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E4" w:rsidRPr="00792E6C" w:rsidRDefault="00E16CE4" w:rsidP="0061198E">
      <w:pPr>
        <w:pStyle w:val="Heading1"/>
        <w:spacing w:before="180" w:after="180" w:line="276" w:lineRule="auto"/>
        <w:jc w:val="right"/>
        <w:rPr>
          <w:rFonts w:ascii="Arial" w:hAnsi="Arial" w:cs="Arial"/>
          <w:color w:val="009900"/>
          <w:sz w:val="24"/>
          <w:szCs w:val="24"/>
        </w:rPr>
      </w:pPr>
    </w:p>
    <w:p w:rsidR="00E16CE4" w:rsidRPr="00792E6C" w:rsidRDefault="00E16CE4" w:rsidP="0061198E">
      <w:pPr>
        <w:pStyle w:val="Heading1"/>
        <w:spacing w:before="180" w:after="180" w:line="276" w:lineRule="auto"/>
        <w:jc w:val="right"/>
        <w:rPr>
          <w:rFonts w:ascii="Arial" w:hAnsi="Arial" w:cs="Arial"/>
          <w:color w:val="009900"/>
          <w:sz w:val="24"/>
          <w:szCs w:val="24"/>
        </w:rPr>
      </w:pPr>
    </w:p>
    <w:p w:rsidR="00E16CE4" w:rsidRPr="00792E6C" w:rsidRDefault="00E16CE4" w:rsidP="0061198E">
      <w:pPr>
        <w:spacing w:line="276" w:lineRule="auto"/>
        <w:rPr>
          <w:rFonts w:ascii="Arial" w:hAnsi="Arial" w:cs="Arial"/>
          <w:color w:val="009900"/>
          <w:sz w:val="24"/>
          <w:szCs w:val="24"/>
        </w:rPr>
      </w:pPr>
    </w:p>
    <w:p w:rsidR="00E16CE4" w:rsidRPr="00792E6C" w:rsidRDefault="00E16CE4" w:rsidP="0061198E">
      <w:pPr>
        <w:spacing w:line="276" w:lineRule="auto"/>
        <w:jc w:val="center"/>
        <w:rPr>
          <w:rFonts w:ascii="Arial" w:hAnsi="Arial" w:cs="Arial"/>
          <w:color w:val="009900"/>
          <w:sz w:val="24"/>
          <w:szCs w:val="24"/>
        </w:rPr>
      </w:pPr>
    </w:p>
    <w:p w:rsidR="00E16CE4" w:rsidRPr="00792E6C" w:rsidRDefault="0001206B" w:rsidP="0061198E">
      <w:pPr>
        <w:spacing w:line="276" w:lineRule="auto"/>
        <w:jc w:val="center"/>
        <w:rPr>
          <w:rFonts w:ascii="Arial" w:hAnsi="Arial" w:cs="Arial"/>
          <w:color w:val="009900"/>
          <w:sz w:val="24"/>
          <w:szCs w:val="24"/>
        </w:rPr>
      </w:pPr>
      <w:r w:rsidRPr="0001206B">
        <w:rPr>
          <w:rFonts w:ascii="Arial" w:hAnsi="Arial" w:cs="Arial"/>
          <w:noProof/>
          <w:sz w:val="24"/>
          <w:szCs w:val="24"/>
          <w:lang w:bidi="hi-IN"/>
        </w:rPr>
        <w:pict>
          <v:rect id="Rectangle 2" o:spid="_x0000_s1026" style="position:absolute;left:0;text-align:left;margin-left:177.45pt;margin-top:-.1pt;width:138.95pt;height:130.9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" stroked="f">
            <v:textbox style="mso-next-textbox:#Rectangle 2;mso-fit-shape-to-text:t">
              <w:txbxContent>
                <w:p w:rsidR="00A47907" w:rsidRDefault="00A47907" w:rsidP="00E16CE4">
                  <w:pPr>
                    <w:jc w:val="center"/>
                  </w:pPr>
                  <w:r>
                    <w:rPr>
                      <w:noProof/>
                      <w:lang w:val="en-IN" w:eastAsia="en-IN" w:bidi="ml-IN"/>
                    </w:rPr>
                    <w:drawing>
                      <wp:inline distT="0" distB="0" distL="0" distR="0">
                        <wp:extent cx="1552575" cy="15716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52575" cy="1571625"/>
                                </a:xfrm>
                                <a:prstGeom prst="rect">
                                  <a:avLst/>
                                </a:prstGeom>
                                <a:noFill/>
                                <a:ln w="9525">
                                  <a:noFill/>
                                  <a:miter lim="800000"/>
                                  <a:headEnd/>
                                  <a:tailEnd/>
                                </a:ln>
                              </pic:spPr>
                            </pic:pic>
                          </a:graphicData>
                        </a:graphic>
                      </wp:inline>
                    </w:drawing>
                  </w:r>
                </w:p>
              </w:txbxContent>
            </v:textbox>
          </v:rect>
        </w:pict>
      </w:r>
    </w:p>
    <w:p w:rsidR="00E16CE4" w:rsidRPr="00792E6C" w:rsidRDefault="00E16CE4" w:rsidP="0061198E">
      <w:pPr>
        <w:spacing w:line="276" w:lineRule="auto"/>
        <w:jc w:val="center"/>
        <w:rPr>
          <w:rFonts w:ascii="Arial" w:hAnsi="Arial" w:cs="Arial"/>
          <w:color w:val="009900"/>
          <w:sz w:val="24"/>
          <w:szCs w:val="24"/>
        </w:rPr>
      </w:pPr>
    </w:p>
    <w:p w:rsidR="00E16CE4" w:rsidRPr="00792E6C" w:rsidRDefault="00E16CE4" w:rsidP="0061198E">
      <w:pPr>
        <w:pStyle w:val="Heading1"/>
        <w:spacing w:before="180" w:after="180" w:line="276" w:lineRule="auto"/>
        <w:jc w:val="center"/>
        <w:rPr>
          <w:rFonts w:ascii="Arial" w:hAnsi="Arial" w:cs="Arial"/>
          <w:color w:val="009900"/>
          <w:sz w:val="24"/>
          <w:szCs w:val="24"/>
        </w:rPr>
      </w:pPr>
    </w:p>
    <w:p w:rsidR="00E16CE4" w:rsidRPr="00792E6C" w:rsidRDefault="00E16CE4" w:rsidP="0061198E">
      <w:pPr>
        <w:pStyle w:val="Heading1"/>
        <w:spacing w:before="180" w:after="180" w:line="276" w:lineRule="auto"/>
        <w:jc w:val="center"/>
        <w:rPr>
          <w:rFonts w:ascii="Arial" w:hAnsi="Arial" w:cs="Arial"/>
          <w:color w:val="009900"/>
          <w:sz w:val="24"/>
          <w:szCs w:val="24"/>
        </w:rPr>
      </w:pPr>
    </w:p>
    <w:p w:rsidR="00E16CE4" w:rsidRPr="00792E6C" w:rsidRDefault="00E16CE4" w:rsidP="0061198E">
      <w:pPr>
        <w:pStyle w:val="Heading1"/>
        <w:spacing w:before="180" w:after="180" w:line="276" w:lineRule="auto"/>
        <w:jc w:val="center"/>
        <w:rPr>
          <w:rFonts w:ascii="Arial" w:hAnsi="Arial" w:cs="Arial"/>
          <w:color w:val="009900"/>
          <w:sz w:val="24"/>
          <w:szCs w:val="24"/>
        </w:rPr>
      </w:pPr>
    </w:p>
    <w:p w:rsidR="004C6663" w:rsidRDefault="004C6663" w:rsidP="0061198E">
      <w:pPr>
        <w:pStyle w:val="Heading1"/>
        <w:spacing w:before="180" w:after="180" w:line="276" w:lineRule="auto"/>
        <w:jc w:val="center"/>
        <w:rPr>
          <w:rFonts w:ascii="Arial" w:hAnsi="Arial" w:cs="Arial"/>
          <w:sz w:val="24"/>
          <w:szCs w:val="24"/>
        </w:rPr>
      </w:pPr>
    </w:p>
    <w:p w:rsidR="00E16CE4" w:rsidRPr="00792E6C" w:rsidRDefault="00E16CE4" w:rsidP="0061198E">
      <w:pPr>
        <w:pStyle w:val="Heading1"/>
        <w:spacing w:before="180" w:after="180" w:line="276" w:lineRule="auto"/>
        <w:jc w:val="center"/>
        <w:rPr>
          <w:rFonts w:ascii="Arial" w:hAnsi="Arial" w:cs="Arial"/>
          <w:sz w:val="24"/>
          <w:szCs w:val="24"/>
        </w:rPr>
      </w:pPr>
      <w:r w:rsidRPr="00792E6C">
        <w:rPr>
          <w:rFonts w:ascii="Arial" w:hAnsi="Arial" w:cs="Arial"/>
          <w:sz w:val="24"/>
          <w:szCs w:val="24"/>
        </w:rPr>
        <w:t>KERALA   STATE</w:t>
      </w:r>
    </w:p>
    <w:p w:rsidR="00E16CE4" w:rsidRPr="00792E6C" w:rsidRDefault="00E16CE4" w:rsidP="0061198E">
      <w:pPr>
        <w:pStyle w:val="Heading1"/>
        <w:spacing w:before="180" w:after="180" w:line="276" w:lineRule="auto"/>
        <w:jc w:val="center"/>
        <w:rPr>
          <w:rFonts w:ascii="Arial" w:hAnsi="Arial" w:cs="Arial"/>
          <w:sz w:val="24"/>
          <w:szCs w:val="24"/>
        </w:rPr>
      </w:pPr>
      <w:r w:rsidRPr="00792E6C">
        <w:rPr>
          <w:rFonts w:ascii="Arial" w:hAnsi="Arial" w:cs="Arial"/>
          <w:sz w:val="24"/>
          <w:szCs w:val="24"/>
        </w:rPr>
        <w:t>ELECTRICITY REGULATORY COMMISSION</w:t>
      </w:r>
    </w:p>
    <w:p w:rsidR="00E16CE4" w:rsidRPr="00792E6C" w:rsidRDefault="00E16CE4" w:rsidP="0061198E">
      <w:pPr>
        <w:spacing w:line="276" w:lineRule="auto"/>
        <w:jc w:val="center"/>
        <w:rPr>
          <w:rFonts w:ascii="Arial" w:hAnsi="Arial" w:cs="Arial"/>
          <w:sz w:val="24"/>
          <w:szCs w:val="24"/>
        </w:rPr>
      </w:pPr>
    </w:p>
    <w:p w:rsidR="00E16CE4" w:rsidRPr="00792E6C" w:rsidRDefault="00E16CE4" w:rsidP="0061198E">
      <w:pPr>
        <w:spacing w:line="276" w:lineRule="auto"/>
        <w:jc w:val="center"/>
        <w:rPr>
          <w:rFonts w:ascii="Arial" w:hAnsi="Arial" w:cs="Arial"/>
          <w:sz w:val="24"/>
          <w:szCs w:val="24"/>
        </w:rPr>
      </w:pPr>
    </w:p>
    <w:p w:rsidR="00E16CE4" w:rsidRPr="00792E6C" w:rsidRDefault="00E16CE4" w:rsidP="0061198E">
      <w:pPr>
        <w:spacing w:line="276" w:lineRule="auto"/>
        <w:rPr>
          <w:rFonts w:ascii="Arial" w:hAnsi="Arial" w:cs="Arial"/>
          <w:sz w:val="24"/>
          <w:szCs w:val="24"/>
        </w:rPr>
      </w:pPr>
    </w:p>
    <w:p w:rsidR="00E16CE4" w:rsidRPr="00792E6C" w:rsidRDefault="00E16CE4" w:rsidP="0061198E">
      <w:pPr>
        <w:spacing w:line="276" w:lineRule="auto"/>
        <w:rPr>
          <w:rFonts w:ascii="Arial" w:hAnsi="Arial" w:cs="Arial"/>
          <w:sz w:val="24"/>
          <w:szCs w:val="24"/>
        </w:rPr>
      </w:pPr>
    </w:p>
    <w:p w:rsidR="00E16CE4" w:rsidRPr="00792E6C" w:rsidRDefault="00E16CE4" w:rsidP="0061198E">
      <w:pPr>
        <w:spacing w:line="276" w:lineRule="auto"/>
        <w:rPr>
          <w:rFonts w:ascii="Arial" w:hAnsi="Arial" w:cs="Arial"/>
          <w:sz w:val="24"/>
          <w:szCs w:val="24"/>
        </w:rPr>
      </w:pPr>
    </w:p>
    <w:p w:rsidR="00E16CE4" w:rsidRPr="00792E6C" w:rsidRDefault="00E16CE4" w:rsidP="0061198E">
      <w:pPr>
        <w:pStyle w:val="Heading2"/>
        <w:spacing w:before="180" w:after="180" w:line="276" w:lineRule="auto"/>
        <w:rPr>
          <w:rFonts w:ascii="Arial" w:hAnsi="Arial" w:cs="Arial"/>
          <w:sz w:val="24"/>
          <w:szCs w:val="24"/>
        </w:rPr>
      </w:pPr>
      <w:proofErr w:type="gramStart"/>
      <w:r w:rsidRPr="00792E6C">
        <w:rPr>
          <w:rFonts w:ascii="Arial" w:hAnsi="Arial" w:cs="Arial"/>
          <w:sz w:val="24"/>
          <w:szCs w:val="24"/>
        </w:rPr>
        <w:t>ANNUAL  REPORT</w:t>
      </w:r>
      <w:proofErr w:type="gramEnd"/>
    </w:p>
    <w:p w:rsidR="00E16CE4" w:rsidRPr="00792E6C" w:rsidRDefault="00907085" w:rsidP="0061198E">
      <w:pPr>
        <w:pStyle w:val="Heading2"/>
        <w:spacing w:before="180" w:after="180" w:line="276" w:lineRule="auto"/>
        <w:rPr>
          <w:rFonts w:ascii="Arial" w:hAnsi="Arial" w:cs="Arial"/>
          <w:sz w:val="24"/>
          <w:szCs w:val="24"/>
        </w:rPr>
      </w:pPr>
      <w:r w:rsidRPr="00792E6C">
        <w:rPr>
          <w:rFonts w:ascii="Arial" w:hAnsi="Arial" w:cs="Arial"/>
          <w:sz w:val="24"/>
          <w:szCs w:val="24"/>
        </w:rPr>
        <w:t>2016-2017</w:t>
      </w:r>
    </w:p>
    <w:p w:rsidR="00E16CE4" w:rsidRPr="00792E6C" w:rsidRDefault="00E16CE4" w:rsidP="0061198E">
      <w:pPr>
        <w:spacing w:line="276" w:lineRule="auto"/>
        <w:jc w:val="center"/>
        <w:rPr>
          <w:rFonts w:ascii="Arial" w:hAnsi="Arial" w:cs="Arial"/>
          <w:color w:val="009900"/>
          <w:sz w:val="24"/>
          <w:szCs w:val="24"/>
        </w:rPr>
      </w:pPr>
    </w:p>
    <w:p w:rsidR="00E16CE4" w:rsidRPr="00792E6C" w:rsidRDefault="00E16CE4" w:rsidP="0061198E">
      <w:pPr>
        <w:spacing w:line="276" w:lineRule="auto"/>
        <w:rPr>
          <w:rFonts w:ascii="Arial" w:hAnsi="Arial" w:cs="Arial"/>
          <w:color w:val="009900"/>
          <w:sz w:val="24"/>
          <w:szCs w:val="24"/>
        </w:rPr>
      </w:pPr>
    </w:p>
    <w:p w:rsidR="00E16CE4" w:rsidRPr="00792E6C" w:rsidRDefault="00E16CE4" w:rsidP="0061198E">
      <w:pPr>
        <w:spacing w:line="276" w:lineRule="auto"/>
        <w:rPr>
          <w:rFonts w:ascii="Arial" w:hAnsi="Arial" w:cs="Arial"/>
          <w:color w:val="009900"/>
          <w:sz w:val="24"/>
          <w:szCs w:val="24"/>
        </w:rPr>
      </w:pPr>
    </w:p>
    <w:p w:rsidR="00E16CE4" w:rsidRPr="00792E6C" w:rsidRDefault="00E16CE4" w:rsidP="0061198E">
      <w:pPr>
        <w:spacing w:line="276" w:lineRule="auto"/>
        <w:rPr>
          <w:rFonts w:ascii="Arial" w:hAnsi="Arial" w:cs="Arial"/>
          <w:color w:val="009900"/>
          <w:sz w:val="24"/>
          <w:szCs w:val="24"/>
        </w:rPr>
      </w:pPr>
    </w:p>
    <w:p w:rsidR="00E16CE4" w:rsidRPr="00792E6C" w:rsidRDefault="00E16CE4" w:rsidP="0061198E">
      <w:pPr>
        <w:spacing w:line="276" w:lineRule="auto"/>
        <w:rPr>
          <w:rFonts w:ascii="Arial" w:hAnsi="Arial" w:cs="Arial"/>
          <w:color w:val="009900"/>
          <w:sz w:val="24"/>
          <w:szCs w:val="24"/>
        </w:rPr>
      </w:pPr>
    </w:p>
    <w:p w:rsidR="00E16CE4" w:rsidRPr="00792E6C" w:rsidRDefault="00E16CE4" w:rsidP="0061198E">
      <w:pPr>
        <w:spacing w:line="276" w:lineRule="auto"/>
        <w:jc w:val="center"/>
        <w:rPr>
          <w:rFonts w:ascii="Arial" w:hAnsi="Arial" w:cs="Arial"/>
          <w:color w:val="009900"/>
          <w:sz w:val="24"/>
          <w:szCs w:val="24"/>
        </w:rPr>
      </w:pPr>
    </w:p>
    <w:p w:rsidR="00E16CE4" w:rsidRPr="00792E6C" w:rsidRDefault="00E16CE4" w:rsidP="0061198E">
      <w:pPr>
        <w:tabs>
          <w:tab w:val="left" w:pos="1875"/>
        </w:tabs>
        <w:spacing w:line="276" w:lineRule="auto"/>
        <w:rPr>
          <w:rFonts w:ascii="Arial" w:hAnsi="Arial" w:cs="Arial"/>
          <w:color w:val="009900"/>
          <w:sz w:val="24"/>
          <w:szCs w:val="24"/>
        </w:rPr>
      </w:pPr>
      <w:r w:rsidRPr="00792E6C">
        <w:rPr>
          <w:rFonts w:ascii="Arial" w:hAnsi="Arial" w:cs="Arial"/>
          <w:color w:val="009900"/>
          <w:sz w:val="24"/>
          <w:szCs w:val="24"/>
        </w:rPr>
        <w:tab/>
      </w:r>
    </w:p>
    <w:p w:rsidR="004605C5" w:rsidRPr="00792E6C" w:rsidRDefault="004605C5" w:rsidP="0061198E">
      <w:pPr>
        <w:tabs>
          <w:tab w:val="left" w:pos="1875"/>
        </w:tabs>
        <w:spacing w:line="276" w:lineRule="auto"/>
        <w:rPr>
          <w:rFonts w:ascii="Arial" w:hAnsi="Arial" w:cs="Arial"/>
          <w:color w:val="009900"/>
          <w:sz w:val="24"/>
          <w:szCs w:val="24"/>
        </w:rPr>
      </w:pPr>
    </w:p>
    <w:p w:rsidR="004605C5" w:rsidRPr="00792E6C" w:rsidRDefault="004605C5" w:rsidP="0061198E">
      <w:pPr>
        <w:tabs>
          <w:tab w:val="left" w:pos="1875"/>
        </w:tabs>
        <w:spacing w:line="276" w:lineRule="auto"/>
        <w:rPr>
          <w:rFonts w:ascii="Arial" w:hAnsi="Arial" w:cs="Arial"/>
          <w:color w:val="009900"/>
          <w:sz w:val="24"/>
          <w:szCs w:val="24"/>
        </w:rPr>
      </w:pPr>
    </w:p>
    <w:p w:rsidR="004605C5" w:rsidRPr="00792E6C" w:rsidRDefault="004605C5" w:rsidP="0061198E">
      <w:pPr>
        <w:tabs>
          <w:tab w:val="left" w:pos="1875"/>
        </w:tabs>
        <w:spacing w:line="276" w:lineRule="auto"/>
        <w:rPr>
          <w:rFonts w:ascii="Arial" w:hAnsi="Arial" w:cs="Arial"/>
          <w:color w:val="009900"/>
          <w:sz w:val="24"/>
          <w:szCs w:val="24"/>
        </w:rPr>
      </w:pPr>
    </w:p>
    <w:p w:rsidR="004605C5" w:rsidRPr="00792E6C" w:rsidRDefault="004605C5" w:rsidP="0061198E">
      <w:pPr>
        <w:tabs>
          <w:tab w:val="left" w:pos="1875"/>
        </w:tabs>
        <w:spacing w:line="276" w:lineRule="auto"/>
        <w:rPr>
          <w:rFonts w:ascii="Arial" w:hAnsi="Arial" w:cs="Arial"/>
          <w:color w:val="009900"/>
          <w:sz w:val="24"/>
          <w:szCs w:val="24"/>
        </w:rPr>
      </w:pPr>
    </w:p>
    <w:p w:rsidR="004605C5" w:rsidRPr="00792E6C" w:rsidRDefault="004605C5" w:rsidP="0061198E">
      <w:pPr>
        <w:tabs>
          <w:tab w:val="left" w:pos="1875"/>
        </w:tabs>
        <w:spacing w:line="276" w:lineRule="auto"/>
        <w:rPr>
          <w:rFonts w:ascii="Arial" w:hAnsi="Arial" w:cs="Arial"/>
          <w:color w:val="009900"/>
          <w:sz w:val="24"/>
          <w:szCs w:val="24"/>
        </w:rPr>
      </w:pPr>
    </w:p>
    <w:p w:rsidR="004605C5" w:rsidRPr="00792E6C" w:rsidRDefault="004605C5" w:rsidP="0061198E">
      <w:pPr>
        <w:tabs>
          <w:tab w:val="left" w:pos="1875"/>
        </w:tabs>
        <w:spacing w:line="276" w:lineRule="auto"/>
        <w:rPr>
          <w:rFonts w:ascii="Arial" w:hAnsi="Arial" w:cs="Arial"/>
          <w:color w:val="009900"/>
          <w:sz w:val="24"/>
          <w:szCs w:val="24"/>
        </w:rPr>
      </w:pPr>
    </w:p>
    <w:p w:rsidR="004605C5" w:rsidRPr="00792E6C" w:rsidRDefault="004605C5" w:rsidP="0061198E">
      <w:pPr>
        <w:tabs>
          <w:tab w:val="left" w:pos="1875"/>
        </w:tabs>
        <w:spacing w:line="276" w:lineRule="auto"/>
        <w:rPr>
          <w:rFonts w:ascii="Arial" w:hAnsi="Arial" w:cs="Arial"/>
          <w:color w:val="009900"/>
          <w:sz w:val="24"/>
          <w:szCs w:val="24"/>
        </w:rPr>
      </w:pPr>
    </w:p>
    <w:p w:rsidR="00016481" w:rsidRPr="00792E6C" w:rsidRDefault="00016481" w:rsidP="00791CB0">
      <w:pPr>
        <w:spacing w:line="276" w:lineRule="auto"/>
        <w:rPr>
          <w:rFonts w:ascii="Arial" w:hAnsi="Arial" w:cs="Arial"/>
          <w:b/>
          <w:sz w:val="24"/>
          <w:szCs w:val="24"/>
        </w:rPr>
      </w:pPr>
    </w:p>
    <w:p w:rsidR="00016481" w:rsidRPr="00792E6C" w:rsidRDefault="00016481" w:rsidP="0061198E">
      <w:pPr>
        <w:spacing w:line="276" w:lineRule="auto"/>
        <w:jc w:val="center"/>
        <w:rPr>
          <w:rFonts w:ascii="Arial" w:hAnsi="Arial" w:cs="Arial"/>
          <w:b/>
          <w:i/>
          <w:sz w:val="24"/>
          <w:szCs w:val="24"/>
        </w:rPr>
      </w:pPr>
      <w:r w:rsidRPr="00792E6C">
        <w:rPr>
          <w:rFonts w:ascii="Arial" w:hAnsi="Arial" w:cs="Arial"/>
          <w:b/>
          <w:sz w:val="24"/>
          <w:szCs w:val="24"/>
        </w:rPr>
        <w:t xml:space="preserve">CONTENTS </w:t>
      </w:r>
    </w:p>
    <w:p w:rsidR="00016481" w:rsidRPr="00792E6C" w:rsidRDefault="00016481" w:rsidP="0061198E">
      <w:pPr>
        <w:pStyle w:val="BodyTextIndent"/>
        <w:spacing w:before="120" w:after="120" w:line="276" w:lineRule="auto"/>
        <w:jc w:val="left"/>
        <w:rPr>
          <w:rFonts w:ascii="Arial" w:hAnsi="Arial" w:cs="Arial"/>
          <w:szCs w:val="24"/>
        </w:rPr>
      </w:pPr>
      <w:r w:rsidRPr="00792E6C">
        <w:rPr>
          <w:rFonts w:ascii="Arial" w:hAnsi="Arial" w:cs="Arial"/>
          <w:color w:val="009900"/>
          <w:szCs w:val="24"/>
        </w:rPr>
        <w:t xml:space="preserve">     </w:t>
      </w:r>
      <w:r w:rsidRPr="00792E6C">
        <w:rPr>
          <w:rFonts w:ascii="Arial" w:hAnsi="Arial" w:cs="Arial"/>
          <w:szCs w:val="24"/>
        </w:rPr>
        <w:t xml:space="preserve">     1. </w:t>
      </w:r>
      <w:r w:rsidRPr="00792E6C">
        <w:rPr>
          <w:rFonts w:ascii="Arial" w:hAnsi="Arial" w:cs="Arial"/>
          <w:szCs w:val="24"/>
        </w:rPr>
        <w:tab/>
        <w:t>Introduction</w:t>
      </w:r>
      <w:r w:rsidRPr="00792E6C">
        <w:rPr>
          <w:rFonts w:ascii="Arial" w:hAnsi="Arial" w:cs="Arial"/>
          <w:szCs w:val="24"/>
        </w:rPr>
        <w:tab/>
      </w:r>
      <w:r w:rsidRPr="00792E6C">
        <w:rPr>
          <w:rFonts w:ascii="Arial" w:hAnsi="Arial" w:cs="Arial"/>
          <w:szCs w:val="24"/>
        </w:rPr>
        <w:tab/>
      </w:r>
      <w:r w:rsidR="00D757FD" w:rsidRPr="00792E6C">
        <w:rPr>
          <w:rFonts w:ascii="Arial" w:hAnsi="Arial" w:cs="Arial"/>
          <w:szCs w:val="24"/>
        </w:rPr>
        <w:tab/>
      </w:r>
      <w:r w:rsidR="00D757FD" w:rsidRPr="00792E6C">
        <w:rPr>
          <w:rFonts w:ascii="Arial" w:hAnsi="Arial" w:cs="Arial"/>
          <w:szCs w:val="24"/>
        </w:rPr>
        <w:tab/>
      </w:r>
      <w:r w:rsidR="00D757FD" w:rsidRPr="00792E6C">
        <w:rPr>
          <w:rFonts w:ascii="Arial" w:hAnsi="Arial" w:cs="Arial"/>
          <w:szCs w:val="24"/>
        </w:rPr>
        <w:tab/>
      </w:r>
      <w:r w:rsidR="00D757FD" w:rsidRPr="00792E6C">
        <w:rPr>
          <w:rFonts w:ascii="Arial" w:hAnsi="Arial" w:cs="Arial"/>
          <w:szCs w:val="24"/>
        </w:rPr>
        <w:tab/>
      </w:r>
      <w:r w:rsidR="009C3608" w:rsidRPr="00792E6C">
        <w:rPr>
          <w:rFonts w:ascii="Arial" w:hAnsi="Arial" w:cs="Arial"/>
          <w:szCs w:val="24"/>
        </w:rPr>
        <w:tab/>
      </w:r>
      <w:r w:rsidRPr="00792E6C">
        <w:rPr>
          <w:rFonts w:ascii="Arial" w:hAnsi="Arial" w:cs="Arial"/>
          <w:szCs w:val="24"/>
        </w:rPr>
        <w:tab/>
      </w:r>
      <w:r w:rsidR="009C3608" w:rsidRPr="00792E6C">
        <w:rPr>
          <w:rFonts w:ascii="Arial" w:hAnsi="Arial" w:cs="Arial"/>
          <w:szCs w:val="24"/>
        </w:rPr>
        <w:tab/>
      </w:r>
    </w:p>
    <w:p w:rsidR="00016481" w:rsidRPr="00792E6C" w:rsidRDefault="00016481" w:rsidP="0061198E">
      <w:pPr>
        <w:pStyle w:val="BodyTextIndent"/>
        <w:spacing w:after="100" w:line="276" w:lineRule="auto"/>
        <w:ind w:firstLine="720"/>
        <w:jc w:val="left"/>
        <w:rPr>
          <w:rFonts w:ascii="Arial" w:hAnsi="Arial" w:cs="Arial"/>
          <w:szCs w:val="24"/>
        </w:rPr>
      </w:pPr>
      <w:r w:rsidRPr="00792E6C">
        <w:rPr>
          <w:rFonts w:ascii="Arial" w:hAnsi="Arial" w:cs="Arial"/>
          <w:szCs w:val="24"/>
        </w:rPr>
        <w:t xml:space="preserve">2. </w:t>
      </w:r>
      <w:r w:rsidRPr="00792E6C">
        <w:rPr>
          <w:rFonts w:ascii="Arial" w:hAnsi="Arial" w:cs="Arial"/>
          <w:szCs w:val="24"/>
        </w:rPr>
        <w:tab/>
        <w:t>The Commission</w:t>
      </w:r>
      <w:r w:rsidR="00D757FD" w:rsidRPr="00792E6C">
        <w:rPr>
          <w:rFonts w:ascii="Arial" w:hAnsi="Arial" w:cs="Arial"/>
          <w:szCs w:val="24"/>
        </w:rPr>
        <w:tab/>
      </w:r>
      <w:r w:rsidR="00D757FD" w:rsidRPr="00792E6C">
        <w:rPr>
          <w:rFonts w:ascii="Arial" w:hAnsi="Arial" w:cs="Arial"/>
          <w:szCs w:val="24"/>
        </w:rPr>
        <w:tab/>
      </w:r>
      <w:r w:rsidR="00D757FD" w:rsidRPr="00792E6C">
        <w:rPr>
          <w:rFonts w:ascii="Arial" w:hAnsi="Arial" w:cs="Arial"/>
          <w:szCs w:val="24"/>
        </w:rPr>
        <w:tab/>
      </w:r>
      <w:r w:rsidR="00D757FD" w:rsidRPr="00792E6C">
        <w:rPr>
          <w:rFonts w:ascii="Arial" w:hAnsi="Arial" w:cs="Arial"/>
          <w:szCs w:val="24"/>
        </w:rPr>
        <w:tab/>
      </w:r>
      <w:r w:rsidR="00D757FD" w:rsidRPr="00792E6C">
        <w:rPr>
          <w:rFonts w:ascii="Arial" w:hAnsi="Arial" w:cs="Arial"/>
          <w:szCs w:val="24"/>
        </w:rPr>
        <w:tab/>
      </w:r>
      <w:r w:rsidR="009C3608" w:rsidRPr="00792E6C">
        <w:rPr>
          <w:rFonts w:ascii="Arial" w:hAnsi="Arial" w:cs="Arial"/>
          <w:szCs w:val="24"/>
        </w:rPr>
        <w:tab/>
      </w:r>
      <w:r w:rsidR="009C3608" w:rsidRPr="00792E6C">
        <w:rPr>
          <w:rFonts w:ascii="Arial" w:hAnsi="Arial" w:cs="Arial"/>
          <w:szCs w:val="24"/>
        </w:rPr>
        <w:tab/>
      </w:r>
      <w:r w:rsidR="009C3608" w:rsidRPr="00792E6C">
        <w:rPr>
          <w:rFonts w:ascii="Arial" w:hAnsi="Arial" w:cs="Arial"/>
          <w:szCs w:val="24"/>
        </w:rPr>
        <w:tab/>
      </w:r>
    </w:p>
    <w:p w:rsidR="00016481" w:rsidRPr="00792E6C" w:rsidRDefault="00016481" w:rsidP="0061198E">
      <w:pPr>
        <w:pStyle w:val="BodyTextIndent"/>
        <w:spacing w:after="100" w:line="276" w:lineRule="auto"/>
        <w:ind w:firstLine="720"/>
        <w:jc w:val="left"/>
        <w:rPr>
          <w:rFonts w:ascii="Arial" w:hAnsi="Arial" w:cs="Arial"/>
          <w:szCs w:val="24"/>
        </w:rPr>
      </w:pPr>
      <w:r w:rsidRPr="00792E6C">
        <w:rPr>
          <w:rFonts w:ascii="Arial" w:hAnsi="Arial" w:cs="Arial"/>
          <w:szCs w:val="24"/>
        </w:rPr>
        <w:t xml:space="preserve">3. </w:t>
      </w:r>
      <w:r w:rsidRPr="00792E6C">
        <w:rPr>
          <w:rFonts w:ascii="Arial" w:hAnsi="Arial" w:cs="Arial"/>
          <w:szCs w:val="24"/>
        </w:rPr>
        <w:tab/>
        <w:t>Functions of the Commission</w:t>
      </w:r>
      <w:r w:rsidRPr="00792E6C">
        <w:rPr>
          <w:rFonts w:ascii="Arial" w:hAnsi="Arial" w:cs="Arial"/>
          <w:szCs w:val="24"/>
        </w:rPr>
        <w:tab/>
      </w:r>
      <w:r w:rsidR="00D757FD" w:rsidRPr="00792E6C">
        <w:rPr>
          <w:rFonts w:ascii="Arial" w:hAnsi="Arial" w:cs="Arial"/>
          <w:szCs w:val="24"/>
        </w:rPr>
        <w:tab/>
      </w:r>
      <w:r w:rsidR="00D757FD" w:rsidRPr="00792E6C">
        <w:rPr>
          <w:rFonts w:ascii="Arial" w:hAnsi="Arial" w:cs="Arial"/>
          <w:szCs w:val="24"/>
        </w:rPr>
        <w:tab/>
      </w:r>
      <w:r w:rsidR="009C3608" w:rsidRPr="00792E6C">
        <w:rPr>
          <w:rFonts w:ascii="Arial" w:hAnsi="Arial" w:cs="Arial"/>
          <w:szCs w:val="24"/>
        </w:rPr>
        <w:tab/>
      </w:r>
      <w:r w:rsidR="009C3608" w:rsidRPr="00792E6C">
        <w:rPr>
          <w:rFonts w:ascii="Arial" w:hAnsi="Arial" w:cs="Arial"/>
          <w:szCs w:val="24"/>
        </w:rPr>
        <w:tab/>
      </w:r>
    </w:p>
    <w:p w:rsidR="00016481" w:rsidRPr="00792E6C" w:rsidRDefault="00016481" w:rsidP="0061198E">
      <w:pPr>
        <w:pStyle w:val="BodyTextIndent"/>
        <w:spacing w:after="100" w:line="276" w:lineRule="auto"/>
        <w:ind w:firstLine="720"/>
        <w:jc w:val="left"/>
        <w:rPr>
          <w:rFonts w:ascii="Arial" w:hAnsi="Arial" w:cs="Arial"/>
          <w:szCs w:val="24"/>
        </w:rPr>
      </w:pPr>
      <w:r w:rsidRPr="00792E6C">
        <w:rPr>
          <w:rFonts w:ascii="Arial" w:hAnsi="Arial" w:cs="Arial"/>
          <w:szCs w:val="24"/>
        </w:rPr>
        <w:t xml:space="preserve">4. </w:t>
      </w:r>
      <w:r w:rsidRPr="00792E6C">
        <w:rPr>
          <w:rFonts w:ascii="Arial" w:hAnsi="Arial" w:cs="Arial"/>
          <w:szCs w:val="24"/>
        </w:rPr>
        <w:tab/>
        <w:t>Chairman &amp; Members of the Commission</w:t>
      </w:r>
      <w:r w:rsidR="00D757FD" w:rsidRPr="00792E6C">
        <w:rPr>
          <w:rFonts w:ascii="Arial" w:hAnsi="Arial" w:cs="Arial"/>
          <w:szCs w:val="24"/>
        </w:rPr>
        <w:tab/>
      </w:r>
      <w:r w:rsidR="009C3608" w:rsidRPr="00792E6C">
        <w:rPr>
          <w:rFonts w:ascii="Arial" w:hAnsi="Arial" w:cs="Arial"/>
          <w:szCs w:val="24"/>
        </w:rPr>
        <w:tab/>
      </w:r>
      <w:r w:rsidR="009C3608" w:rsidRPr="00792E6C">
        <w:rPr>
          <w:rFonts w:ascii="Arial" w:hAnsi="Arial" w:cs="Arial"/>
          <w:szCs w:val="24"/>
        </w:rPr>
        <w:tab/>
      </w:r>
    </w:p>
    <w:p w:rsidR="00016481" w:rsidRPr="00792E6C" w:rsidRDefault="00016481" w:rsidP="0061198E">
      <w:pPr>
        <w:pStyle w:val="BodyTextIndent"/>
        <w:spacing w:after="100" w:line="276" w:lineRule="auto"/>
        <w:ind w:left="720"/>
        <w:jc w:val="left"/>
        <w:rPr>
          <w:rFonts w:ascii="Arial" w:hAnsi="Arial" w:cs="Arial"/>
          <w:szCs w:val="24"/>
        </w:rPr>
      </w:pPr>
      <w:r w:rsidRPr="00792E6C">
        <w:rPr>
          <w:rFonts w:ascii="Arial" w:hAnsi="Arial" w:cs="Arial"/>
          <w:szCs w:val="24"/>
        </w:rPr>
        <w:t>5.       Office of the Commission</w:t>
      </w:r>
      <w:r w:rsidR="00D02D85" w:rsidRPr="00792E6C">
        <w:rPr>
          <w:rFonts w:ascii="Arial" w:hAnsi="Arial" w:cs="Arial"/>
          <w:szCs w:val="24"/>
        </w:rPr>
        <w:tab/>
      </w:r>
      <w:r w:rsidR="00D02D85" w:rsidRPr="00792E6C">
        <w:rPr>
          <w:rFonts w:ascii="Arial" w:hAnsi="Arial" w:cs="Arial"/>
          <w:szCs w:val="24"/>
        </w:rPr>
        <w:tab/>
      </w:r>
      <w:r w:rsidR="00D02D85" w:rsidRPr="00792E6C">
        <w:rPr>
          <w:rFonts w:ascii="Arial" w:hAnsi="Arial" w:cs="Arial"/>
          <w:szCs w:val="24"/>
        </w:rPr>
        <w:tab/>
      </w:r>
      <w:r w:rsidR="009C3608" w:rsidRPr="00792E6C">
        <w:rPr>
          <w:rFonts w:ascii="Arial" w:hAnsi="Arial" w:cs="Arial"/>
          <w:szCs w:val="24"/>
        </w:rPr>
        <w:tab/>
      </w:r>
      <w:r w:rsidRPr="00792E6C">
        <w:rPr>
          <w:rFonts w:ascii="Arial" w:hAnsi="Arial" w:cs="Arial"/>
          <w:szCs w:val="24"/>
        </w:rPr>
        <w:tab/>
      </w:r>
    </w:p>
    <w:p w:rsidR="00016481" w:rsidRPr="00792E6C" w:rsidRDefault="00016481" w:rsidP="0061198E">
      <w:pPr>
        <w:pStyle w:val="BodyTextIndent"/>
        <w:spacing w:after="100" w:line="276" w:lineRule="auto"/>
        <w:ind w:firstLine="720"/>
        <w:jc w:val="left"/>
        <w:rPr>
          <w:rFonts w:ascii="Arial" w:hAnsi="Arial" w:cs="Arial"/>
          <w:szCs w:val="24"/>
        </w:rPr>
      </w:pPr>
      <w:r w:rsidRPr="00792E6C">
        <w:rPr>
          <w:rFonts w:ascii="Arial" w:hAnsi="Arial" w:cs="Arial"/>
          <w:szCs w:val="24"/>
        </w:rPr>
        <w:t xml:space="preserve">6.   </w:t>
      </w:r>
      <w:r w:rsidRPr="00792E6C">
        <w:rPr>
          <w:rFonts w:ascii="Arial" w:hAnsi="Arial" w:cs="Arial"/>
          <w:szCs w:val="24"/>
        </w:rPr>
        <w:tab/>
        <w:t>State Advisory Committee</w:t>
      </w:r>
      <w:r w:rsidR="00D02D85" w:rsidRPr="00792E6C">
        <w:rPr>
          <w:rFonts w:ascii="Arial" w:hAnsi="Arial" w:cs="Arial"/>
          <w:szCs w:val="24"/>
        </w:rPr>
        <w:tab/>
      </w:r>
      <w:r w:rsidR="00D02D85" w:rsidRPr="00792E6C">
        <w:rPr>
          <w:rFonts w:ascii="Arial" w:hAnsi="Arial" w:cs="Arial"/>
          <w:szCs w:val="24"/>
        </w:rPr>
        <w:tab/>
      </w:r>
      <w:r w:rsidR="00D02D85" w:rsidRPr="00792E6C">
        <w:rPr>
          <w:rFonts w:ascii="Arial" w:hAnsi="Arial" w:cs="Arial"/>
          <w:szCs w:val="24"/>
        </w:rPr>
        <w:tab/>
      </w:r>
      <w:r w:rsidR="00D02D85" w:rsidRPr="00792E6C">
        <w:rPr>
          <w:rFonts w:ascii="Arial" w:hAnsi="Arial" w:cs="Arial"/>
          <w:szCs w:val="24"/>
        </w:rPr>
        <w:tab/>
      </w:r>
      <w:r w:rsidR="00D02D85" w:rsidRPr="00792E6C">
        <w:rPr>
          <w:rFonts w:ascii="Arial" w:hAnsi="Arial" w:cs="Arial"/>
          <w:szCs w:val="24"/>
        </w:rPr>
        <w:tab/>
      </w:r>
    </w:p>
    <w:p w:rsidR="00016481" w:rsidRPr="00792E6C" w:rsidRDefault="00016481" w:rsidP="0061198E">
      <w:pPr>
        <w:pStyle w:val="BodyTextIndent"/>
        <w:spacing w:after="100" w:line="276" w:lineRule="auto"/>
        <w:ind w:firstLine="720"/>
        <w:jc w:val="left"/>
        <w:rPr>
          <w:rFonts w:ascii="Arial" w:hAnsi="Arial" w:cs="Arial"/>
          <w:szCs w:val="24"/>
        </w:rPr>
      </w:pPr>
      <w:r w:rsidRPr="00792E6C">
        <w:rPr>
          <w:rFonts w:ascii="Arial" w:hAnsi="Arial" w:cs="Arial"/>
          <w:szCs w:val="24"/>
        </w:rPr>
        <w:t xml:space="preserve">7.  </w:t>
      </w:r>
      <w:r w:rsidRPr="00792E6C">
        <w:rPr>
          <w:rFonts w:ascii="Arial" w:hAnsi="Arial" w:cs="Arial"/>
          <w:szCs w:val="24"/>
        </w:rPr>
        <w:tab/>
        <w:t>State Co-ordination Forum</w:t>
      </w:r>
      <w:r w:rsidRPr="00792E6C">
        <w:rPr>
          <w:rFonts w:ascii="Arial" w:hAnsi="Arial" w:cs="Arial"/>
          <w:szCs w:val="24"/>
        </w:rPr>
        <w:tab/>
      </w:r>
      <w:r w:rsidR="00B91086" w:rsidRPr="00792E6C">
        <w:rPr>
          <w:rFonts w:ascii="Arial" w:hAnsi="Arial" w:cs="Arial"/>
          <w:szCs w:val="24"/>
        </w:rPr>
        <w:tab/>
      </w:r>
      <w:r w:rsidR="00B91086" w:rsidRPr="00792E6C">
        <w:rPr>
          <w:rFonts w:ascii="Arial" w:hAnsi="Arial" w:cs="Arial"/>
          <w:szCs w:val="24"/>
        </w:rPr>
        <w:tab/>
      </w:r>
    </w:p>
    <w:p w:rsidR="00016481" w:rsidRPr="00792E6C" w:rsidRDefault="00016481" w:rsidP="0061198E">
      <w:pPr>
        <w:pStyle w:val="BodyTextIndent"/>
        <w:spacing w:after="100" w:line="276" w:lineRule="auto"/>
        <w:jc w:val="left"/>
        <w:rPr>
          <w:rFonts w:ascii="Arial" w:hAnsi="Arial" w:cs="Arial"/>
          <w:szCs w:val="24"/>
        </w:rPr>
      </w:pPr>
      <w:r w:rsidRPr="00792E6C">
        <w:rPr>
          <w:rFonts w:ascii="Arial" w:hAnsi="Arial" w:cs="Arial"/>
          <w:szCs w:val="24"/>
        </w:rPr>
        <w:tab/>
        <w:t xml:space="preserve">8.  </w:t>
      </w:r>
      <w:r w:rsidRPr="00792E6C">
        <w:rPr>
          <w:rFonts w:ascii="Arial" w:hAnsi="Arial" w:cs="Arial"/>
          <w:szCs w:val="24"/>
        </w:rPr>
        <w:tab/>
        <w:t>Licensees</w:t>
      </w:r>
      <w:r w:rsidRPr="00792E6C">
        <w:rPr>
          <w:rFonts w:ascii="Arial" w:hAnsi="Arial" w:cs="Arial"/>
          <w:szCs w:val="24"/>
        </w:rPr>
        <w:tab/>
      </w:r>
      <w:r w:rsidR="004A0265">
        <w:rPr>
          <w:rFonts w:ascii="Arial" w:hAnsi="Arial" w:cs="Arial"/>
          <w:szCs w:val="24"/>
        </w:rPr>
        <w:tab/>
      </w:r>
      <w:r w:rsidR="004A0265">
        <w:rPr>
          <w:rFonts w:ascii="Arial" w:hAnsi="Arial" w:cs="Arial"/>
          <w:szCs w:val="24"/>
        </w:rPr>
        <w:tab/>
      </w:r>
      <w:r w:rsidR="004A0265">
        <w:rPr>
          <w:rFonts w:ascii="Arial" w:hAnsi="Arial" w:cs="Arial"/>
          <w:szCs w:val="24"/>
        </w:rPr>
        <w:tab/>
      </w:r>
      <w:r w:rsidR="004A0265">
        <w:rPr>
          <w:rFonts w:ascii="Arial" w:hAnsi="Arial" w:cs="Arial"/>
          <w:szCs w:val="24"/>
        </w:rPr>
        <w:tab/>
      </w:r>
      <w:r w:rsidRPr="00792E6C">
        <w:rPr>
          <w:rFonts w:ascii="Arial" w:hAnsi="Arial" w:cs="Arial"/>
          <w:szCs w:val="24"/>
        </w:rPr>
        <w:tab/>
      </w:r>
    </w:p>
    <w:p w:rsidR="00016481" w:rsidRPr="00792E6C" w:rsidRDefault="00016481" w:rsidP="0061198E">
      <w:pPr>
        <w:pStyle w:val="BodyTextIndent"/>
        <w:spacing w:after="100" w:line="276" w:lineRule="auto"/>
        <w:ind w:firstLine="720"/>
        <w:jc w:val="left"/>
        <w:rPr>
          <w:rFonts w:ascii="Arial" w:hAnsi="Arial" w:cs="Arial"/>
          <w:i/>
          <w:szCs w:val="24"/>
        </w:rPr>
      </w:pPr>
      <w:r w:rsidRPr="00792E6C">
        <w:rPr>
          <w:rFonts w:ascii="Arial" w:hAnsi="Arial" w:cs="Arial"/>
          <w:szCs w:val="24"/>
        </w:rPr>
        <w:t xml:space="preserve">9.   </w:t>
      </w:r>
      <w:r w:rsidRPr="00792E6C">
        <w:rPr>
          <w:rFonts w:ascii="Arial" w:hAnsi="Arial" w:cs="Arial"/>
          <w:szCs w:val="24"/>
        </w:rPr>
        <w:tab/>
        <w:t>Proceedin</w:t>
      </w:r>
      <w:r w:rsidR="00293DBE" w:rsidRPr="00792E6C">
        <w:rPr>
          <w:rFonts w:ascii="Arial" w:hAnsi="Arial" w:cs="Arial"/>
          <w:szCs w:val="24"/>
        </w:rPr>
        <w:t>gs of the Commission</w:t>
      </w:r>
      <w:r w:rsidR="001B3E5F" w:rsidRPr="00792E6C">
        <w:rPr>
          <w:rFonts w:ascii="Arial" w:hAnsi="Arial" w:cs="Arial"/>
          <w:szCs w:val="24"/>
        </w:rPr>
        <w:tab/>
      </w:r>
      <w:r w:rsidR="00985A2F" w:rsidRPr="00792E6C">
        <w:rPr>
          <w:rFonts w:ascii="Arial" w:hAnsi="Arial" w:cs="Arial"/>
          <w:szCs w:val="24"/>
        </w:rPr>
        <w:tab/>
      </w:r>
      <w:r w:rsidR="00E3274E">
        <w:rPr>
          <w:rFonts w:ascii="Arial" w:hAnsi="Arial" w:cs="Arial"/>
          <w:szCs w:val="24"/>
        </w:rPr>
        <w:tab/>
      </w:r>
      <w:r w:rsidRPr="00792E6C">
        <w:rPr>
          <w:rFonts w:ascii="Arial" w:hAnsi="Arial" w:cs="Arial"/>
          <w:szCs w:val="24"/>
        </w:rPr>
        <w:tab/>
      </w:r>
    </w:p>
    <w:p w:rsidR="00016481" w:rsidRPr="00792E6C" w:rsidRDefault="00016481" w:rsidP="0061198E">
      <w:pPr>
        <w:pStyle w:val="BodyTextIndent"/>
        <w:spacing w:after="100" w:line="276" w:lineRule="auto"/>
        <w:ind w:firstLine="720"/>
        <w:jc w:val="left"/>
        <w:rPr>
          <w:rFonts w:ascii="Arial" w:hAnsi="Arial" w:cs="Arial"/>
          <w:szCs w:val="24"/>
        </w:rPr>
      </w:pPr>
      <w:r w:rsidRPr="00792E6C">
        <w:rPr>
          <w:rFonts w:ascii="Arial" w:hAnsi="Arial" w:cs="Arial"/>
          <w:szCs w:val="24"/>
        </w:rPr>
        <w:t xml:space="preserve">10.  </w:t>
      </w:r>
      <w:r w:rsidRPr="00792E6C">
        <w:rPr>
          <w:rFonts w:ascii="Arial" w:hAnsi="Arial" w:cs="Arial"/>
          <w:szCs w:val="24"/>
        </w:rPr>
        <w:tab/>
        <w:t>Regulations issued by the Commission</w:t>
      </w:r>
      <w:r w:rsidR="00E3274E">
        <w:rPr>
          <w:rFonts w:ascii="Arial" w:hAnsi="Arial" w:cs="Arial"/>
          <w:szCs w:val="24"/>
        </w:rPr>
        <w:tab/>
      </w:r>
      <w:r w:rsidR="00E3274E">
        <w:rPr>
          <w:rFonts w:ascii="Arial" w:hAnsi="Arial" w:cs="Arial"/>
          <w:szCs w:val="24"/>
        </w:rPr>
        <w:tab/>
      </w:r>
    </w:p>
    <w:p w:rsidR="00016481" w:rsidRPr="00792E6C" w:rsidRDefault="00016481" w:rsidP="0061198E">
      <w:pPr>
        <w:pStyle w:val="BodyTextIndent"/>
        <w:spacing w:after="100" w:line="276" w:lineRule="auto"/>
        <w:jc w:val="left"/>
        <w:rPr>
          <w:rFonts w:ascii="Arial" w:hAnsi="Arial" w:cs="Arial"/>
          <w:szCs w:val="24"/>
        </w:rPr>
      </w:pPr>
      <w:r w:rsidRPr="00792E6C">
        <w:rPr>
          <w:rFonts w:ascii="Arial" w:hAnsi="Arial" w:cs="Arial"/>
          <w:szCs w:val="24"/>
        </w:rPr>
        <w:tab/>
        <w:t xml:space="preserve">11.    </w:t>
      </w:r>
      <w:r w:rsidRPr="00792E6C">
        <w:rPr>
          <w:rFonts w:ascii="Arial" w:hAnsi="Arial" w:cs="Arial"/>
          <w:szCs w:val="24"/>
        </w:rPr>
        <w:tab/>
        <w:t>Orders issued by the Commission</w:t>
      </w:r>
      <w:r w:rsidRPr="00792E6C">
        <w:rPr>
          <w:rFonts w:ascii="Arial" w:hAnsi="Arial" w:cs="Arial"/>
          <w:szCs w:val="24"/>
        </w:rPr>
        <w:tab/>
      </w:r>
      <w:r w:rsidR="00E3274E">
        <w:rPr>
          <w:rFonts w:ascii="Arial" w:hAnsi="Arial" w:cs="Arial"/>
          <w:szCs w:val="24"/>
        </w:rPr>
        <w:tab/>
      </w:r>
      <w:r w:rsidRPr="00792E6C">
        <w:rPr>
          <w:rFonts w:ascii="Arial" w:hAnsi="Arial" w:cs="Arial"/>
          <w:szCs w:val="24"/>
        </w:rPr>
        <w:tab/>
      </w:r>
    </w:p>
    <w:p w:rsidR="00016481" w:rsidRPr="00792E6C" w:rsidRDefault="00016481" w:rsidP="0061198E">
      <w:pPr>
        <w:spacing w:after="100" w:line="276" w:lineRule="auto"/>
        <w:ind w:firstLine="720"/>
        <w:rPr>
          <w:rFonts w:ascii="Arial" w:hAnsi="Arial" w:cs="Arial"/>
          <w:sz w:val="24"/>
          <w:szCs w:val="24"/>
        </w:rPr>
      </w:pPr>
      <w:r w:rsidRPr="00792E6C">
        <w:rPr>
          <w:rFonts w:ascii="Arial" w:hAnsi="Arial" w:cs="Arial"/>
          <w:sz w:val="24"/>
          <w:szCs w:val="24"/>
        </w:rPr>
        <w:t xml:space="preserve">12.    </w:t>
      </w:r>
      <w:r w:rsidRPr="00792E6C">
        <w:rPr>
          <w:rFonts w:ascii="Arial" w:hAnsi="Arial" w:cs="Arial"/>
          <w:sz w:val="24"/>
          <w:szCs w:val="24"/>
        </w:rPr>
        <w:tab/>
        <w:t>Application of Information Technology</w:t>
      </w:r>
      <w:r w:rsidR="00E3274E">
        <w:rPr>
          <w:rFonts w:ascii="Arial" w:hAnsi="Arial" w:cs="Arial"/>
          <w:sz w:val="24"/>
          <w:szCs w:val="24"/>
        </w:rPr>
        <w:tab/>
      </w:r>
      <w:r w:rsidR="00E3274E">
        <w:rPr>
          <w:rFonts w:ascii="Arial" w:hAnsi="Arial" w:cs="Arial"/>
          <w:sz w:val="24"/>
          <w:szCs w:val="24"/>
        </w:rPr>
        <w:tab/>
      </w:r>
    </w:p>
    <w:p w:rsidR="00016481" w:rsidRPr="00792E6C" w:rsidRDefault="00016481" w:rsidP="0061198E">
      <w:pPr>
        <w:spacing w:after="100" w:line="276" w:lineRule="auto"/>
        <w:ind w:firstLine="720"/>
        <w:rPr>
          <w:rFonts w:ascii="Arial" w:hAnsi="Arial" w:cs="Arial"/>
          <w:sz w:val="24"/>
          <w:szCs w:val="24"/>
        </w:rPr>
      </w:pPr>
      <w:r w:rsidRPr="00792E6C">
        <w:rPr>
          <w:rFonts w:ascii="Arial" w:hAnsi="Arial" w:cs="Arial"/>
          <w:sz w:val="24"/>
          <w:szCs w:val="24"/>
        </w:rPr>
        <w:t>13.</w:t>
      </w:r>
      <w:r w:rsidRPr="00792E6C">
        <w:rPr>
          <w:rFonts w:ascii="Arial" w:hAnsi="Arial" w:cs="Arial"/>
          <w:sz w:val="24"/>
          <w:szCs w:val="24"/>
        </w:rPr>
        <w:tab/>
        <w:t>Meeting of Forum of Regulators (FOR)</w:t>
      </w:r>
      <w:r w:rsidR="00E3274E">
        <w:rPr>
          <w:rFonts w:ascii="Arial" w:hAnsi="Arial" w:cs="Arial"/>
          <w:sz w:val="24"/>
          <w:szCs w:val="24"/>
        </w:rPr>
        <w:tab/>
      </w:r>
      <w:r w:rsidR="00E3274E">
        <w:rPr>
          <w:rFonts w:ascii="Arial" w:hAnsi="Arial" w:cs="Arial"/>
          <w:sz w:val="24"/>
          <w:szCs w:val="24"/>
        </w:rPr>
        <w:tab/>
      </w:r>
      <w:r w:rsidRPr="00792E6C">
        <w:rPr>
          <w:rFonts w:ascii="Arial" w:hAnsi="Arial" w:cs="Arial"/>
          <w:sz w:val="24"/>
          <w:szCs w:val="24"/>
        </w:rPr>
        <w:tab/>
      </w:r>
      <w:r w:rsidRPr="00792E6C">
        <w:rPr>
          <w:rFonts w:ascii="Arial" w:hAnsi="Arial" w:cs="Arial"/>
          <w:sz w:val="24"/>
          <w:szCs w:val="24"/>
        </w:rPr>
        <w:tab/>
      </w:r>
    </w:p>
    <w:p w:rsidR="00016481" w:rsidRPr="00792E6C" w:rsidRDefault="00016481" w:rsidP="0061198E">
      <w:pPr>
        <w:pStyle w:val="BodyTextIndent"/>
        <w:spacing w:line="276" w:lineRule="auto"/>
        <w:ind w:firstLine="720"/>
        <w:rPr>
          <w:rFonts w:ascii="Arial" w:hAnsi="Arial" w:cs="Arial"/>
          <w:szCs w:val="24"/>
        </w:rPr>
      </w:pPr>
      <w:r w:rsidRPr="00792E6C">
        <w:rPr>
          <w:rFonts w:ascii="Arial" w:hAnsi="Arial" w:cs="Arial"/>
          <w:szCs w:val="24"/>
        </w:rPr>
        <w:t xml:space="preserve">14.    </w:t>
      </w:r>
      <w:r w:rsidRPr="00792E6C">
        <w:rPr>
          <w:rFonts w:ascii="Arial" w:hAnsi="Arial" w:cs="Arial"/>
          <w:szCs w:val="24"/>
        </w:rPr>
        <w:tab/>
        <w:t>Meeting of the Forum of Indian Regulators</w:t>
      </w:r>
      <w:r w:rsidR="00E3274E">
        <w:rPr>
          <w:rFonts w:ascii="Arial" w:hAnsi="Arial" w:cs="Arial"/>
          <w:szCs w:val="24"/>
        </w:rPr>
        <w:tab/>
      </w:r>
    </w:p>
    <w:p w:rsidR="00016481" w:rsidRPr="00792E6C" w:rsidRDefault="00016481" w:rsidP="0061198E">
      <w:pPr>
        <w:pStyle w:val="BodyTextIndent"/>
        <w:spacing w:line="276" w:lineRule="auto"/>
        <w:ind w:firstLine="720"/>
        <w:rPr>
          <w:rFonts w:ascii="Arial" w:hAnsi="Arial" w:cs="Arial"/>
          <w:szCs w:val="24"/>
        </w:rPr>
      </w:pPr>
      <w:r w:rsidRPr="00792E6C">
        <w:rPr>
          <w:rFonts w:ascii="Arial" w:hAnsi="Arial" w:cs="Arial"/>
          <w:szCs w:val="24"/>
        </w:rPr>
        <w:t xml:space="preserve">         </w:t>
      </w:r>
      <w:r w:rsidRPr="00792E6C">
        <w:rPr>
          <w:rFonts w:ascii="Arial" w:hAnsi="Arial" w:cs="Arial"/>
          <w:szCs w:val="24"/>
        </w:rPr>
        <w:tab/>
        <w:t>(FOIR)</w:t>
      </w:r>
    </w:p>
    <w:p w:rsidR="00C9703B" w:rsidRPr="00792E6C" w:rsidRDefault="00016481" w:rsidP="0061198E">
      <w:pPr>
        <w:pStyle w:val="BodyTextIndent"/>
        <w:spacing w:line="276" w:lineRule="auto"/>
        <w:ind w:firstLine="720"/>
        <w:rPr>
          <w:rFonts w:ascii="Arial" w:hAnsi="Arial" w:cs="Arial"/>
          <w:szCs w:val="24"/>
        </w:rPr>
      </w:pPr>
      <w:r w:rsidRPr="00792E6C">
        <w:rPr>
          <w:rFonts w:ascii="Arial" w:hAnsi="Arial" w:cs="Arial"/>
          <w:szCs w:val="24"/>
        </w:rPr>
        <w:t>15.</w:t>
      </w:r>
      <w:r w:rsidRPr="00792E6C">
        <w:rPr>
          <w:rFonts w:ascii="Arial" w:hAnsi="Arial" w:cs="Arial"/>
          <w:szCs w:val="24"/>
        </w:rPr>
        <w:tab/>
        <w:t xml:space="preserve">South Asia Forum for Infrastructure Regulation </w:t>
      </w:r>
      <w:r w:rsidR="00E3274E">
        <w:rPr>
          <w:rFonts w:ascii="Arial" w:hAnsi="Arial" w:cs="Arial"/>
          <w:szCs w:val="24"/>
        </w:rPr>
        <w:tab/>
      </w:r>
    </w:p>
    <w:p w:rsidR="00016481" w:rsidRPr="00792E6C" w:rsidRDefault="00016481" w:rsidP="0061198E">
      <w:pPr>
        <w:pStyle w:val="BodyTextIndent"/>
        <w:spacing w:line="276" w:lineRule="auto"/>
        <w:ind w:left="720" w:firstLine="720"/>
        <w:rPr>
          <w:rFonts w:ascii="Arial" w:hAnsi="Arial" w:cs="Arial"/>
          <w:szCs w:val="24"/>
        </w:rPr>
      </w:pPr>
      <w:r w:rsidRPr="00792E6C">
        <w:rPr>
          <w:rFonts w:ascii="Arial" w:hAnsi="Arial" w:cs="Arial"/>
          <w:szCs w:val="24"/>
        </w:rPr>
        <w:t>(SAFIR)</w:t>
      </w:r>
      <w:r w:rsidRPr="00792E6C">
        <w:rPr>
          <w:rFonts w:ascii="Arial" w:hAnsi="Arial" w:cs="Arial"/>
          <w:szCs w:val="24"/>
        </w:rPr>
        <w:tab/>
      </w:r>
      <w:r w:rsidRPr="00792E6C">
        <w:rPr>
          <w:rFonts w:ascii="Arial" w:hAnsi="Arial" w:cs="Arial"/>
          <w:szCs w:val="24"/>
        </w:rPr>
        <w:tab/>
      </w:r>
      <w:r w:rsidRPr="00792E6C">
        <w:rPr>
          <w:rFonts w:ascii="Arial" w:hAnsi="Arial" w:cs="Arial"/>
          <w:szCs w:val="24"/>
        </w:rPr>
        <w:tab/>
      </w:r>
    </w:p>
    <w:p w:rsidR="00016481" w:rsidRPr="00792E6C" w:rsidRDefault="00016481" w:rsidP="0061198E">
      <w:pPr>
        <w:pStyle w:val="BodyTextIndent"/>
        <w:spacing w:after="100" w:line="276" w:lineRule="auto"/>
        <w:ind w:firstLine="720"/>
        <w:rPr>
          <w:rFonts w:ascii="Arial" w:hAnsi="Arial" w:cs="Arial"/>
          <w:szCs w:val="24"/>
        </w:rPr>
      </w:pPr>
      <w:r w:rsidRPr="00792E6C">
        <w:rPr>
          <w:rFonts w:ascii="Arial" w:hAnsi="Arial" w:cs="Arial"/>
          <w:szCs w:val="24"/>
        </w:rPr>
        <w:t xml:space="preserve">16.    </w:t>
      </w:r>
      <w:r w:rsidRPr="00792E6C">
        <w:rPr>
          <w:rFonts w:ascii="Arial" w:hAnsi="Arial" w:cs="Arial"/>
          <w:szCs w:val="24"/>
        </w:rPr>
        <w:tab/>
        <w:t>Southern Electricity Regulatory Forum</w:t>
      </w:r>
      <w:r w:rsidR="004A131B">
        <w:rPr>
          <w:rFonts w:ascii="Arial" w:hAnsi="Arial" w:cs="Arial"/>
          <w:szCs w:val="24"/>
        </w:rPr>
        <w:t xml:space="preserve"> (SERF)</w:t>
      </w:r>
      <w:r w:rsidR="004A131B">
        <w:rPr>
          <w:rFonts w:ascii="Arial" w:hAnsi="Arial" w:cs="Arial"/>
          <w:szCs w:val="24"/>
        </w:rPr>
        <w:tab/>
      </w:r>
      <w:r w:rsidR="00C9703B" w:rsidRPr="00792E6C">
        <w:rPr>
          <w:rFonts w:ascii="Arial" w:hAnsi="Arial" w:cs="Arial"/>
          <w:szCs w:val="24"/>
        </w:rPr>
        <w:tab/>
      </w:r>
      <w:r w:rsidR="00C9703B" w:rsidRPr="00792E6C">
        <w:rPr>
          <w:rFonts w:ascii="Arial" w:hAnsi="Arial" w:cs="Arial"/>
          <w:szCs w:val="24"/>
        </w:rPr>
        <w:tab/>
      </w:r>
    </w:p>
    <w:p w:rsidR="00016481" w:rsidRPr="00792E6C" w:rsidRDefault="00016481" w:rsidP="0061198E">
      <w:pPr>
        <w:pStyle w:val="BodyTextIndent"/>
        <w:spacing w:after="100" w:line="276" w:lineRule="auto"/>
        <w:ind w:firstLine="720"/>
        <w:rPr>
          <w:rFonts w:ascii="Arial" w:hAnsi="Arial" w:cs="Arial"/>
          <w:szCs w:val="24"/>
        </w:rPr>
      </w:pPr>
      <w:r w:rsidRPr="00792E6C">
        <w:rPr>
          <w:rFonts w:ascii="Arial" w:hAnsi="Arial" w:cs="Arial"/>
          <w:szCs w:val="24"/>
        </w:rPr>
        <w:t>17.</w:t>
      </w:r>
      <w:r w:rsidRPr="00792E6C">
        <w:rPr>
          <w:rFonts w:ascii="Arial" w:hAnsi="Arial" w:cs="Arial"/>
          <w:szCs w:val="24"/>
        </w:rPr>
        <w:tab/>
        <w:t>Consumer Grievance Redressal Forum (CGRF)</w:t>
      </w:r>
      <w:r w:rsidRPr="00792E6C">
        <w:rPr>
          <w:rFonts w:ascii="Arial" w:hAnsi="Arial" w:cs="Arial"/>
          <w:szCs w:val="24"/>
        </w:rPr>
        <w:tab/>
      </w:r>
    </w:p>
    <w:p w:rsidR="00016481" w:rsidRPr="00792E6C" w:rsidRDefault="00016481" w:rsidP="0061198E">
      <w:pPr>
        <w:pStyle w:val="BodyTextIndent"/>
        <w:spacing w:after="100" w:line="276" w:lineRule="auto"/>
        <w:ind w:firstLine="720"/>
        <w:rPr>
          <w:rFonts w:ascii="Arial" w:hAnsi="Arial" w:cs="Arial"/>
          <w:szCs w:val="24"/>
        </w:rPr>
      </w:pPr>
      <w:r w:rsidRPr="00792E6C">
        <w:rPr>
          <w:rFonts w:ascii="Arial" w:hAnsi="Arial" w:cs="Arial"/>
          <w:szCs w:val="24"/>
        </w:rPr>
        <w:t>18.</w:t>
      </w:r>
      <w:r w:rsidRPr="00792E6C">
        <w:rPr>
          <w:rFonts w:ascii="Arial" w:hAnsi="Arial" w:cs="Arial"/>
          <w:szCs w:val="24"/>
        </w:rPr>
        <w:tab/>
        <w:t>Electricity Ombudsman</w:t>
      </w:r>
      <w:r w:rsidRPr="00792E6C">
        <w:rPr>
          <w:rFonts w:ascii="Arial" w:hAnsi="Arial" w:cs="Arial"/>
          <w:szCs w:val="24"/>
        </w:rPr>
        <w:tab/>
      </w:r>
      <w:r w:rsidR="004A0265">
        <w:rPr>
          <w:rFonts w:ascii="Arial" w:hAnsi="Arial" w:cs="Arial"/>
          <w:szCs w:val="24"/>
        </w:rPr>
        <w:tab/>
      </w:r>
      <w:r w:rsidR="004A0265">
        <w:rPr>
          <w:rFonts w:ascii="Arial" w:hAnsi="Arial" w:cs="Arial"/>
          <w:szCs w:val="24"/>
        </w:rPr>
        <w:tab/>
      </w:r>
      <w:r w:rsidR="004A0265">
        <w:rPr>
          <w:rFonts w:ascii="Arial" w:hAnsi="Arial" w:cs="Arial"/>
          <w:szCs w:val="24"/>
        </w:rPr>
        <w:tab/>
      </w:r>
      <w:r w:rsidRPr="00792E6C">
        <w:rPr>
          <w:rFonts w:ascii="Arial" w:hAnsi="Arial" w:cs="Arial"/>
          <w:szCs w:val="24"/>
        </w:rPr>
        <w:tab/>
      </w:r>
      <w:r w:rsidRPr="00792E6C">
        <w:rPr>
          <w:rFonts w:ascii="Arial" w:hAnsi="Arial" w:cs="Arial"/>
          <w:szCs w:val="24"/>
        </w:rPr>
        <w:tab/>
      </w:r>
    </w:p>
    <w:p w:rsidR="00016481" w:rsidRPr="00792E6C" w:rsidRDefault="00016481" w:rsidP="0061198E">
      <w:pPr>
        <w:pStyle w:val="BodyTextIndent"/>
        <w:spacing w:after="100" w:line="276" w:lineRule="auto"/>
        <w:ind w:firstLine="720"/>
        <w:rPr>
          <w:rFonts w:ascii="Arial" w:hAnsi="Arial" w:cs="Arial"/>
          <w:color w:val="009900"/>
          <w:szCs w:val="24"/>
        </w:rPr>
      </w:pPr>
      <w:r w:rsidRPr="00792E6C">
        <w:rPr>
          <w:rFonts w:ascii="Arial" w:hAnsi="Arial" w:cs="Arial"/>
          <w:szCs w:val="24"/>
        </w:rPr>
        <w:t>19</w:t>
      </w:r>
      <w:r w:rsidRPr="00792E6C">
        <w:rPr>
          <w:rFonts w:ascii="Arial" w:hAnsi="Arial" w:cs="Arial"/>
          <w:color w:val="000000" w:themeColor="text1"/>
          <w:szCs w:val="24"/>
        </w:rPr>
        <w:t xml:space="preserve">.    </w:t>
      </w:r>
      <w:r w:rsidRPr="00792E6C">
        <w:rPr>
          <w:rFonts w:ascii="Arial" w:hAnsi="Arial" w:cs="Arial"/>
          <w:color w:val="000000" w:themeColor="text1"/>
          <w:szCs w:val="24"/>
        </w:rPr>
        <w:tab/>
      </w:r>
      <w:r w:rsidR="005B0BF0">
        <w:rPr>
          <w:rFonts w:ascii="Arial" w:hAnsi="Arial" w:cs="Arial"/>
          <w:color w:val="000000" w:themeColor="text1"/>
          <w:szCs w:val="24"/>
        </w:rPr>
        <w:t xml:space="preserve"> Development of Renewable </w:t>
      </w:r>
      <w:proofErr w:type="gramStart"/>
      <w:r w:rsidR="005B0BF0">
        <w:rPr>
          <w:rFonts w:ascii="Arial" w:hAnsi="Arial" w:cs="Arial"/>
          <w:color w:val="000000" w:themeColor="text1"/>
          <w:szCs w:val="24"/>
        </w:rPr>
        <w:t>Energy  in</w:t>
      </w:r>
      <w:proofErr w:type="gramEnd"/>
      <w:r w:rsidR="005B0BF0">
        <w:rPr>
          <w:rFonts w:ascii="Arial" w:hAnsi="Arial" w:cs="Arial"/>
          <w:color w:val="000000" w:themeColor="text1"/>
          <w:szCs w:val="24"/>
        </w:rPr>
        <w:t xml:space="preserve"> the State</w:t>
      </w:r>
      <w:r w:rsidR="004A0265">
        <w:rPr>
          <w:rFonts w:ascii="Arial" w:hAnsi="Arial" w:cs="Arial"/>
          <w:color w:val="000000" w:themeColor="text1"/>
          <w:szCs w:val="24"/>
        </w:rPr>
        <w:tab/>
      </w:r>
      <w:r w:rsidR="004A0265">
        <w:rPr>
          <w:rFonts w:ascii="Arial" w:hAnsi="Arial" w:cs="Arial"/>
          <w:color w:val="000000" w:themeColor="text1"/>
          <w:szCs w:val="24"/>
        </w:rPr>
        <w:tab/>
      </w:r>
      <w:r w:rsidRPr="00792E6C">
        <w:rPr>
          <w:rFonts w:ascii="Arial" w:hAnsi="Arial" w:cs="Arial"/>
          <w:color w:val="009900"/>
          <w:szCs w:val="24"/>
        </w:rPr>
        <w:tab/>
      </w:r>
      <w:r w:rsidRPr="00792E6C">
        <w:rPr>
          <w:rFonts w:ascii="Arial" w:hAnsi="Arial" w:cs="Arial"/>
          <w:color w:val="009900"/>
          <w:szCs w:val="24"/>
        </w:rPr>
        <w:tab/>
      </w:r>
    </w:p>
    <w:p w:rsidR="00016481" w:rsidRPr="00792E6C" w:rsidRDefault="00016481" w:rsidP="0061198E">
      <w:pPr>
        <w:pStyle w:val="BodyTextIndent"/>
        <w:spacing w:after="100" w:line="276" w:lineRule="auto"/>
        <w:ind w:firstLine="720"/>
        <w:rPr>
          <w:rFonts w:ascii="Arial" w:hAnsi="Arial" w:cs="Arial"/>
          <w:szCs w:val="24"/>
        </w:rPr>
      </w:pPr>
      <w:r w:rsidRPr="00792E6C">
        <w:rPr>
          <w:rFonts w:ascii="Arial" w:hAnsi="Arial" w:cs="Arial"/>
          <w:szCs w:val="24"/>
        </w:rPr>
        <w:t xml:space="preserve">20.    </w:t>
      </w:r>
      <w:r w:rsidRPr="00792E6C">
        <w:rPr>
          <w:rFonts w:ascii="Arial" w:hAnsi="Arial" w:cs="Arial"/>
          <w:szCs w:val="24"/>
        </w:rPr>
        <w:tab/>
        <w:t>Standards of Performance</w:t>
      </w:r>
      <w:r w:rsidR="004A131B">
        <w:rPr>
          <w:rFonts w:ascii="Arial" w:hAnsi="Arial" w:cs="Arial"/>
          <w:szCs w:val="24"/>
        </w:rPr>
        <w:tab/>
      </w:r>
      <w:r w:rsidR="004A131B">
        <w:rPr>
          <w:rFonts w:ascii="Arial" w:hAnsi="Arial" w:cs="Arial"/>
          <w:szCs w:val="24"/>
        </w:rPr>
        <w:tab/>
      </w:r>
      <w:r w:rsidR="004A131B">
        <w:rPr>
          <w:rFonts w:ascii="Arial" w:hAnsi="Arial" w:cs="Arial"/>
          <w:szCs w:val="24"/>
        </w:rPr>
        <w:tab/>
      </w:r>
      <w:r w:rsidR="004A131B">
        <w:rPr>
          <w:rFonts w:ascii="Arial" w:hAnsi="Arial" w:cs="Arial"/>
          <w:szCs w:val="24"/>
        </w:rPr>
        <w:tab/>
      </w:r>
      <w:r w:rsidRPr="00792E6C">
        <w:rPr>
          <w:rFonts w:ascii="Arial" w:hAnsi="Arial" w:cs="Arial"/>
          <w:szCs w:val="24"/>
        </w:rPr>
        <w:tab/>
      </w:r>
      <w:r w:rsidRPr="00792E6C">
        <w:rPr>
          <w:rFonts w:ascii="Arial" w:hAnsi="Arial" w:cs="Arial"/>
          <w:szCs w:val="24"/>
        </w:rPr>
        <w:tab/>
      </w:r>
    </w:p>
    <w:p w:rsidR="004826E5" w:rsidRPr="00792E6C" w:rsidRDefault="00016481" w:rsidP="0061198E">
      <w:pPr>
        <w:pStyle w:val="BodyTextIndent"/>
        <w:spacing w:line="276" w:lineRule="auto"/>
        <w:ind w:left="1440" w:hanging="720"/>
        <w:rPr>
          <w:rFonts w:ascii="Arial" w:hAnsi="Arial" w:cs="Arial"/>
          <w:szCs w:val="24"/>
        </w:rPr>
      </w:pPr>
      <w:r w:rsidRPr="00792E6C">
        <w:rPr>
          <w:rFonts w:ascii="Arial" w:hAnsi="Arial" w:cs="Arial"/>
          <w:szCs w:val="24"/>
        </w:rPr>
        <w:t xml:space="preserve">21.    </w:t>
      </w:r>
      <w:r w:rsidRPr="00792E6C">
        <w:rPr>
          <w:rFonts w:ascii="Arial" w:hAnsi="Arial" w:cs="Arial"/>
          <w:szCs w:val="24"/>
        </w:rPr>
        <w:tab/>
        <w:t xml:space="preserve">Compliance of the Electricity Act, 2003, and the </w:t>
      </w:r>
    </w:p>
    <w:p w:rsidR="00016481" w:rsidRPr="00792E6C" w:rsidRDefault="00016481" w:rsidP="0061198E">
      <w:pPr>
        <w:pStyle w:val="BodyTextIndent"/>
        <w:spacing w:line="276" w:lineRule="auto"/>
        <w:ind w:left="1440"/>
        <w:rPr>
          <w:rFonts w:ascii="Arial" w:hAnsi="Arial" w:cs="Arial"/>
          <w:szCs w:val="24"/>
        </w:rPr>
      </w:pPr>
      <w:r w:rsidRPr="00792E6C">
        <w:rPr>
          <w:rFonts w:ascii="Arial" w:hAnsi="Arial" w:cs="Arial"/>
          <w:szCs w:val="24"/>
        </w:rPr>
        <w:t>Rules and Regulations made thereunder.</w:t>
      </w:r>
      <w:r w:rsidR="00985A2F" w:rsidRPr="00792E6C">
        <w:rPr>
          <w:rFonts w:ascii="Arial" w:hAnsi="Arial" w:cs="Arial"/>
          <w:szCs w:val="24"/>
        </w:rPr>
        <w:tab/>
      </w:r>
      <w:r w:rsidR="00985A2F" w:rsidRPr="00792E6C">
        <w:rPr>
          <w:rFonts w:ascii="Arial" w:hAnsi="Arial" w:cs="Arial"/>
          <w:szCs w:val="24"/>
        </w:rPr>
        <w:tab/>
      </w:r>
      <w:r w:rsidR="00985A2F" w:rsidRPr="00792E6C">
        <w:rPr>
          <w:rFonts w:ascii="Arial" w:hAnsi="Arial" w:cs="Arial"/>
          <w:szCs w:val="24"/>
        </w:rPr>
        <w:tab/>
      </w:r>
      <w:r w:rsidRPr="00792E6C">
        <w:rPr>
          <w:rFonts w:ascii="Arial" w:hAnsi="Arial" w:cs="Arial"/>
          <w:szCs w:val="24"/>
        </w:rPr>
        <w:tab/>
      </w:r>
      <w:r w:rsidRPr="00792E6C">
        <w:rPr>
          <w:rFonts w:ascii="Arial" w:hAnsi="Arial" w:cs="Arial"/>
          <w:szCs w:val="24"/>
        </w:rPr>
        <w:tab/>
      </w:r>
    </w:p>
    <w:p w:rsidR="00016481" w:rsidRPr="00792E6C" w:rsidRDefault="00016481" w:rsidP="0061198E">
      <w:pPr>
        <w:pStyle w:val="BodyTextIndent"/>
        <w:spacing w:after="100" w:line="276" w:lineRule="auto"/>
        <w:rPr>
          <w:rFonts w:ascii="Arial" w:hAnsi="Arial" w:cs="Arial"/>
          <w:color w:val="009900"/>
          <w:szCs w:val="24"/>
        </w:rPr>
      </w:pPr>
      <w:r w:rsidRPr="00792E6C">
        <w:rPr>
          <w:rFonts w:ascii="Arial" w:hAnsi="Arial" w:cs="Arial"/>
          <w:szCs w:val="24"/>
        </w:rPr>
        <w:tab/>
        <w:t>23.</w:t>
      </w:r>
      <w:r w:rsidRPr="00792E6C">
        <w:rPr>
          <w:rFonts w:ascii="Arial" w:hAnsi="Arial" w:cs="Arial"/>
          <w:szCs w:val="24"/>
        </w:rPr>
        <w:tab/>
        <w:t>Consumer Advocacy Cell</w:t>
      </w:r>
      <w:r w:rsidR="005D25D4" w:rsidRPr="00792E6C">
        <w:rPr>
          <w:rFonts w:ascii="Arial" w:hAnsi="Arial" w:cs="Arial"/>
          <w:szCs w:val="24"/>
        </w:rPr>
        <w:tab/>
      </w:r>
      <w:r w:rsidR="005D25D4" w:rsidRPr="00792E6C">
        <w:rPr>
          <w:rFonts w:ascii="Arial" w:hAnsi="Arial" w:cs="Arial"/>
          <w:szCs w:val="24"/>
        </w:rPr>
        <w:tab/>
      </w:r>
      <w:r w:rsidR="005D25D4" w:rsidRPr="00792E6C">
        <w:rPr>
          <w:rFonts w:ascii="Arial" w:hAnsi="Arial" w:cs="Arial"/>
          <w:szCs w:val="24"/>
        </w:rPr>
        <w:tab/>
      </w:r>
      <w:r w:rsidR="005D25D4" w:rsidRPr="00792E6C">
        <w:rPr>
          <w:rFonts w:ascii="Arial" w:hAnsi="Arial" w:cs="Arial"/>
          <w:szCs w:val="24"/>
        </w:rPr>
        <w:tab/>
      </w:r>
      <w:r w:rsidRPr="00792E6C">
        <w:rPr>
          <w:rFonts w:ascii="Arial" w:hAnsi="Arial" w:cs="Arial"/>
          <w:color w:val="009900"/>
          <w:szCs w:val="24"/>
        </w:rPr>
        <w:tab/>
      </w:r>
    </w:p>
    <w:p w:rsidR="00016481" w:rsidRPr="00792E6C" w:rsidRDefault="00016481" w:rsidP="0061198E">
      <w:pPr>
        <w:pStyle w:val="BodyTextIndent"/>
        <w:spacing w:after="100" w:line="276" w:lineRule="auto"/>
        <w:ind w:firstLine="720"/>
        <w:rPr>
          <w:rFonts w:ascii="Arial" w:hAnsi="Arial" w:cs="Arial"/>
          <w:szCs w:val="24"/>
        </w:rPr>
      </w:pPr>
      <w:r w:rsidRPr="00792E6C">
        <w:rPr>
          <w:rFonts w:ascii="Arial" w:hAnsi="Arial" w:cs="Arial"/>
          <w:szCs w:val="24"/>
        </w:rPr>
        <w:t xml:space="preserve">24.    </w:t>
      </w:r>
      <w:r w:rsidRPr="00792E6C">
        <w:rPr>
          <w:rFonts w:ascii="Arial" w:hAnsi="Arial" w:cs="Arial"/>
          <w:szCs w:val="24"/>
        </w:rPr>
        <w:tab/>
        <w:t>Engagement of Auditors</w:t>
      </w:r>
      <w:r w:rsidRPr="00792E6C">
        <w:rPr>
          <w:rFonts w:ascii="Arial" w:hAnsi="Arial" w:cs="Arial"/>
          <w:szCs w:val="24"/>
        </w:rPr>
        <w:tab/>
      </w:r>
      <w:r w:rsidR="004A0265">
        <w:rPr>
          <w:rFonts w:ascii="Arial" w:hAnsi="Arial" w:cs="Arial"/>
          <w:szCs w:val="24"/>
        </w:rPr>
        <w:tab/>
      </w:r>
      <w:r w:rsidR="004A0265">
        <w:rPr>
          <w:rFonts w:ascii="Arial" w:hAnsi="Arial" w:cs="Arial"/>
          <w:szCs w:val="24"/>
        </w:rPr>
        <w:tab/>
      </w:r>
      <w:r w:rsidR="004A0265">
        <w:rPr>
          <w:rFonts w:ascii="Arial" w:hAnsi="Arial" w:cs="Arial"/>
          <w:szCs w:val="24"/>
        </w:rPr>
        <w:tab/>
      </w:r>
      <w:r w:rsidRPr="00792E6C">
        <w:rPr>
          <w:rFonts w:ascii="Arial" w:hAnsi="Arial" w:cs="Arial"/>
          <w:szCs w:val="24"/>
        </w:rPr>
        <w:tab/>
      </w:r>
    </w:p>
    <w:p w:rsidR="00016481" w:rsidRPr="00792E6C" w:rsidRDefault="00016481" w:rsidP="0061198E">
      <w:pPr>
        <w:pStyle w:val="BodyTextIndent"/>
        <w:spacing w:after="100" w:line="276" w:lineRule="auto"/>
        <w:ind w:firstLine="720"/>
        <w:rPr>
          <w:rFonts w:ascii="Arial" w:hAnsi="Arial" w:cs="Arial"/>
          <w:szCs w:val="24"/>
        </w:rPr>
      </w:pPr>
      <w:r w:rsidRPr="00792E6C">
        <w:rPr>
          <w:rFonts w:ascii="Arial" w:hAnsi="Arial" w:cs="Arial"/>
          <w:szCs w:val="24"/>
        </w:rPr>
        <w:t xml:space="preserve">25.   </w:t>
      </w:r>
      <w:r w:rsidR="005B0BF0">
        <w:rPr>
          <w:rFonts w:ascii="Arial" w:hAnsi="Arial" w:cs="Arial"/>
          <w:szCs w:val="24"/>
        </w:rPr>
        <w:t xml:space="preserve">  </w:t>
      </w:r>
      <w:r w:rsidRPr="00792E6C">
        <w:rPr>
          <w:rFonts w:ascii="Arial" w:hAnsi="Arial" w:cs="Arial"/>
          <w:szCs w:val="24"/>
        </w:rPr>
        <w:t xml:space="preserve"> </w:t>
      </w:r>
      <w:r w:rsidR="005B0BF0">
        <w:rPr>
          <w:rFonts w:ascii="Arial" w:hAnsi="Arial" w:cs="Arial"/>
          <w:szCs w:val="24"/>
        </w:rPr>
        <w:t xml:space="preserve">Implementation of </w:t>
      </w:r>
      <w:r w:rsidRPr="00792E6C">
        <w:rPr>
          <w:rFonts w:ascii="Arial" w:hAnsi="Arial" w:cs="Arial"/>
          <w:szCs w:val="24"/>
        </w:rPr>
        <w:t>Right to Information Act</w:t>
      </w:r>
      <w:r w:rsidRPr="00792E6C">
        <w:rPr>
          <w:rFonts w:ascii="Arial" w:hAnsi="Arial" w:cs="Arial"/>
          <w:szCs w:val="24"/>
        </w:rPr>
        <w:tab/>
      </w:r>
      <w:r w:rsidR="004A0265">
        <w:rPr>
          <w:rFonts w:ascii="Arial" w:hAnsi="Arial" w:cs="Arial"/>
          <w:szCs w:val="24"/>
        </w:rPr>
        <w:tab/>
      </w:r>
      <w:r w:rsidR="004A0265">
        <w:rPr>
          <w:rFonts w:ascii="Arial" w:hAnsi="Arial" w:cs="Arial"/>
          <w:szCs w:val="24"/>
        </w:rPr>
        <w:tab/>
      </w:r>
      <w:r w:rsidR="004A0265">
        <w:rPr>
          <w:rFonts w:ascii="Arial" w:hAnsi="Arial" w:cs="Arial"/>
          <w:szCs w:val="24"/>
        </w:rPr>
        <w:tab/>
      </w:r>
      <w:r w:rsidRPr="00792E6C">
        <w:rPr>
          <w:rFonts w:ascii="Arial" w:hAnsi="Arial" w:cs="Arial"/>
          <w:szCs w:val="24"/>
        </w:rPr>
        <w:tab/>
      </w:r>
    </w:p>
    <w:p w:rsidR="00016481" w:rsidRPr="00792E6C" w:rsidRDefault="00016481" w:rsidP="0061198E">
      <w:pPr>
        <w:pStyle w:val="BodyTextIndent"/>
        <w:spacing w:after="100" w:line="276" w:lineRule="auto"/>
        <w:ind w:firstLine="720"/>
        <w:rPr>
          <w:rFonts w:ascii="Arial" w:hAnsi="Arial" w:cs="Arial"/>
          <w:szCs w:val="24"/>
        </w:rPr>
      </w:pPr>
      <w:r w:rsidRPr="00792E6C">
        <w:rPr>
          <w:rFonts w:ascii="Arial" w:hAnsi="Arial" w:cs="Arial"/>
          <w:szCs w:val="24"/>
        </w:rPr>
        <w:t xml:space="preserve">26.    </w:t>
      </w:r>
      <w:r w:rsidRPr="00792E6C">
        <w:rPr>
          <w:rFonts w:ascii="Arial" w:hAnsi="Arial" w:cs="Arial"/>
          <w:szCs w:val="24"/>
        </w:rPr>
        <w:tab/>
        <w:t>Legal Matters</w:t>
      </w:r>
      <w:r w:rsidRPr="00792E6C">
        <w:rPr>
          <w:rFonts w:ascii="Arial" w:hAnsi="Arial" w:cs="Arial"/>
          <w:szCs w:val="24"/>
        </w:rPr>
        <w:tab/>
      </w:r>
      <w:r w:rsidR="004A131B">
        <w:rPr>
          <w:rFonts w:ascii="Arial" w:hAnsi="Arial" w:cs="Arial"/>
          <w:szCs w:val="24"/>
        </w:rPr>
        <w:tab/>
      </w:r>
      <w:r w:rsidR="004A131B">
        <w:rPr>
          <w:rFonts w:ascii="Arial" w:hAnsi="Arial" w:cs="Arial"/>
          <w:szCs w:val="24"/>
        </w:rPr>
        <w:tab/>
      </w:r>
      <w:r w:rsidR="004A131B">
        <w:rPr>
          <w:rFonts w:ascii="Arial" w:hAnsi="Arial" w:cs="Arial"/>
          <w:szCs w:val="24"/>
        </w:rPr>
        <w:tab/>
      </w:r>
      <w:r w:rsidR="00953529" w:rsidRPr="00792E6C">
        <w:rPr>
          <w:rFonts w:ascii="Arial" w:hAnsi="Arial" w:cs="Arial"/>
          <w:szCs w:val="24"/>
        </w:rPr>
        <w:tab/>
      </w:r>
      <w:r w:rsidR="00953529" w:rsidRPr="00792E6C">
        <w:rPr>
          <w:rFonts w:ascii="Arial" w:hAnsi="Arial" w:cs="Arial"/>
          <w:szCs w:val="24"/>
        </w:rPr>
        <w:tab/>
      </w:r>
    </w:p>
    <w:p w:rsidR="00016481" w:rsidRPr="00792E6C" w:rsidRDefault="00016481" w:rsidP="0061198E">
      <w:pPr>
        <w:pStyle w:val="BodyTextIndent"/>
        <w:spacing w:after="100" w:line="276" w:lineRule="auto"/>
        <w:ind w:firstLine="720"/>
        <w:rPr>
          <w:rFonts w:ascii="Arial" w:hAnsi="Arial" w:cs="Arial"/>
          <w:szCs w:val="24"/>
        </w:rPr>
      </w:pPr>
      <w:r w:rsidRPr="00792E6C">
        <w:rPr>
          <w:rFonts w:ascii="Arial" w:hAnsi="Arial" w:cs="Arial"/>
          <w:szCs w:val="24"/>
        </w:rPr>
        <w:t xml:space="preserve">27. </w:t>
      </w:r>
      <w:r w:rsidRPr="00792E6C">
        <w:rPr>
          <w:rFonts w:ascii="Arial" w:hAnsi="Arial" w:cs="Arial"/>
          <w:szCs w:val="24"/>
        </w:rPr>
        <w:tab/>
        <w:t>Finance and Account</w:t>
      </w:r>
      <w:r w:rsidRPr="00792E6C">
        <w:rPr>
          <w:rFonts w:ascii="Arial" w:hAnsi="Arial" w:cs="Arial"/>
          <w:szCs w:val="24"/>
        </w:rPr>
        <w:tab/>
      </w:r>
      <w:r w:rsidRPr="00792E6C">
        <w:rPr>
          <w:rFonts w:ascii="Arial" w:hAnsi="Arial" w:cs="Arial"/>
          <w:szCs w:val="24"/>
        </w:rPr>
        <w:tab/>
      </w:r>
      <w:r w:rsidRPr="00792E6C">
        <w:rPr>
          <w:rFonts w:ascii="Arial" w:hAnsi="Arial" w:cs="Arial"/>
          <w:szCs w:val="24"/>
        </w:rPr>
        <w:tab/>
      </w:r>
      <w:r w:rsidRPr="00792E6C">
        <w:rPr>
          <w:rFonts w:ascii="Arial" w:hAnsi="Arial" w:cs="Arial"/>
          <w:szCs w:val="24"/>
        </w:rPr>
        <w:tab/>
      </w:r>
      <w:r w:rsidRPr="00792E6C">
        <w:rPr>
          <w:rFonts w:ascii="Arial" w:hAnsi="Arial" w:cs="Arial"/>
          <w:szCs w:val="24"/>
        </w:rPr>
        <w:tab/>
      </w:r>
      <w:r w:rsidRPr="00792E6C">
        <w:rPr>
          <w:rFonts w:ascii="Arial" w:hAnsi="Arial" w:cs="Arial"/>
          <w:szCs w:val="24"/>
        </w:rPr>
        <w:tab/>
      </w:r>
    </w:p>
    <w:p w:rsidR="00016481" w:rsidRPr="00792E6C" w:rsidRDefault="00016481" w:rsidP="008B7478">
      <w:pPr>
        <w:pStyle w:val="BodyTextIndent"/>
        <w:spacing w:after="100" w:line="276" w:lineRule="auto"/>
        <w:ind w:left="720" w:right="-810" w:firstLine="720"/>
        <w:rPr>
          <w:rFonts w:ascii="Arial" w:hAnsi="Arial" w:cs="Arial"/>
          <w:color w:val="000000" w:themeColor="text1"/>
          <w:szCs w:val="24"/>
        </w:rPr>
      </w:pPr>
      <w:r w:rsidRPr="00792E6C">
        <w:rPr>
          <w:rFonts w:ascii="Arial" w:hAnsi="Arial" w:cs="Arial"/>
          <w:szCs w:val="24"/>
        </w:rPr>
        <w:t>Annexure</w:t>
      </w:r>
      <w:r w:rsidRPr="00792E6C">
        <w:rPr>
          <w:rFonts w:ascii="Arial" w:hAnsi="Arial" w:cs="Arial"/>
          <w:color w:val="009900"/>
          <w:szCs w:val="24"/>
        </w:rPr>
        <w:t xml:space="preserve"> </w:t>
      </w:r>
      <w:r w:rsidRPr="00792E6C">
        <w:rPr>
          <w:rFonts w:ascii="Arial" w:hAnsi="Arial" w:cs="Arial"/>
          <w:color w:val="000000" w:themeColor="text1"/>
          <w:szCs w:val="24"/>
        </w:rPr>
        <w:t>I</w:t>
      </w:r>
      <w:r w:rsidR="005F3AF6">
        <w:rPr>
          <w:rFonts w:ascii="Arial" w:hAnsi="Arial" w:cs="Arial"/>
          <w:color w:val="000000" w:themeColor="text1"/>
          <w:szCs w:val="24"/>
        </w:rPr>
        <w:t xml:space="preserve">- </w:t>
      </w:r>
      <w:r w:rsidR="00CF032F">
        <w:rPr>
          <w:rFonts w:ascii="Arial" w:hAnsi="Arial" w:cs="Arial"/>
          <w:color w:val="000000" w:themeColor="text1"/>
          <w:szCs w:val="24"/>
        </w:rPr>
        <w:t xml:space="preserve">List of proceedings/hearing held by the </w:t>
      </w:r>
      <w:r w:rsidR="008B7478">
        <w:rPr>
          <w:rFonts w:ascii="Arial" w:hAnsi="Arial" w:cs="Arial"/>
          <w:color w:val="000000" w:themeColor="text1"/>
          <w:szCs w:val="24"/>
        </w:rPr>
        <w:t xml:space="preserve">Commission during </w:t>
      </w:r>
      <w:r w:rsidR="00CF032F">
        <w:rPr>
          <w:rFonts w:ascii="Arial" w:hAnsi="Arial" w:cs="Arial"/>
          <w:color w:val="000000" w:themeColor="text1"/>
          <w:szCs w:val="24"/>
        </w:rPr>
        <w:t xml:space="preserve">2016-17 </w:t>
      </w:r>
    </w:p>
    <w:p w:rsidR="00016481" w:rsidRPr="00792E6C" w:rsidRDefault="00016481" w:rsidP="0061198E">
      <w:pPr>
        <w:pStyle w:val="BodyTextIndent"/>
        <w:spacing w:after="100" w:line="276" w:lineRule="auto"/>
        <w:ind w:left="720" w:firstLine="720"/>
        <w:rPr>
          <w:rFonts w:ascii="Arial" w:hAnsi="Arial" w:cs="Arial"/>
          <w:color w:val="000000" w:themeColor="text1"/>
          <w:szCs w:val="24"/>
        </w:rPr>
      </w:pPr>
      <w:r w:rsidRPr="00792E6C">
        <w:rPr>
          <w:rFonts w:ascii="Arial" w:hAnsi="Arial" w:cs="Arial"/>
          <w:color w:val="000000" w:themeColor="text1"/>
          <w:szCs w:val="24"/>
        </w:rPr>
        <w:t>Annexure II</w:t>
      </w:r>
      <w:r w:rsidR="005F3AF6">
        <w:rPr>
          <w:rFonts w:ascii="Arial" w:hAnsi="Arial" w:cs="Arial"/>
          <w:color w:val="000000" w:themeColor="text1"/>
          <w:szCs w:val="24"/>
        </w:rPr>
        <w:t xml:space="preserve">- </w:t>
      </w:r>
      <w:r w:rsidR="00F83DD4">
        <w:rPr>
          <w:rFonts w:ascii="Arial" w:hAnsi="Arial" w:cs="Arial"/>
          <w:color w:val="000000" w:themeColor="text1"/>
          <w:szCs w:val="24"/>
        </w:rPr>
        <w:t>Annual Accounts 2016-17</w:t>
      </w:r>
    </w:p>
    <w:p w:rsidR="003516F9" w:rsidRPr="00792E6C" w:rsidRDefault="00016481" w:rsidP="0061198E">
      <w:pPr>
        <w:tabs>
          <w:tab w:val="left" w:pos="1875"/>
        </w:tabs>
        <w:spacing w:line="276" w:lineRule="auto"/>
        <w:rPr>
          <w:rFonts w:ascii="Arial" w:hAnsi="Arial" w:cs="Arial"/>
          <w:color w:val="000000" w:themeColor="text1"/>
          <w:sz w:val="24"/>
          <w:szCs w:val="24"/>
        </w:rPr>
      </w:pPr>
      <w:r w:rsidRPr="00792E6C">
        <w:rPr>
          <w:rFonts w:ascii="Arial" w:hAnsi="Arial" w:cs="Arial"/>
          <w:color w:val="000000" w:themeColor="text1"/>
          <w:sz w:val="24"/>
          <w:szCs w:val="24"/>
        </w:rPr>
        <w:lastRenderedPageBreak/>
        <w:tab/>
      </w: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3516F9" w:rsidRPr="00792E6C" w:rsidRDefault="003516F9" w:rsidP="0061198E">
      <w:pPr>
        <w:tabs>
          <w:tab w:val="left" w:pos="1875"/>
        </w:tabs>
        <w:spacing w:line="276" w:lineRule="auto"/>
        <w:rPr>
          <w:rFonts w:ascii="Arial" w:hAnsi="Arial" w:cs="Arial"/>
          <w:color w:val="000000" w:themeColor="text1"/>
          <w:sz w:val="24"/>
          <w:szCs w:val="24"/>
        </w:rPr>
      </w:pPr>
    </w:p>
    <w:p w:rsidR="00985A2F" w:rsidRPr="00792E6C" w:rsidRDefault="00985A2F" w:rsidP="0061198E">
      <w:pPr>
        <w:tabs>
          <w:tab w:val="left" w:pos="1875"/>
        </w:tabs>
        <w:spacing w:line="276" w:lineRule="auto"/>
        <w:rPr>
          <w:rFonts w:ascii="Arial" w:hAnsi="Arial" w:cs="Arial"/>
          <w:color w:val="009900"/>
          <w:sz w:val="24"/>
          <w:szCs w:val="24"/>
        </w:rPr>
      </w:pPr>
    </w:p>
    <w:p w:rsidR="00C91BC0" w:rsidRPr="00792E6C" w:rsidRDefault="00C91BC0" w:rsidP="0061198E">
      <w:pPr>
        <w:pStyle w:val="ListParagraph"/>
        <w:numPr>
          <w:ilvl w:val="0"/>
          <w:numId w:val="6"/>
        </w:numPr>
        <w:spacing w:before="120" w:after="120" w:line="276" w:lineRule="auto"/>
        <w:ind w:left="720"/>
        <w:rPr>
          <w:rFonts w:ascii="Arial" w:hAnsi="Arial" w:cs="Arial"/>
          <w:b/>
          <w:sz w:val="24"/>
          <w:szCs w:val="24"/>
        </w:rPr>
      </w:pPr>
      <w:r w:rsidRPr="00792E6C">
        <w:rPr>
          <w:rFonts w:ascii="Arial" w:hAnsi="Arial" w:cs="Arial"/>
          <w:b/>
          <w:sz w:val="24"/>
          <w:szCs w:val="24"/>
        </w:rPr>
        <w:t>INTRODUCTION</w:t>
      </w:r>
    </w:p>
    <w:p w:rsidR="00AF7CC4" w:rsidRPr="00792E6C" w:rsidRDefault="00AF7CC4" w:rsidP="0061198E">
      <w:pPr>
        <w:pStyle w:val="ListParagraph"/>
        <w:spacing w:before="120" w:after="120" w:line="276" w:lineRule="auto"/>
        <w:rPr>
          <w:rFonts w:ascii="Arial" w:hAnsi="Arial" w:cs="Arial"/>
          <w:b/>
          <w:sz w:val="24"/>
          <w:szCs w:val="24"/>
        </w:rPr>
      </w:pPr>
    </w:p>
    <w:p w:rsidR="00C91BC0" w:rsidRPr="00792E6C" w:rsidRDefault="00C91BC0" w:rsidP="0061198E">
      <w:pPr>
        <w:spacing w:before="120" w:after="120" w:line="276" w:lineRule="auto"/>
        <w:ind w:left="720"/>
        <w:jc w:val="both"/>
        <w:rPr>
          <w:rFonts w:ascii="Arial" w:hAnsi="Arial" w:cs="Arial"/>
          <w:sz w:val="24"/>
          <w:szCs w:val="24"/>
        </w:rPr>
      </w:pPr>
      <w:r w:rsidRPr="00792E6C">
        <w:rPr>
          <w:rFonts w:ascii="Arial" w:hAnsi="Arial" w:cs="Arial"/>
          <w:sz w:val="24"/>
          <w:szCs w:val="24"/>
        </w:rPr>
        <w:t xml:space="preserve">The Kerala State Electricity Regulatory Commission, established in the year 2002, entered </w:t>
      </w:r>
      <w:r w:rsidR="005A072A" w:rsidRPr="00792E6C">
        <w:rPr>
          <w:rFonts w:ascii="Arial" w:hAnsi="Arial" w:cs="Arial"/>
          <w:sz w:val="24"/>
          <w:szCs w:val="24"/>
        </w:rPr>
        <w:t xml:space="preserve">in to </w:t>
      </w:r>
      <w:r w:rsidRPr="00792E6C">
        <w:rPr>
          <w:rFonts w:ascii="Arial" w:hAnsi="Arial" w:cs="Arial"/>
          <w:sz w:val="24"/>
          <w:szCs w:val="24"/>
        </w:rPr>
        <w:t>its 1</w:t>
      </w:r>
      <w:r w:rsidR="00907085" w:rsidRPr="00792E6C">
        <w:rPr>
          <w:rFonts w:ascii="Arial" w:hAnsi="Arial" w:cs="Arial"/>
          <w:sz w:val="24"/>
          <w:szCs w:val="24"/>
        </w:rPr>
        <w:t>5</w:t>
      </w:r>
      <w:r w:rsidRPr="00792E6C">
        <w:rPr>
          <w:rFonts w:ascii="Arial" w:hAnsi="Arial" w:cs="Arial"/>
          <w:sz w:val="24"/>
          <w:szCs w:val="24"/>
          <w:vertAlign w:val="superscript"/>
        </w:rPr>
        <w:t>th</w:t>
      </w:r>
      <w:r w:rsidR="00907085" w:rsidRPr="00792E6C">
        <w:rPr>
          <w:rFonts w:ascii="Arial" w:hAnsi="Arial" w:cs="Arial"/>
          <w:sz w:val="24"/>
          <w:szCs w:val="24"/>
        </w:rPr>
        <w:t xml:space="preserve"> year of service in 2016-17</w:t>
      </w:r>
      <w:r w:rsidRPr="00792E6C">
        <w:rPr>
          <w:rFonts w:ascii="Arial" w:hAnsi="Arial" w:cs="Arial"/>
          <w:sz w:val="24"/>
          <w:szCs w:val="24"/>
        </w:rPr>
        <w:t xml:space="preserve">. During this period, this statutory body has taken all efforts to </w:t>
      </w:r>
      <w:r w:rsidR="005F2611" w:rsidRPr="00792E6C">
        <w:rPr>
          <w:rFonts w:ascii="Arial" w:hAnsi="Arial" w:cs="Arial"/>
          <w:sz w:val="24"/>
          <w:szCs w:val="24"/>
        </w:rPr>
        <w:t>maintain</w:t>
      </w:r>
      <w:r w:rsidRPr="00792E6C">
        <w:rPr>
          <w:rFonts w:ascii="Arial" w:hAnsi="Arial" w:cs="Arial"/>
          <w:sz w:val="24"/>
          <w:szCs w:val="24"/>
        </w:rPr>
        <w:t xml:space="preserve"> a fair, transparent and objective regulatory </w:t>
      </w:r>
      <w:r w:rsidR="00E762A2" w:rsidRPr="00792E6C">
        <w:rPr>
          <w:rFonts w:ascii="Arial" w:hAnsi="Arial" w:cs="Arial"/>
          <w:sz w:val="24"/>
          <w:szCs w:val="24"/>
        </w:rPr>
        <w:t>system</w:t>
      </w:r>
      <w:r w:rsidRPr="00792E6C">
        <w:rPr>
          <w:rFonts w:ascii="Arial" w:hAnsi="Arial" w:cs="Arial"/>
          <w:sz w:val="24"/>
          <w:szCs w:val="24"/>
        </w:rPr>
        <w:t xml:space="preserve"> in the Power Sector </w:t>
      </w:r>
      <w:r w:rsidR="00C92A0B" w:rsidRPr="00792E6C">
        <w:rPr>
          <w:rFonts w:ascii="Arial" w:hAnsi="Arial" w:cs="Arial"/>
          <w:sz w:val="24"/>
          <w:szCs w:val="24"/>
        </w:rPr>
        <w:t xml:space="preserve">of </w:t>
      </w:r>
      <w:r w:rsidRPr="00792E6C">
        <w:rPr>
          <w:rFonts w:ascii="Arial" w:hAnsi="Arial" w:cs="Arial"/>
          <w:sz w:val="24"/>
          <w:szCs w:val="24"/>
        </w:rPr>
        <w:t>the State of Kerala. In this Annual Report, the Commission hereby presents its activitie</w:t>
      </w:r>
      <w:r w:rsidR="00907085" w:rsidRPr="00792E6C">
        <w:rPr>
          <w:rFonts w:ascii="Arial" w:hAnsi="Arial" w:cs="Arial"/>
          <w:sz w:val="24"/>
          <w:szCs w:val="24"/>
        </w:rPr>
        <w:t>s during the financial year 2016-17</w:t>
      </w:r>
      <w:r w:rsidRPr="00792E6C">
        <w:rPr>
          <w:rFonts w:ascii="Arial" w:hAnsi="Arial" w:cs="Arial"/>
          <w:sz w:val="24"/>
          <w:szCs w:val="24"/>
        </w:rPr>
        <w:t>.   As in the previous reports, this annual report also provides an insight into the earnest and concerted efforts made by the Commission for achieving its specified and perceived goals.</w:t>
      </w:r>
    </w:p>
    <w:p w:rsidR="00D47DDF" w:rsidRPr="00792E6C" w:rsidRDefault="00D47DDF" w:rsidP="0061198E">
      <w:pPr>
        <w:spacing w:before="120" w:after="120" w:line="276" w:lineRule="auto"/>
        <w:ind w:left="720"/>
        <w:jc w:val="both"/>
        <w:rPr>
          <w:rFonts w:ascii="Arial" w:hAnsi="Arial" w:cs="Arial"/>
          <w:sz w:val="24"/>
          <w:szCs w:val="24"/>
        </w:rPr>
      </w:pPr>
    </w:p>
    <w:p w:rsidR="00C91BC0" w:rsidRPr="00792E6C" w:rsidRDefault="00C91BC0" w:rsidP="0061198E">
      <w:pPr>
        <w:pStyle w:val="Heading7"/>
        <w:numPr>
          <w:ilvl w:val="0"/>
          <w:numId w:val="6"/>
        </w:numPr>
        <w:spacing w:before="120" w:after="120" w:line="276" w:lineRule="auto"/>
        <w:ind w:left="720"/>
        <w:rPr>
          <w:rFonts w:ascii="Arial" w:hAnsi="Arial" w:cs="Arial"/>
          <w:szCs w:val="24"/>
        </w:rPr>
      </w:pPr>
      <w:r w:rsidRPr="00792E6C">
        <w:rPr>
          <w:rFonts w:ascii="Arial" w:hAnsi="Arial" w:cs="Arial"/>
          <w:szCs w:val="24"/>
        </w:rPr>
        <w:t>THE COMMISSION</w:t>
      </w:r>
    </w:p>
    <w:p w:rsidR="00C91BC0" w:rsidRPr="00792E6C" w:rsidRDefault="00C91BC0" w:rsidP="0061198E">
      <w:pPr>
        <w:pStyle w:val="ListParagraph"/>
        <w:spacing w:line="276" w:lineRule="auto"/>
        <w:ind w:left="1080"/>
        <w:rPr>
          <w:rFonts w:ascii="Arial" w:hAnsi="Arial" w:cs="Arial"/>
          <w:sz w:val="24"/>
          <w:szCs w:val="24"/>
        </w:rPr>
      </w:pPr>
    </w:p>
    <w:p w:rsidR="00C91BC0" w:rsidRPr="00792E6C" w:rsidRDefault="00C91BC0" w:rsidP="0061198E">
      <w:pPr>
        <w:spacing w:before="120" w:after="120" w:line="276" w:lineRule="auto"/>
        <w:ind w:left="720"/>
        <w:jc w:val="both"/>
        <w:rPr>
          <w:rFonts w:ascii="Arial" w:hAnsi="Arial" w:cs="Arial"/>
          <w:sz w:val="24"/>
          <w:szCs w:val="24"/>
        </w:rPr>
      </w:pPr>
      <w:r w:rsidRPr="00792E6C">
        <w:rPr>
          <w:rFonts w:ascii="Arial" w:hAnsi="Arial" w:cs="Arial"/>
          <w:sz w:val="24"/>
          <w:szCs w:val="24"/>
        </w:rPr>
        <w:t>The Kerala State Electricity Regulatory Commission was constituted as a quasi-judicial body under Sub-section (1) of Section 17 of the Electricity Regulatory Commissions Act, 1998 vide Government Order G.O</w:t>
      </w:r>
      <w:proofErr w:type="gramStart"/>
      <w:r w:rsidRPr="00792E6C">
        <w:rPr>
          <w:rFonts w:ascii="Arial" w:hAnsi="Arial" w:cs="Arial"/>
          <w:sz w:val="24"/>
          <w:szCs w:val="24"/>
        </w:rPr>
        <w:t>.(</w:t>
      </w:r>
      <w:proofErr w:type="gramEnd"/>
      <w:r w:rsidRPr="00792E6C">
        <w:rPr>
          <w:rFonts w:ascii="Arial" w:hAnsi="Arial" w:cs="Arial"/>
          <w:sz w:val="24"/>
          <w:szCs w:val="24"/>
        </w:rPr>
        <w:t>MS).No.34/2002/PD dated 14</w:t>
      </w:r>
      <w:r w:rsidRPr="00792E6C">
        <w:rPr>
          <w:rFonts w:ascii="Arial" w:hAnsi="Arial" w:cs="Arial"/>
          <w:sz w:val="24"/>
          <w:szCs w:val="24"/>
          <w:vertAlign w:val="superscript"/>
        </w:rPr>
        <w:t>th</w:t>
      </w:r>
      <w:r w:rsidRPr="00792E6C">
        <w:rPr>
          <w:rFonts w:ascii="Arial" w:hAnsi="Arial" w:cs="Arial"/>
          <w:sz w:val="24"/>
          <w:szCs w:val="24"/>
        </w:rPr>
        <w:t xml:space="preserve"> November, 2002 </w:t>
      </w:r>
      <w:r w:rsidR="00D83006" w:rsidRPr="00792E6C">
        <w:rPr>
          <w:rFonts w:ascii="Arial" w:hAnsi="Arial" w:cs="Arial"/>
          <w:sz w:val="24"/>
          <w:szCs w:val="24"/>
        </w:rPr>
        <w:t>published</w:t>
      </w:r>
      <w:r w:rsidRPr="00792E6C">
        <w:rPr>
          <w:rFonts w:ascii="Arial" w:hAnsi="Arial" w:cs="Arial"/>
          <w:sz w:val="24"/>
          <w:szCs w:val="24"/>
        </w:rPr>
        <w:t xml:space="preserve"> in the Government of Kerala Gazette, Extra-Ordinary dated 18</w:t>
      </w:r>
      <w:r w:rsidRPr="00792E6C">
        <w:rPr>
          <w:rFonts w:ascii="Arial" w:hAnsi="Arial" w:cs="Arial"/>
          <w:sz w:val="24"/>
          <w:szCs w:val="24"/>
          <w:vertAlign w:val="superscript"/>
        </w:rPr>
        <w:t>th</w:t>
      </w:r>
      <w:r w:rsidRPr="00792E6C">
        <w:rPr>
          <w:rFonts w:ascii="Arial" w:hAnsi="Arial" w:cs="Arial"/>
          <w:sz w:val="24"/>
          <w:szCs w:val="24"/>
        </w:rPr>
        <w:t xml:space="preserve"> November, 2002.  The Commission is a body corporate having perpetual succession and a common seal, with power to acquire, hold and dispose of property, both movable and immovable, and to contract and shall, by the said name, sue or be sued. The Commission, came under the purview of the Electricity Act, 2003, with effect from 10</w:t>
      </w:r>
      <w:r w:rsidRPr="00792E6C">
        <w:rPr>
          <w:rFonts w:ascii="Arial" w:hAnsi="Arial" w:cs="Arial"/>
          <w:sz w:val="24"/>
          <w:szCs w:val="24"/>
          <w:vertAlign w:val="superscript"/>
        </w:rPr>
        <w:t>th</w:t>
      </w:r>
      <w:r w:rsidRPr="00792E6C">
        <w:rPr>
          <w:rFonts w:ascii="Arial" w:hAnsi="Arial" w:cs="Arial"/>
          <w:sz w:val="24"/>
          <w:szCs w:val="24"/>
        </w:rPr>
        <w:t xml:space="preserve"> June, 2003 as the Electricity Regulatory Commissions Act, 1998 was repealed</w:t>
      </w:r>
      <w:r w:rsidR="00D83006" w:rsidRPr="00792E6C">
        <w:rPr>
          <w:rFonts w:ascii="Arial" w:hAnsi="Arial" w:cs="Arial"/>
          <w:sz w:val="24"/>
          <w:szCs w:val="24"/>
        </w:rPr>
        <w:t xml:space="preserve"> by the name</w:t>
      </w:r>
      <w:r w:rsidRPr="00792E6C">
        <w:rPr>
          <w:rFonts w:ascii="Arial" w:hAnsi="Arial" w:cs="Arial"/>
          <w:sz w:val="24"/>
          <w:szCs w:val="24"/>
        </w:rPr>
        <w:t>.</w:t>
      </w:r>
    </w:p>
    <w:p w:rsidR="00C91BC0" w:rsidRPr="00792E6C" w:rsidRDefault="00C91BC0" w:rsidP="0061198E">
      <w:pPr>
        <w:spacing w:before="120" w:after="120" w:line="276" w:lineRule="auto"/>
        <w:ind w:left="720" w:firstLine="720"/>
        <w:jc w:val="both"/>
        <w:rPr>
          <w:rFonts w:ascii="Arial" w:hAnsi="Arial" w:cs="Arial"/>
          <w:sz w:val="24"/>
          <w:szCs w:val="24"/>
        </w:rPr>
      </w:pPr>
      <w:r w:rsidRPr="00792E6C">
        <w:rPr>
          <w:rFonts w:ascii="Arial" w:hAnsi="Arial" w:cs="Arial"/>
          <w:sz w:val="24"/>
          <w:szCs w:val="24"/>
        </w:rPr>
        <w:t>The C</w:t>
      </w:r>
      <w:r w:rsidR="0043462D" w:rsidRPr="00792E6C">
        <w:rPr>
          <w:rFonts w:ascii="Arial" w:hAnsi="Arial" w:cs="Arial"/>
          <w:sz w:val="24"/>
          <w:szCs w:val="24"/>
        </w:rPr>
        <w:t>ommission consists of a Chairperson</w:t>
      </w:r>
      <w:r w:rsidRPr="00792E6C">
        <w:rPr>
          <w:rFonts w:ascii="Arial" w:hAnsi="Arial" w:cs="Arial"/>
          <w:sz w:val="24"/>
          <w:szCs w:val="24"/>
        </w:rPr>
        <w:t xml:space="preserve"> and two Members. In recognition of the need for a multi-disciplinary approach while addressing issues related to independent regulations, the stat</w:t>
      </w:r>
      <w:r w:rsidR="0043462D" w:rsidRPr="00792E6C">
        <w:rPr>
          <w:rFonts w:ascii="Arial" w:hAnsi="Arial" w:cs="Arial"/>
          <w:sz w:val="24"/>
          <w:szCs w:val="24"/>
        </w:rPr>
        <w:t>ute prescribes that the Chairperson</w:t>
      </w:r>
      <w:r w:rsidRPr="00792E6C">
        <w:rPr>
          <w:rFonts w:ascii="Arial" w:hAnsi="Arial" w:cs="Arial"/>
          <w:sz w:val="24"/>
          <w:szCs w:val="24"/>
        </w:rPr>
        <w:t xml:space="preserve"> and Members shall be persons of ability, integrity and standing who have adequate knowledge</w:t>
      </w:r>
      <w:proofErr w:type="gramStart"/>
      <w:r w:rsidR="00904248" w:rsidRPr="00792E6C">
        <w:rPr>
          <w:rFonts w:ascii="Arial" w:hAnsi="Arial" w:cs="Arial"/>
          <w:sz w:val="24"/>
          <w:szCs w:val="24"/>
        </w:rPr>
        <w:t xml:space="preserve">, </w:t>
      </w:r>
      <w:r w:rsidRPr="00792E6C">
        <w:rPr>
          <w:rFonts w:ascii="Arial" w:hAnsi="Arial" w:cs="Arial"/>
          <w:sz w:val="24"/>
          <w:szCs w:val="24"/>
        </w:rPr>
        <w:t xml:space="preserve"> experience</w:t>
      </w:r>
      <w:proofErr w:type="gramEnd"/>
      <w:r w:rsidR="00904248" w:rsidRPr="00792E6C">
        <w:rPr>
          <w:rFonts w:ascii="Arial" w:hAnsi="Arial" w:cs="Arial"/>
          <w:sz w:val="24"/>
          <w:szCs w:val="24"/>
        </w:rPr>
        <w:t xml:space="preserve"> and</w:t>
      </w:r>
      <w:r w:rsidRPr="00792E6C">
        <w:rPr>
          <w:rFonts w:ascii="Arial" w:hAnsi="Arial" w:cs="Arial"/>
          <w:sz w:val="24"/>
          <w:szCs w:val="24"/>
        </w:rPr>
        <w:t xml:space="preserve"> proven capacity in dealing with problems relating to engineering, finance, commerce, economics,</w:t>
      </w:r>
      <w:r w:rsidR="00284720" w:rsidRPr="00792E6C">
        <w:rPr>
          <w:rFonts w:ascii="Arial" w:hAnsi="Arial" w:cs="Arial"/>
          <w:sz w:val="24"/>
          <w:szCs w:val="24"/>
        </w:rPr>
        <w:t xml:space="preserve"> law or management. The Chairperson</w:t>
      </w:r>
      <w:r w:rsidRPr="00792E6C">
        <w:rPr>
          <w:rFonts w:ascii="Arial" w:hAnsi="Arial" w:cs="Arial"/>
          <w:sz w:val="24"/>
          <w:szCs w:val="24"/>
        </w:rPr>
        <w:t xml:space="preserve"> and the Members are appointed by the Government of Kerala</w:t>
      </w:r>
      <w:r w:rsidR="0043462D" w:rsidRPr="00792E6C">
        <w:rPr>
          <w:rFonts w:ascii="Arial" w:hAnsi="Arial" w:cs="Arial"/>
          <w:sz w:val="24"/>
          <w:szCs w:val="24"/>
        </w:rPr>
        <w:t xml:space="preserve"> on the recommendation of</w:t>
      </w:r>
      <w:r w:rsidRPr="00792E6C">
        <w:rPr>
          <w:rFonts w:ascii="Arial" w:hAnsi="Arial" w:cs="Arial"/>
          <w:sz w:val="24"/>
          <w:szCs w:val="24"/>
        </w:rPr>
        <w:t xml:space="preserve"> a Selection Committee constituted under the statute. The statute also provides for the appointment of a Secretary to the Commission, whose powers and duties are</w:t>
      </w:r>
      <w:r w:rsidR="00327BB0" w:rsidRPr="00792E6C">
        <w:rPr>
          <w:rFonts w:ascii="Arial" w:hAnsi="Arial" w:cs="Arial"/>
          <w:sz w:val="24"/>
          <w:szCs w:val="24"/>
        </w:rPr>
        <w:t xml:space="preserve"> as delegated</w:t>
      </w:r>
      <w:r w:rsidRPr="00792E6C">
        <w:rPr>
          <w:rFonts w:ascii="Arial" w:hAnsi="Arial" w:cs="Arial"/>
          <w:sz w:val="24"/>
          <w:szCs w:val="24"/>
        </w:rPr>
        <w:t xml:space="preserve"> by the Commission.</w:t>
      </w:r>
    </w:p>
    <w:p w:rsidR="00C91BC0" w:rsidRPr="00792E6C" w:rsidRDefault="00C91BC0" w:rsidP="0061198E">
      <w:pPr>
        <w:pStyle w:val="BodyTextIndent"/>
        <w:spacing w:line="276" w:lineRule="auto"/>
        <w:rPr>
          <w:rFonts w:ascii="Arial" w:hAnsi="Arial" w:cs="Arial"/>
          <w:szCs w:val="24"/>
        </w:rPr>
      </w:pPr>
    </w:p>
    <w:p w:rsidR="00C91BC0" w:rsidRPr="00792E6C" w:rsidRDefault="00C91BC0" w:rsidP="0061198E">
      <w:pPr>
        <w:pStyle w:val="Heading7"/>
        <w:numPr>
          <w:ilvl w:val="0"/>
          <w:numId w:val="6"/>
        </w:numPr>
        <w:spacing w:line="276" w:lineRule="auto"/>
        <w:ind w:left="720" w:hanging="810"/>
        <w:rPr>
          <w:rFonts w:ascii="Arial" w:hAnsi="Arial" w:cs="Arial"/>
          <w:szCs w:val="24"/>
        </w:rPr>
      </w:pPr>
      <w:r w:rsidRPr="00792E6C">
        <w:rPr>
          <w:rFonts w:ascii="Arial" w:hAnsi="Arial" w:cs="Arial"/>
          <w:szCs w:val="24"/>
        </w:rPr>
        <w:t>FUNCTIONS OF THE COMMISSION</w:t>
      </w:r>
    </w:p>
    <w:p w:rsidR="00C91BC0" w:rsidRPr="00792E6C" w:rsidRDefault="00C91BC0" w:rsidP="0061198E">
      <w:pPr>
        <w:pStyle w:val="BodyTextIndent2"/>
        <w:spacing w:before="120" w:after="120" w:line="276" w:lineRule="auto"/>
        <w:ind w:left="810" w:hanging="90"/>
        <w:rPr>
          <w:rFonts w:ascii="Arial" w:hAnsi="Arial" w:cs="Arial"/>
          <w:szCs w:val="24"/>
        </w:rPr>
      </w:pPr>
      <w:r w:rsidRPr="00792E6C">
        <w:rPr>
          <w:rFonts w:ascii="Arial" w:hAnsi="Arial" w:cs="Arial"/>
          <w:szCs w:val="24"/>
        </w:rPr>
        <w:t xml:space="preserve"> The Commission is vested with the responsibility of </w:t>
      </w:r>
      <w:r w:rsidR="00FE5A6C" w:rsidRPr="00792E6C">
        <w:rPr>
          <w:rFonts w:ascii="Arial" w:hAnsi="Arial" w:cs="Arial"/>
          <w:szCs w:val="24"/>
        </w:rPr>
        <w:t>performing</w:t>
      </w:r>
      <w:r w:rsidRPr="00792E6C">
        <w:rPr>
          <w:rFonts w:ascii="Arial" w:hAnsi="Arial" w:cs="Arial"/>
          <w:szCs w:val="24"/>
        </w:rPr>
        <w:t xml:space="preserve"> the following   functions</w:t>
      </w:r>
      <w:r w:rsidR="00D21658" w:rsidRPr="00792E6C">
        <w:rPr>
          <w:rFonts w:ascii="Arial" w:hAnsi="Arial" w:cs="Arial"/>
          <w:szCs w:val="24"/>
        </w:rPr>
        <w:t xml:space="preserve"> under Section </w:t>
      </w:r>
      <w:r w:rsidR="005540FC" w:rsidRPr="00792E6C">
        <w:rPr>
          <w:rFonts w:ascii="Arial" w:hAnsi="Arial" w:cs="Arial"/>
          <w:szCs w:val="24"/>
        </w:rPr>
        <w:t>86 and other enabling provisions</w:t>
      </w:r>
      <w:r w:rsidR="00A27893" w:rsidRPr="00792E6C">
        <w:rPr>
          <w:rFonts w:ascii="Arial" w:hAnsi="Arial" w:cs="Arial"/>
          <w:szCs w:val="24"/>
        </w:rPr>
        <w:t xml:space="preserve"> of the Electricity Act, 2003.</w:t>
      </w:r>
    </w:p>
    <w:p w:rsidR="00C91BC0" w:rsidRPr="00792E6C" w:rsidRDefault="00C91BC0" w:rsidP="0061198E">
      <w:pPr>
        <w:numPr>
          <w:ilvl w:val="0"/>
          <w:numId w:val="3"/>
        </w:numPr>
        <w:tabs>
          <w:tab w:val="clear" w:pos="885"/>
          <w:tab w:val="num" w:pos="1170"/>
          <w:tab w:val="left" w:pos="1350"/>
        </w:tabs>
        <w:spacing w:line="276" w:lineRule="auto"/>
        <w:ind w:left="1170" w:hanging="360"/>
        <w:jc w:val="both"/>
        <w:rPr>
          <w:rFonts w:ascii="Arial" w:hAnsi="Arial" w:cs="Arial"/>
          <w:sz w:val="24"/>
          <w:szCs w:val="24"/>
        </w:rPr>
      </w:pPr>
      <w:r w:rsidRPr="00792E6C">
        <w:rPr>
          <w:rFonts w:ascii="Arial" w:hAnsi="Arial" w:cs="Arial"/>
          <w:sz w:val="24"/>
          <w:szCs w:val="24"/>
        </w:rPr>
        <w:t>Determination of the tariff for generation, supply, transmission and wheeling of electricity, wholesale, bulk or retail, as the case may be, within the State;</w:t>
      </w:r>
    </w:p>
    <w:p w:rsidR="00C91BC0" w:rsidRPr="00792E6C" w:rsidRDefault="00C91BC0" w:rsidP="0061198E">
      <w:pPr>
        <w:tabs>
          <w:tab w:val="num" w:pos="1170"/>
          <w:tab w:val="left" w:pos="1350"/>
        </w:tabs>
        <w:spacing w:line="276" w:lineRule="auto"/>
        <w:ind w:left="1170" w:hanging="360"/>
        <w:jc w:val="both"/>
        <w:rPr>
          <w:rFonts w:ascii="Arial" w:hAnsi="Arial" w:cs="Arial"/>
          <w:sz w:val="24"/>
          <w:szCs w:val="24"/>
        </w:rPr>
      </w:pPr>
    </w:p>
    <w:p w:rsidR="00C91BC0" w:rsidRPr="00792E6C" w:rsidRDefault="00C91BC0" w:rsidP="0061198E">
      <w:pPr>
        <w:numPr>
          <w:ilvl w:val="0"/>
          <w:numId w:val="3"/>
        </w:numPr>
        <w:tabs>
          <w:tab w:val="clear" w:pos="885"/>
          <w:tab w:val="num" w:pos="1170"/>
          <w:tab w:val="left" w:pos="1350"/>
        </w:tabs>
        <w:spacing w:line="276" w:lineRule="auto"/>
        <w:ind w:left="1170" w:hanging="360"/>
        <w:jc w:val="both"/>
        <w:rPr>
          <w:rFonts w:ascii="Arial" w:hAnsi="Arial" w:cs="Arial"/>
          <w:sz w:val="24"/>
          <w:szCs w:val="24"/>
        </w:rPr>
      </w:pPr>
      <w:r w:rsidRPr="00792E6C">
        <w:rPr>
          <w:rFonts w:ascii="Arial" w:hAnsi="Arial" w:cs="Arial"/>
          <w:sz w:val="24"/>
          <w:szCs w:val="24"/>
        </w:rPr>
        <w:t>Regulating the purchase of electricity and procurement process of distribution licensees including the price at which electricity shall be procured from the generating companies or licensees or from other sources through agreements for purchase of power for distribution and supply within the State;</w:t>
      </w:r>
    </w:p>
    <w:p w:rsidR="00C91BC0" w:rsidRPr="00792E6C" w:rsidRDefault="00C91BC0" w:rsidP="0061198E">
      <w:pPr>
        <w:numPr>
          <w:ilvl w:val="0"/>
          <w:numId w:val="3"/>
        </w:numPr>
        <w:tabs>
          <w:tab w:val="num" w:pos="1170"/>
          <w:tab w:val="left" w:pos="1350"/>
        </w:tabs>
        <w:spacing w:before="180" w:after="180" w:line="276" w:lineRule="auto"/>
        <w:ind w:left="1170" w:hanging="360"/>
        <w:jc w:val="both"/>
        <w:rPr>
          <w:rFonts w:ascii="Arial" w:hAnsi="Arial" w:cs="Arial"/>
          <w:sz w:val="24"/>
          <w:szCs w:val="24"/>
        </w:rPr>
      </w:pPr>
      <w:r w:rsidRPr="00792E6C">
        <w:rPr>
          <w:rFonts w:ascii="Arial" w:hAnsi="Arial" w:cs="Arial"/>
          <w:sz w:val="24"/>
          <w:szCs w:val="24"/>
        </w:rPr>
        <w:t>Facilitating intra-state transmission and wheeling of electricity;</w:t>
      </w:r>
    </w:p>
    <w:p w:rsidR="00C91BC0" w:rsidRPr="00792E6C" w:rsidRDefault="00C91BC0" w:rsidP="0061198E">
      <w:pPr>
        <w:numPr>
          <w:ilvl w:val="0"/>
          <w:numId w:val="3"/>
        </w:numPr>
        <w:tabs>
          <w:tab w:val="num" w:pos="1170"/>
          <w:tab w:val="left" w:pos="1350"/>
        </w:tabs>
        <w:spacing w:line="276" w:lineRule="auto"/>
        <w:ind w:left="1170" w:right="-270" w:hanging="360"/>
        <w:jc w:val="both"/>
        <w:rPr>
          <w:rFonts w:ascii="Arial" w:hAnsi="Arial" w:cs="Arial"/>
          <w:sz w:val="24"/>
          <w:szCs w:val="24"/>
        </w:rPr>
      </w:pPr>
      <w:r w:rsidRPr="00792E6C">
        <w:rPr>
          <w:rFonts w:ascii="Arial" w:hAnsi="Arial" w:cs="Arial"/>
          <w:sz w:val="24"/>
          <w:szCs w:val="24"/>
        </w:rPr>
        <w:t>Issuance of licences to persons seeking to act as transmission licensees, distribution licensees and electricity traders with respect to their operations within the State;</w:t>
      </w:r>
    </w:p>
    <w:p w:rsidR="00C91BC0" w:rsidRPr="00792E6C" w:rsidRDefault="00C91BC0" w:rsidP="0061198E">
      <w:pPr>
        <w:tabs>
          <w:tab w:val="num" w:pos="1170"/>
          <w:tab w:val="left" w:pos="1350"/>
        </w:tabs>
        <w:spacing w:line="276" w:lineRule="auto"/>
        <w:ind w:left="1170" w:hanging="360"/>
        <w:jc w:val="both"/>
        <w:rPr>
          <w:rFonts w:ascii="Arial" w:hAnsi="Arial" w:cs="Arial"/>
          <w:sz w:val="24"/>
          <w:szCs w:val="24"/>
        </w:rPr>
      </w:pPr>
    </w:p>
    <w:p w:rsidR="00C91BC0" w:rsidRPr="00792E6C" w:rsidRDefault="00C91BC0" w:rsidP="0061198E">
      <w:pPr>
        <w:numPr>
          <w:ilvl w:val="0"/>
          <w:numId w:val="3"/>
        </w:numPr>
        <w:tabs>
          <w:tab w:val="num" w:pos="1170"/>
          <w:tab w:val="left" w:pos="1350"/>
        </w:tabs>
        <w:spacing w:line="276" w:lineRule="auto"/>
        <w:ind w:left="1170" w:hanging="360"/>
        <w:jc w:val="both"/>
        <w:rPr>
          <w:rFonts w:ascii="Arial" w:eastAsia="Arial Unicode MS" w:hAnsi="Arial" w:cs="Arial"/>
          <w:sz w:val="24"/>
          <w:szCs w:val="24"/>
        </w:rPr>
      </w:pPr>
      <w:r w:rsidRPr="00792E6C">
        <w:rPr>
          <w:rFonts w:ascii="Arial" w:eastAsia="Arial Unicode MS" w:hAnsi="Arial" w:cs="Arial"/>
          <w:sz w:val="24"/>
          <w:szCs w:val="24"/>
        </w:rPr>
        <w:t>Promoting co-generation and generation of electricity from renewable sources of energy by providing suitable measures for connectivity with the grid and sale of electricity to any person, and also specify, for purchase of electricity from such sources, a percentage of the total consumption of electricity in the area of a distribution licensee;</w:t>
      </w:r>
    </w:p>
    <w:p w:rsidR="00C91BC0" w:rsidRPr="00792E6C" w:rsidRDefault="00C91BC0" w:rsidP="0061198E">
      <w:pPr>
        <w:tabs>
          <w:tab w:val="num" w:pos="1170"/>
          <w:tab w:val="left" w:pos="1350"/>
        </w:tabs>
        <w:spacing w:line="276" w:lineRule="auto"/>
        <w:ind w:left="1170" w:hanging="360"/>
        <w:jc w:val="both"/>
        <w:rPr>
          <w:rFonts w:ascii="Arial" w:eastAsia="Arial Unicode MS" w:hAnsi="Arial" w:cs="Arial"/>
          <w:sz w:val="24"/>
          <w:szCs w:val="24"/>
        </w:rPr>
      </w:pPr>
    </w:p>
    <w:p w:rsidR="00C91BC0" w:rsidRPr="00792E6C" w:rsidRDefault="00C91BC0" w:rsidP="0061198E">
      <w:pPr>
        <w:numPr>
          <w:ilvl w:val="0"/>
          <w:numId w:val="3"/>
        </w:numPr>
        <w:tabs>
          <w:tab w:val="num" w:pos="1170"/>
          <w:tab w:val="left" w:pos="1350"/>
        </w:tabs>
        <w:spacing w:line="276" w:lineRule="auto"/>
        <w:ind w:left="1170" w:hanging="360"/>
        <w:jc w:val="both"/>
        <w:rPr>
          <w:rFonts w:ascii="Arial" w:hAnsi="Arial" w:cs="Arial"/>
          <w:sz w:val="24"/>
          <w:szCs w:val="24"/>
        </w:rPr>
      </w:pPr>
      <w:r w:rsidRPr="00792E6C">
        <w:rPr>
          <w:rFonts w:ascii="Arial" w:hAnsi="Arial" w:cs="Arial"/>
          <w:sz w:val="24"/>
          <w:szCs w:val="24"/>
        </w:rPr>
        <w:t>Adjudication of the disputes between the licensees and generating companies and to refer any dispute for arbitration;</w:t>
      </w:r>
    </w:p>
    <w:p w:rsidR="00C91BC0" w:rsidRPr="00792E6C" w:rsidRDefault="00C91BC0" w:rsidP="0061198E">
      <w:pPr>
        <w:tabs>
          <w:tab w:val="num" w:pos="1170"/>
          <w:tab w:val="left" w:pos="1350"/>
        </w:tabs>
        <w:spacing w:line="276" w:lineRule="auto"/>
        <w:ind w:left="1170" w:hanging="360"/>
        <w:jc w:val="both"/>
        <w:rPr>
          <w:rFonts w:ascii="Arial" w:hAnsi="Arial" w:cs="Arial"/>
          <w:sz w:val="24"/>
          <w:szCs w:val="24"/>
        </w:rPr>
      </w:pPr>
    </w:p>
    <w:p w:rsidR="00C91BC0" w:rsidRPr="00792E6C" w:rsidRDefault="00C91BC0" w:rsidP="0061198E">
      <w:pPr>
        <w:numPr>
          <w:ilvl w:val="0"/>
          <w:numId w:val="3"/>
        </w:numPr>
        <w:tabs>
          <w:tab w:val="num" w:pos="1170"/>
          <w:tab w:val="left" w:pos="1350"/>
        </w:tabs>
        <w:spacing w:line="276" w:lineRule="auto"/>
        <w:ind w:left="1170" w:hanging="360"/>
        <w:jc w:val="both"/>
        <w:rPr>
          <w:rFonts w:ascii="Arial" w:hAnsi="Arial" w:cs="Arial"/>
          <w:sz w:val="24"/>
          <w:szCs w:val="24"/>
        </w:rPr>
      </w:pPr>
      <w:r w:rsidRPr="00792E6C">
        <w:rPr>
          <w:rFonts w:ascii="Arial" w:hAnsi="Arial" w:cs="Arial"/>
          <w:sz w:val="24"/>
          <w:szCs w:val="24"/>
        </w:rPr>
        <w:t>Levying fee for the purposes of the Electricity Act, 2003;</w:t>
      </w:r>
    </w:p>
    <w:p w:rsidR="004175EB" w:rsidRPr="00792E6C" w:rsidRDefault="004175EB" w:rsidP="0061198E">
      <w:pPr>
        <w:pStyle w:val="ListParagraph"/>
        <w:tabs>
          <w:tab w:val="num" w:pos="1170"/>
          <w:tab w:val="left" w:pos="1350"/>
        </w:tabs>
        <w:spacing w:line="276" w:lineRule="auto"/>
        <w:ind w:left="1170" w:hanging="360"/>
        <w:rPr>
          <w:rFonts w:ascii="Arial" w:hAnsi="Arial" w:cs="Arial"/>
          <w:sz w:val="24"/>
          <w:szCs w:val="24"/>
        </w:rPr>
      </w:pPr>
    </w:p>
    <w:p w:rsidR="004175EB" w:rsidRPr="00792E6C" w:rsidRDefault="004175EB" w:rsidP="0061198E">
      <w:pPr>
        <w:numPr>
          <w:ilvl w:val="0"/>
          <w:numId w:val="3"/>
        </w:numPr>
        <w:tabs>
          <w:tab w:val="num" w:pos="1170"/>
          <w:tab w:val="left" w:pos="1350"/>
        </w:tabs>
        <w:spacing w:line="276" w:lineRule="auto"/>
        <w:ind w:left="1170" w:hanging="360"/>
        <w:jc w:val="both"/>
        <w:rPr>
          <w:rFonts w:ascii="Arial" w:hAnsi="Arial" w:cs="Arial"/>
          <w:sz w:val="24"/>
          <w:szCs w:val="24"/>
        </w:rPr>
      </w:pPr>
      <w:r w:rsidRPr="00792E6C">
        <w:rPr>
          <w:rFonts w:ascii="Arial" w:hAnsi="Arial" w:cs="Arial"/>
          <w:sz w:val="24"/>
          <w:szCs w:val="24"/>
        </w:rPr>
        <w:t>Specifying Kerala Electricity Supply Code;</w:t>
      </w:r>
    </w:p>
    <w:p w:rsidR="00C91BC0" w:rsidRPr="00792E6C" w:rsidRDefault="00C91BC0" w:rsidP="0061198E">
      <w:pPr>
        <w:tabs>
          <w:tab w:val="num" w:pos="1170"/>
          <w:tab w:val="left" w:pos="1350"/>
        </w:tabs>
        <w:spacing w:line="276" w:lineRule="auto"/>
        <w:ind w:left="1170" w:hanging="360"/>
        <w:jc w:val="both"/>
        <w:rPr>
          <w:rFonts w:ascii="Arial" w:hAnsi="Arial" w:cs="Arial"/>
          <w:sz w:val="24"/>
          <w:szCs w:val="24"/>
        </w:rPr>
      </w:pPr>
    </w:p>
    <w:p w:rsidR="00C91BC0" w:rsidRPr="00792E6C" w:rsidRDefault="00C91BC0" w:rsidP="0061198E">
      <w:pPr>
        <w:numPr>
          <w:ilvl w:val="0"/>
          <w:numId w:val="3"/>
        </w:numPr>
        <w:tabs>
          <w:tab w:val="num" w:pos="1170"/>
          <w:tab w:val="left" w:pos="1350"/>
        </w:tabs>
        <w:spacing w:line="276" w:lineRule="auto"/>
        <w:ind w:left="1170" w:hanging="360"/>
        <w:jc w:val="both"/>
        <w:rPr>
          <w:rFonts w:ascii="Arial" w:hAnsi="Arial" w:cs="Arial"/>
          <w:sz w:val="24"/>
          <w:szCs w:val="24"/>
        </w:rPr>
      </w:pPr>
      <w:r w:rsidRPr="00792E6C">
        <w:rPr>
          <w:rFonts w:ascii="Arial" w:hAnsi="Arial" w:cs="Arial"/>
          <w:sz w:val="24"/>
          <w:szCs w:val="24"/>
        </w:rPr>
        <w:t>Specifying State Grid Code;</w:t>
      </w:r>
    </w:p>
    <w:p w:rsidR="00C91BC0" w:rsidRPr="00792E6C" w:rsidRDefault="00C91BC0" w:rsidP="0061198E">
      <w:pPr>
        <w:tabs>
          <w:tab w:val="num" w:pos="1170"/>
          <w:tab w:val="left" w:pos="1350"/>
        </w:tabs>
        <w:spacing w:line="276" w:lineRule="auto"/>
        <w:ind w:left="1170" w:hanging="360"/>
        <w:jc w:val="both"/>
        <w:rPr>
          <w:rFonts w:ascii="Arial" w:hAnsi="Arial" w:cs="Arial"/>
          <w:sz w:val="24"/>
          <w:szCs w:val="24"/>
        </w:rPr>
      </w:pPr>
    </w:p>
    <w:p w:rsidR="00C91BC0" w:rsidRPr="00792E6C" w:rsidRDefault="00C91BC0" w:rsidP="0061198E">
      <w:pPr>
        <w:numPr>
          <w:ilvl w:val="0"/>
          <w:numId w:val="3"/>
        </w:numPr>
        <w:tabs>
          <w:tab w:val="num" w:pos="1170"/>
          <w:tab w:val="left" w:pos="1350"/>
        </w:tabs>
        <w:spacing w:line="276" w:lineRule="auto"/>
        <w:ind w:left="1170" w:hanging="360"/>
        <w:jc w:val="both"/>
        <w:rPr>
          <w:rFonts w:ascii="Arial" w:hAnsi="Arial" w:cs="Arial"/>
          <w:sz w:val="24"/>
          <w:szCs w:val="24"/>
        </w:rPr>
      </w:pPr>
      <w:r w:rsidRPr="00792E6C">
        <w:rPr>
          <w:rFonts w:ascii="Arial" w:hAnsi="Arial" w:cs="Arial"/>
          <w:sz w:val="24"/>
          <w:szCs w:val="24"/>
        </w:rPr>
        <w:t xml:space="preserve">Specifying </w:t>
      </w:r>
      <w:r w:rsidR="004175EB" w:rsidRPr="00792E6C">
        <w:rPr>
          <w:rFonts w:ascii="Arial" w:hAnsi="Arial" w:cs="Arial"/>
          <w:sz w:val="24"/>
          <w:szCs w:val="24"/>
        </w:rPr>
        <w:t xml:space="preserve">regulations relating to standards of performance </w:t>
      </w:r>
      <w:r w:rsidRPr="00792E6C">
        <w:rPr>
          <w:rFonts w:ascii="Arial" w:hAnsi="Arial" w:cs="Arial"/>
          <w:sz w:val="24"/>
          <w:szCs w:val="24"/>
        </w:rPr>
        <w:t>and enforcement of standards with respect to quality, continuity and reliability of service by licensees;</w:t>
      </w:r>
    </w:p>
    <w:p w:rsidR="00C91BC0" w:rsidRPr="00792E6C" w:rsidRDefault="00C91BC0" w:rsidP="0061198E">
      <w:pPr>
        <w:pStyle w:val="ListParagraph"/>
        <w:tabs>
          <w:tab w:val="num" w:pos="1170"/>
          <w:tab w:val="left" w:pos="1350"/>
        </w:tabs>
        <w:spacing w:line="276" w:lineRule="auto"/>
        <w:ind w:left="1170" w:hanging="360"/>
        <w:rPr>
          <w:rFonts w:ascii="Arial" w:hAnsi="Arial" w:cs="Arial"/>
          <w:sz w:val="24"/>
          <w:szCs w:val="24"/>
        </w:rPr>
      </w:pPr>
    </w:p>
    <w:p w:rsidR="00C91BC0" w:rsidRPr="00792E6C" w:rsidRDefault="00C91BC0" w:rsidP="0061198E">
      <w:pPr>
        <w:numPr>
          <w:ilvl w:val="0"/>
          <w:numId w:val="3"/>
        </w:numPr>
        <w:tabs>
          <w:tab w:val="num" w:pos="1170"/>
          <w:tab w:val="left" w:pos="1350"/>
        </w:tabs>
        <w:spacing w:line="276" w:lineRule="auto"/>
        <w:ind w:left="1170" w:hanging="360"/>
        <w:jc w:val="both"/>
        <w:rPr>
          <w:rFonts w:ascii="Arial" w:hAnsi="Arial" w:cs="Arial"/>
          <w:sz w:val="24"/>
          <w:szCs w:val="24"/>
        </w:rPr>
      </w:pPr>
      <w:r w:rsidRPr="00792E6C">
        <w:rPr>
          <w:rFonts w:ascii="Arial" w:hAnsi="Arial" w:cs="Arial"/>
          <w:sz w:val="24"/>
          <w:szCs w:val="24"/>
        </w:rPr>
        <w:t>Fixing the trading margin in the intra-State trading of electricity, if considered, necessary;</w:t>
      </w:r>
    </w:p>
    <w:p w:rsidR="00C91BC0" w:rsidRPr="00792E6C" w:rsidRDefault="00C91BC0" w:rsidP="0061198E">
      <w:pPr>
        <w:tabs>
          <w:tab w:val="num" w:pos="1170"/>
          <w:tab w:val="left" w:pos="1350"/>
        </w:tabs>
        <w:spacing w:line="276" w:lineRule="auto"/>
        <w:ind w:left="1170" w:hanging="360"/>
        <w:jc w:val="both"/>
        <w:rPr>
          <w:rFonts w:ascii="Arial" w:hAnsi="Arial" w:cs="Arial"/>
          <w:sz w:val="24"/>
          <w:szCs w:val="24"/>
        </w:rPr>
      </w:pPr>
    </w:p>
    <w:p w:rsidR="00C91BC0" w:rsidRPr="00792E6C" w:rsidRDefault="00C91BC0" w:rsidP="0061198E">
      <w:pPr>
        <w:numPr>
          <w:ilvl w:val="0"/>
          <w:numId w:val="3"/>
        </w:numPr>
        <w:tabs>
          <w:tab w:val="num" w:pos="1170"/>
          <w:tab w:val="left" w:pos="1350"/>
        </w:tabs>
        <w:spacing w:line="276" w:lineRule="auto"/>
        <w:ind w:left="1170" w:hanging="360"/>
        <w:jc w:val="both"/>
        <w:rPr>
          <w:rFonts w:ascii="Arial" w:hAnsi="Arial" w:cs="Arial"/>
          <w:sz w:val="24"/>
          <w:szCs w:val="24"/>
        </w:rPr>
      </w:pPr>
      <w:r w:rsidRPr="00792E6C">
        <w:rPr>
          <w:rFonts w:ascii="Arial" w:hAnsi="Arial" w:cs="Arial"/>
          <w:sz w:val="24"/>
          <w:szCs w:val="24"/>
        </w:rPr>
        <w:t>Discharging such other functions as may be assigned to it under the Electricity Act, 2003;</w:t>
      </w:r>
    </w:p>
    <w:p w:rsidR="00C91BC0" w:rsidRPr="00792E6C" w:rsidRDefault="00C91BC0" w:rsidP="0061198E">
      <w:pPr>
        <w:numPr>
          <w:ilvl w:val="0"/>
          <w:numId w:val="3"/>
        </w:numPr>
        <w:tabs>
          <w:tab w:val="num" w:pos="1170"/>
          <w:tab w:val="left" w:pos="1350"/>
        </w:tabs>
        <w:spacing w:before="180" w:after="180" w:line="276" w:lineRule="auto"/>
        <w:ind w:left="1170" w:hanging="360"/>
        <w:jc w:val="both"/>
        <w:rPr>
          <w:rFonts w:ascii="Arial" w:hAnsi="Arial" w:cs="Arial"/>
          <w:sz w:val="24"/>
          <w:szCs w:val="24"/>
        </w:rPr>
      </w:pPr>
      <w:r w:rsidRPr="00792E6C">
        <w:rPr>
          <w:rFonts w:ascii="Arial" w:hAnsi="Arial" w:cs="Arial"/>
          <w:sz w:val="24"/>
          <w:szCs w:val="24"/>
        </w:rPr>
        <w:t>Advising the State Government on all or any of the following matters, namely:–</w:t>
      </w:r>
    </w:p>
    <w:p w:rsidR="00C91BC0" w:rsidRPr="00792E6C" w:rsidRDefault="00C91BC0" w:rsidP="0061198E">
      <w:pPr>
        <w:numPr>
          <w:ilvl w:val="0"/>
          <w:numId w:val="4"/>
        </w:numPr>
        <w:spacing w:line="276" w:lineRule="auto"/>
        <w:ind w:left="1890" w:hanging="450"/>
        <w:jc w:val="both"/>
        <w:rPr>
          <w:rFonts w:ascii="Arial" w:hAnsi="Arial" w:cs="Arial"/>
          <w:sz w:val="24"/>
          <w:szCs w:val="24"/>
        </w:rPr>
      </w:pPr>
      <w:r w:rsidRPr="00792E6C">
        <w:rPr>
          <w:rFonts w:ascii="Arial" w:hAnsi="Arial" w:cs="Arial"/>
          <w:sz w:val="24"/>
          <w:szCs w:val="24"/>
        </w:rPr>
        <w:t>Promotion of competition, efficiency and economy in the activities of the electricity industry;</w:t>
      </w:r>
    </w:p>
    <w:p w:rsidR="00C91BC0" w:rsidRPr="00792E6C" w:rsidRDefault="00C91BC0" w:rsidP="0061198E">
      <w:pPr>
        <w:numPr>
          <w:ilvl w:val="0"/>
          <w:numId w:val="4"/>
        </w:numPr>
        <w:spacing w:before="160" w:after="160" w:line="276" w:lineRule="auto"/>
        <w:ind w:left="1890" w:hanging="450"/>
        <w:jc w:val="both"/>
        <w:rPr>
          <w:rFonts w:ascii="Arial" w:hAnsi="Arial" w:cs="Arial"/>
          <w:sz w:val="24"/>
          <w:szCs w:val="24"/>
        </w:rPr>
      </w:pPr>
      <w:r w:rsidRPr="00792E6C">
        <w:rPr>
          <w:rFonts w:ascii="Arial" w:hAnsi="Arial" w:cs="Arial"/>
          <w:sz w:val="24"/>
          <w:szCs w:val="24"/>
        </w:rPr>
        <w:t>Promotion of investment in the electricity industry;</w:t>
      </w:r>
    </w:p>
    <w:p w:rsidR="00C91BC0" w:rsidRPr="00792E6C" w:rsidRDefault="00C91BC0" w:rsidP="0061198E">
      <w:pPr>
        <w:numPr>
          <w:ilvl w:val="0"/>
          <w:numId w:val="4"/>
        </w:numPr>
        <w:spacing w:after="288" w:line="276" w:lineRule="auto"/>
        <w:ind w:left="1890" w:hanging="450"/>
        <w:jc w:val="both"/>
        <w:rPr>
          <w:rFonts w:ascii="Arial" w:hAnsi="Arial" w:cs="Arial"/>
          <w:sz w:val="24"/>
          <w:szCs w:val="24"/>
        </w:rPr>
      </w:pPr>
      <w:r w:rsidRPr="00792E6C">
        <w:rPr>
          <w:rFonts w:ascii="Arial" w:hAnsi="Arial" w:cs="Arial"/>
          <w:sz w:val="24"/>
          <w:szCs w:val="24"/>
        </w:rPr>
        <w:t>Reorganization and restructuring of the electricity industry in the State;</w:t>
      </w:r>
    </w:p>
    <w:p w:rsidR="00C91BC0" w:rsidRPr="00792E6C" w:rsidRDefault="00C91BC0" w:rsidP="0061198E">
      <w:pPr>
        <w:numPr>
          <w:ilvl w:val="0"/>
          <w:numId w:val="4"/>
        </w:numPr>
        <w:spacing w:line="276" w:lineRule="auto"/>
        <w:ind w:left="1890" w:hanging="450"/>
        <w:jc w:val="both"/>
        <w:rPr>
          <w:rFonts w:ascii="Arial" w:hAnsi="Arial" w:cs="Arial"/>
          <w:sz w:val="24"/>
          <w:szCs w:val="24"/>
        </w:rPr>
      </w:pPr>
      <w:r w:rsidRPr="00792E6C">
        <w:rPr>
          <w:rFonts w:ascii="Arial" w:hAnsi="Arial" w:cs="Arial"/>
          <w:sz w:val="24"/>
          <w:szCs w:val="24"/>
        </w:rPr>
        <w:t>Matters concerning generation, transmission, distribution and trading of electricity or any other matter referred to the State Commission by the State Government.</w:t>
      </w:r>
    </w:p>
    <w:p w:rsidR="00177930" w:rsidRDefault="00177930" w:rsidP="0061198E">
      <w:pPr>
        <w:numPr>
          <w:ilvl w:val="0"/>
          <w:numId w:val="3"/>
        </w:numPr>
        <w:tabs>
          <w:tab w:val="clear" w:pos="885"/>
          <w:tab w:val="num" w:pos="810"/>
        </w:tabs>
        <w:spacing w:before="180" w:after="180" w:line="276" w:lineRule="auto"/>
        <w:ind w:left="1170" w:hanging="360"/>
        <w:jc w:val="both"/>
        <w:rPr>
          <w:rFonts w:ascii="Arial" w:hAnsi="Arial" w:cs="Arial"/>
          <w:sz w:val="24"/>
          <w:szCs w:val="24"/>
        </w:rPr>
      </w:pPr>
      <w:r w:rsidRPr="00792E6C">
        <w:rPr>
          <w:rFonts w:ascii="Arial" w:hAnsi="Arial" w:cs="Arial"/>
          <w:sz w:val="24"/>
          <w:szCs w:val="24"/>
        </w:rPr>
        <w:t xml:space="preserve">Management of Kerala State Electricity Regulatory Commission Fund constituted under Section 103 of the </w:t>
      </w:r>
      <w:r w:rsidR="00724451" w:rsidRPr="00792E6C">
        <w:rPr>
          <w:rFonts w:ascii="Arial" w:hAnsi="Arial" w:cs="Arial"/>
          <w:sz w:val="24"/>
          <w:szCs w:val="24"/>
        </w:rPr>
        <w:t>Electricity Act, 2003</w:t>
      </w:r>
      <w:r w:rsidRPr="00792E6C">
        <w:rPr>
          <w:rFonts w:ascii="Arial" w:hAnsi="Arial" w:cs="Arial"/>
          <w:sz w:val="24"/>
          <w:szCs w:val="24"/>
        </w:rPr>
        <w:t>.</w:t>
      </w:r>
    </w:p>
    <w:p w:rsidR="005F26CC" w:rsidRPr="005F26CC" w:rsidRDefault="005F26CC" w:rsidP="0061198E">
      <w:pPr>
        <w:spacing w:before="180" w:after="180" w:line="276" w:lineRule="auto"/>
        <w:ind w:left="1170"/>
        <w:jc w:val="both"/>
        <w:rPr>
          <w:rFonts w:ascii="Arial" w:hAnsi="Arial" w:cs="Arial"/>
          <w:sz w:val="24"/>
          <w:szCs w:val="24"/>
        </w:rPr>
      </w:pPr>
    </w:p>
    <w:p w:rsidR="00C91BC0" w:rsidRPr="00792E6C" w:rsidRDefault="00C91BC0" w:rsidP="0061198E">
      <w:pPr>
        <w:pStyle w:val="BodyTextIndent"/>
        <w:numPr>
          <w:ilvl w:val="0"/>
          <w:numId w:val="6"/>
        </w:numPr>
        <w:spacing w:before="120" w:after="120" w:line="276" w:lineRule="auto"/>
        <w:ind w:left="720"/>
        <w:rPr>
          <w:rFonts w:ascii="Arial" w:hAnsi="Arial" w:cs="Arial"/>
          <w:b/>
          <w:szCs w:val="24"/>
        </w:rPr>
      </w:pPr>
      <w:r w:rsidRPr="00792E6C">
        <w:rPr>
          <w:rFonts w:ascii="Arial" w:hAnsi="Arial" w:cs="Arial"/>
          <w:b/>
          <w:szCs w:val="24"/>
        </w:rPr>
        <w:t>CHAIRMAN AND MEMBERS OF THE COMMISSION</w:t>
      </w:r>
    </w:p>
    <w:p w:rsidR="00D47DDF" w:rsidRPr="00792E6C" w:rsidRDefault="00D47DDF" w:rsidP="0061198E">
      <w:pPr>
        <w:pStyle w:val="BodyTextIndent"/>
        <w:spacing w:before="120" w:after="120" w:line="276" w:lineRule="auto"/>
        <w:ind w:left="720"/>
        <w:rPr>
          <w:rFonts w:ascii="Arial" w:hAnsi="Arial" w:cs="Arial"/>
          <w:b/>
          <w:szCs w:val="24"/>
        </w:rPr>
      </w:pPr>
    </w:p>
    <w:p w:rsidR="00C91BC0" w:rsidRPr="00792E6C" w:rsidRDefault="00C91BC0" w:rsidP="0061198E">
      <w:pPr>
        <w:pStyle w:val="BodyTextIndent"/>
        <w:spacing w:line="276" w:lineRule="auto"/>
        <w:ind w:left="720"/>
        <w:rPr>
          <w:rFonts w:ascii="Arial" w:hAnsi="Arial" w:cs="Arial"/>
          <w:szCs w:val="24"/>
        </w:rPr>
      </w:pPr>
      <w:proofErr w:type="gramStart"/>
      <w:r w:rsidRPr="00792E6C">
        <w:rPr>
          <w:rFonts w:ascii="Arial" w:hAnsi="Arial" w:cs="Arial"/>
          <w:szCs w:val="24"/>
        </w:rPr>
        <w:t>Sri.</w:t>
      </w:r>
      <w:proofErr w:type="gramEnd"/>
      <w:r w:rsidRPr="00792E6C">
        <w:rPr>
          <w:rFonts w:ascii="Arial" w:hAnsi="Arial" w:cs="Arial"/>
          <w:szCs w:val="24"/>
        </w:rPr>
        <w:t xml:space="preserve"> T.M. Manoharan,</w:t>
      </w:r>
      <w:r w:rsidR="00282135" w:rsidRPr="00792E6C">
        <w:rPr>
          <w:rFonts w:ascii="Arial" w:hAnsi="Arial" w:cs="Arial"/>
          <w:szCs w:val="24"/>
        </w:rPr>
        <w:t xml:space="preserve"> IFS (Rtd) continued as Chairperson</w:t>
      </w:r>
      <w:r w:rsidRPr="00792E6C">
        <w:rPr>
          <w:rFonts w:ascii="Arial" w:hAnsi="Arial" w:cs="Arial"/>
          <w:szCs w:val="24"/>
        </w:rPr>
        <w:t xml:space="preserve">.  </w:t>
      </w:r>
      <w:proofErr w:type="gramStart"/>
      <w:r w:rsidRPr="00792E6C">
        <w:rPr>
          <w:rFonts w:ascii="Arial" w:hAnsi="Arial" w:cs="Arial"/>
          <w:szCs w:val="24"/>
        </w:rPr>
        <w:t>S</w:t>
      </w:r>
      <w:r w:rsidR="00A27893" w:rsidRPr="00792E6C">
        <w:rPr>
          <w:rFonts w:ascii="Arial" w:hAnsi="Arial" w:cs="Arial"/>
          <w:szCs w:val="24"/>
        </w:rPr>
        <w:t>ri.</w:t>
      </w:r>
      <w:proofErr w:type="gramEnd"/>
      <w:r w:rsidR="00A27893" w:rsidRPr="00792E6C">
        <w:rPr>
          <w:rFonts w:ascii="Arial" w:hAnsi="Arial" w:cs="Arial"/>
          <w:szCs w:val="24"/>
        </w:rPr>
        <w:t xml:space="preserve"> K. Vikraman </w:t>
      </w:r>
      <w:proofErr w:type="gramStart"/>
      <w:r w:rsidR="00A27893" w:rsidRPr="00792E6C">
        <w:rPr>
          <w:rFonts w:ascii="Arial" w:hAnsi="Arial" w:cs="Arial"/>
          <w:szCs w:val="24"/>
        </w:rPr>
        <w:t xml:space="preserve">Nair </w:t>
      </w:r>
      <w:r w:rsidR="00907085" w:rsidRPr="00792E6C">
        <w:rPr>
          <w:rFonts w:ascii="Arial" w:hAnsi="Arial" w:cs="Arial"/>
          <w:szCs w:val="24"/>
        </w:rPr>
        <w:t xml:space="preserve"> and</w:t>
      </w:r>
      <w:proofErr w:type="gramEnd"/>
      <w:r w:rsidR="00282135" w:rsidRPr="00792E6C">
        <w:rPr>
          <w:rFonts w:ascii="Arial" w:hAnsi="Arial" w:cs="Arial"/>
          <w:szCs w:val="24"/>
        </w:rPr>
        <w:t xml:space="preserve"> </w:t>
      </w:r>
      <w:r w:rsidR="00907085" w:rsidRPr="00792E6C">
        <w:rPr>
          <w:rFonts w:ascii="Arial" w:hAnsi="Arial" w:cs="Arial"/>
          <w:szCs w:val="24"/>
        </w:rPr>
        <w:t>Shri S.Venugopal continued</w:t>
      </w:r>
      <w:r w:rsidRPr="00792E6C">
        <w:rPr>
          <w:rFonts w:ascii="Arial" w:hAnsi="Arial" w:cs="Arial"/>
          <w:szCs w:val="24"/>
        </w:rPr>
        <w:t xml:space="preserve"> as Member</w:t>
      </w:r>
      <w:r w:rsidR="00907085" w:rsidRPr="00792E6C">
        <w:rPr>
          <w:rFonts w:ascii="Arial" w:hAnsi="Arial" w:cs="Arial"/>
          <w:szCs w:val="24"/>
        </w:rPr>
        <w:t xml:space="preserve">s. </w:t>
      </w:r>
      <w:proofErr w:type="gramStart"/>
      <w:r w:rsidR="00004D7C" w:rsidRPr="00792E6C">
        <w:rPr>
          <w:rFonts w:ascii="Arial" w:hAnsi="Arial" w:cs="Arial"/>
          <w:szCs w:val="24"/>
        </w:rPr>
        <w:t>Sri.</w:t>
      </w:r>
      <w:proofErr w:type="gramEnd"/>
      <w:r w:rsidR="00004D7C" w:rsidRPr="00792E6C">
        <w:rPr>
          <w:rFonts w:ascii="Arial" w:hAnsi="Arial" w:cs="Arial"/>
          <w:szCs w:val="24"/>
        </w:rPr>
        <w:t xml:space="preserve"> Santhoshkumar K.B continued</w:t>
      </w:r>
      <w:r w:rsidR="005519F6" w:rsidRPr="00792E6C">
        <w:rPr>
          <w:rFonts w:ascii="Arial" w:hAnsi="Arial" w:cs="Arial"/>
          <w:szCs w:val="24"/>
        </w:rPr>
        <w:t xml:space="preserve"> as </w:t>
      </w:r>
      <w:proofErr w:type="gramStart"/>
      <w:r w:rsidR="005519F6" w:rsidRPr="00792E6C">
        <w:rPr>
          <w:rFonts w:ascii="Arial" w:hAnsi="Arial" w:cs="Arial"/>
          <w:szCs w:val="24"/>
        </w:rPr>
        <w:t>Secretary .</w:t>
      </w:r>
      <w:proofErr w:type="gramEnd"/>
    </w:p>
    <w:p w:rsidR="00C91BC0" w:rsidRPr="00792E6C" w:rsidRDefault="00C91BC0" w:rsidP="0061198E">
      <w:pPr>
        <w:pStyle w:val="BodyTextIndent"/>
        <w:spacing w:line="276" w:lineRule="auto"/>
        <w:ind w:firstLine="720"/>
        <w:rPr>
          <w:rFonts w:ascii="Arial" w:hAnsi="Arial" w:cs="Arial"/>
          <w:szCs w:val="24"/>
        </w:rPr>
      </w:pPr>
    </w:p>
    <w:p w:rsidR="00C91BC0" w:rsidRPr="00792E6C" w:rsidRDefault="00C91BC0" w:rsidP="0061198E">
      <w:pPr>
        <w:pStyle w:val="BodyTextIndent"/>
        <w:numPr>
          <w:ilvl w:val="0"/>
          <w:numId w:val="6"/>
        </w:numPr>
        <w:spacing w:line="276" w:lineRule="auto"/>
        <w:ind w:left="720"/>
        <w:rPr>
          <w:rFonts w:ascii="Arial" w:hAnsi="Arial" w:cs="Arial"/>
          <w:b/>
          <w:szCs w:val="24"/>
        </w:rPr>
      </w:pPr>
      <w:r w:rsidRPr="00792E6C">
        <w:rPr>
          <w:rFonts w:ascii="Arial" w:hAnsi="Arial" w:cs="Arial"/>
          <w:b/>
          <w:szCs w:val="24"/>
        </w:rPr>
        <w:t>OFFICE OF THE COMMISSION</w:t>
      </w:r>
    </w:p>
    <w:p w:rsidR="00D47DDF" w:rsidRPr="00792E6C" w:rsidRDefault="00D47DDF" w:rsidP="0061198E">
      <w:pPr>
        <w:pStyle w:val="BodyTextIndent"/>
        <w:spacing w:line="276" w:lineRule="auto"/>
        <w:ind w:left="360"/>
        <w:rPr>
          <w:rFonts w:ascii="Arial" w:hAnsi="Arial" w:cs="Arial"/>
          <w:b/>
          <w:szCs w:val="24"/>
        </w:rPr>
      </w:pPr>
    </w:p>
    <w:p w:rsidR="00905EDE" w:rsidRPr="00792E6C" w:rsidRDefault="00C91BC0" w:rsidP="0061198E">
      <w:pPr>
        <w:pStyle w:val="BodyTextIndent"/>
        <w:spacing w:before="120" w:after="120" w:line="276" w:lineRule="auto"/>
        <w:ind w:left="720"/>
        <w:rPr>
          <w:rFonts w:ascii="Arial" w:hAnsi="Arial" w:cs="Arial"/>
          <w:szCs w:val="24"/>
        </w:rPr>
      </w:pPr>
      <w:r w:rsidRPr="00792E6C">
        <w:rPr>
          <w:rFonts w:ascii="Arial" w:hAnsi="Arial" w:cs="Arial"/>
          <w:szCs w:val="24"/>
        </w:rPr>
        <w:t>The Commission is functioning at KPFC Bhavanam on C.V. Raman Pillai Road, Vellayambalam, Sa</w:t>
      </w:r>
      <w:r w:rsidR="00D47DDF" w:rsidRPr="00792E6C">
        <w:rPr>
          <w:rFonts w:ascii="Arial" w:hAnsi="Arial" w:cs="Arial"/>
          <w:szCs w:val="24"/>
        </w:rPr>
        <w:t>s</w:t>
      </w:r>
      <w:r w:rsidRPr="00792E6C">
        <w:rPr>
          <w:rFonts w:ascii="Arial" w:hAnsi="Arial" w:cs="Arial"/>
          <w:szCs w:val="24"/>
        </w:rPr>
        <w:t xml:space="preserve">thamangalam P.O., </w:t>
      </w:r>
      <w:proofErr w:type="gramStart"/>
      <w:r w:rsidRPr="00792E6C">
        <w:rPr>
          <w:rFonts w:ascii="Arial" w:hAnsi="Arial" w:cs="Arial"/>
          <w:szCs w:val="24"/>
        </w:rPr>
        <w:t>Thiruvananthapuram</w:t>
      </w:r>
      <w:proofErr w:type="gramEnd"/>
      <w:r w:rsidRPr="00792E6C">
        <w:rPr>
          <w:rFonts w:ascii="Arial" w:hAnsi="Arial" w:cs="Arial"/>
          <w:szCs w:val="24"/>
        </w:rPr>
        <w:t xml:space="preserve"> – 695010</w:t>
      </w:r>
    </w:p>
    <w:p w:rsidR="00B427AB" w:rsidRPr="00792E6C" w:rsidRDefault="00B427AB" w:rsidP="0061198E">
      <w:pPr>
        <w:pStyle w:val="BodyTextIndent"/>
        <w:spacing w:before="120" w:after="120" w:line="276" w:lineRule="auto"/>
        <w:ind w:left="360" w:hanging="360"/>
        <w:rPr>
          <w:rFonts w:ascii="Arial" w:hAnsi="Arial" w:cs="Arial"/>
          <w:szCs w:val="24"/>
        </w:rPr>
      </w:pPr>
    </w:p>
    <w:p w:rsidR="00C91BC0" w:rsidRPr="00792E6C" w:rsidRDefault="00C91BC0" w:rsidP="0061198E">
      <w:pPr>
        <w:pStyle w:val="BodyTextIndent"/>
        <w:numPr>
          <w:ilvl w:val="0"/>
          <w:numId w:val="8"/>
        </w:numPr>
        <w:tabs>
          <w:tab w:val="clear" w:pos="1080"/>
          <w:tab w:val="num" w:pos="720"/>
        </w:tabs>
        <w:spacing w:before="120" w:after="120" w:line="276" w:lineRule="auto"/>
        <w:ind w:hanging="1080"/>
        <w:rPr>
          <w:rFonts w:ascii="Arial" w:hAnsi="Arial" w:cs="Arial"/>
          <w:b/>
          <w:szCs w:val="24"/>
        </w:rPr>
      </w:pPr>
      <w:r w:rsidRPr="00792E6C">
        <w:rPr>
          <w:rFonts w:ascii="Arial" w:hAnsi="Arial" w:cs="Arial"/>
          <w:b/>
          <w:szCs w:val="24"/>
        </w:rPr>
        <w:t>STATE ADVISORY COMMITTEE</w:t>
      </w:r>
    </w:p>
    <w:p w:rsidR="00AB3DBF" w:rsidRDefault="00C91BC0" w:rsidP="0061198E">
      <w:pPr>
        <w:spacing w:line="276" w:lineRule="auto"/>
        <w:ind w:left="720"/>
        <w:jc w:val="both"/>
        <w:rPr>
          <w:rFonts w:ascii="Arial" w:hAnsi="Arial" w:cs="Arial"/>
          <w:sz w:val="24"/>
          <w:szCs w:val="24"/>
        </w:rPr>
      </w:pPr>
      <w:r w:rsidRPr="00792E6C">
        <w:rPr>
          <w:rFonts w:ascii="Arial" w:hAnsi="Arial" w:cs="Arial"/>
          <w:sz w:val="24"/>
          <w:szCs w:val="24"/>
        </w:rPr>
        <w:t>The State Advisory Committee reconstit</w:t>
      </w:r>
      <w:r w:rsidR="005519F6" w:rsidRPr="00792E6C">
        <w:rPr>
          <w:rFonts w:ascii="Arial" w:hAnsi="Arial" w:cs="Arial"/>
          <w:sz w:val="24"/>
          <w:szCs w:val="24"/>
        </w:rPr>
        <w:t xml:space="preserve">uted as per </w:t>
      </w:r>
      <w:proofErr w:type="gramStart"/>
      <w:r w:rsidR="005519F6" w:rsidRPr="00792E6C">
        <w:rPr>
          <w:rFonts w:ascii="Arial" w:hAnsi="Arial" w:cs="Arial"/>
          <w:sz w:val="24"/>
          <w:szCs w:val="24"/>
        </w:rPr>
        <w:t xml:space="preserve">notification </w:t>
      </w:r>
      <w:r w:rsidR="005C58F1" w:rsidRPr="00792E6C">
        <w:rPr>
          <w:rFonts w:ascii="Arial" w:hAnsi="Arial" w:cs="Arial"/>
          <w:sz w:val="24"/>
          <w:szCs w:val="24"/>
        </w:rPr>
        <w:t xml:space="preserve"> </w:t>
      </w:r>
      <w:r w:rsidRPr="00792E6C">
        <w:rPr>
          <w:rFonts w:ascii="Arial" w:hAnsi="Arial" w:cs="Arial"/>
          <w:sz w:val="24"/>
          <w:szCs w:val="24"/>
        </w:rPr>
        <w:t>No.955</w:t>
      </w:r>
      <w:proofErr w:type="gramEnd"/>
      <w:r w:rsidRPr="00792E6C">
        <w:rPr>
          <w:rFonts w:ascii="Arial" w:hAnsi="Arial" w:cs="Arial"/>
          <w:sz w:val="24"/>
          <w:szCs w:val="24"/>
        </w:rPr>
        <w:t>/</w:t>
      </w:r>
      <w:r w:rsidR="008D3686">
        <w:rPr>
          <w:rFonts w:ascii="Arial" w:hAnsi="Arial" w:cs="Arial"/>
          <w:sz w:val="24"/>
          <w:szCs w:val="24"/>
        </w:rPr>
        <w:t xml:space="preserve"> </w:t>
      </w:r>
      <w:r w:rsidRPr="00792E6C">
        <w:rPr>
          <w:rFonts w:ascii="Arial" w:hAnsi="Arial" w:cs="Arial"/>
          <w:sz w:val="24"/>
          <w:szCs w:val="24"/>
        </w:rPr>
        <w:t>Admn/</w:t>
      </w:r>
      <w:r w:rsidR="008D3686">
        <w:rPr>
          <w:rFonts w:ascii="Arial" w:hAnsi="Arial" w:cs="Arial"/>
          <w:sz w:val="24"/>
          <w:szCs w:val="24"/>
        </w:rPr>
        <w:t xml:space="preserve"> </w:t>
      </w:r>
      <w:r w:rsidRPr="00792E6C">
        <w:rPr>
          <w:rFonts w:ascii="Arial" w:hAnsi="Arial" w:cs="Arial"/>
          <w:sz w:val="24"/>
          <w:szCs w:val="24"/>
        </w:rPr>
        <w:t>2013/</w:t>
      </w:r>
      <w:r w:rsidR="008D3686">
        <w:rPr>
          <w:rFonts w:ascii="Arial" w:hAnsi="Arial" w:cs="Arial"/>
          <w:sz w:val="24"/>
          <w:szCs w:val="24"/>
        </w:rPr>
        <w:t xml:space="preserve"> </w:t>
      </w:r>
      <w:r w:rsidRPr="00792E6C">
        <w:rPr>
          <w:rFonts w:ascii="Arial" w:hAnsi="Arial" w:cs="Arial"/>
          <w:sz w:val="24"/>
          <w:szCs w:val="24"/>
        </w:rPr>
        <w:t>KSERC dated 03/02/2015 published as Gazette Extra Ordinary No. 309 dated 10/02/2015</w:t>
      </w:r>
      <w:r w:rsidR="005519F6" w:rsidRPr="00792E6C">
        <w:rPr>
          <w:rFonts w:ascii="Arial" w:hAnsi="Arial" w:cs="Arial"/>
          <w:sz w:val="24"/>
          <w:szCs w:val="24"/>
        </w:rPr>
        <w:t xml:space="preserve"> continued during 2016-17 </w:t>
      </w:r>
      <w:r w:rsidRPr="00792E6C">
        <w:rPr>
          <w:rFonts w:ascii="Arial" w:hAnsi="Arial" w:cs="Arial"/>
          <w:sz w:val="24"/>
          <w:szCs w:val="24"/>
        </w:rPr>
        <w:t>. The State Advisory Committee as per Section 88 of the Electricity Act, 2003 is entrusted with the task of advising the Commission on major questions of policy, matters relating to quality, continuity and extent of service provided by the licensees; compliance by licensees with the conditions and requirement of their license, protection of consumer interest and electricity supply and overall standards of p</w:t>
      </w:r>
      <w:r w:rsidR="005519F6" w:rsidRPr="00792E6C">
        <w:rPr>
          <w:rFonts w:ascii="Arial" w:hAnsi="Arial" w:cs="Arial"/>
          <w:sz w:val="24"/>
          <w:szCs w:val="24"/>
        </w:rPr>
        <w:t>erformance by utilities</w:t>
      </w:r>
      <w:r w:rsidRPr="00792E6C">
        <w:rPr>
          <w:rFonts w:ascii="Arial" w:hAnsi="Arial" w:cs="Arial"/>
          <w:sz w:val="24"/>
          <w:szCs w:val="24"/>
        </w:rPr>
        <w:t xml:space="preserve">.  </w:t>
      </w:r>
    </w:p>
    <w:p w:rsidR="00592EF7" w:rsidRPr="00792E6C" w:rsidRDefault="00592EF7" w:rsidP="0061198E">
      <w:pPr>
        <w:spacing w:line="276" w:lineRule="auto"/>
        <w:ind w:left="720"/>
        <w:jc w:val="both"/>
        <w:rPr>
          <w:rFonts w:ascii="Arial" w:hAnsi="Arial" w:cs="Arial"/>
          <w:sz w:val="24"/>
          <w:szCs w:val="24"/>
        </w:rPr>
      </w:pPr>
    </w:p>
    <w:p w:rsidR="00187133" w:rsidRDefault="00C91BC0" w:rsidP="0061198E">
      <w:pPr>
        <w:spacing w:line="276" w:lineRule="auto"/>
        <w:ind w:left="720" w:firstLine="360"/>
        <w:jc w:val="both"/>
        <w:rPr>
          <w:rFonts w:ascii="Arial" w:hAnsi="Arial" w:cs="Arial"/>
          <w:sz w:val="24"/>
          <w:szCs w:val="24"/>
        </w:rPr>
      </w:pPr>
      <w:r w:rsidRPr="00792E6C">
        <w:rPr>
          <w:rFonts w:ascii="Arial" w:hAnsi="Arial" w:cs="Arial"/>
          <w:sz w:val="24"/>
          <w:szCs w:val="24"/>
        </w:rPr>
        <w:t>The following were the members of the State Advisory Committee during the year under review.</w:t>
      </w:r>
    </w:p>
    <w:p w:rsidR="00592EF7" w:rsidRPr="00792E6C" w:rsidRDefault="00592EF7" w:rsidP="0061198E">
      <w:pPr>
        <w:spacing w:line="276" w:lineRule="auto"/>
        <w:ind w:left="720" w:firstLine="360"/>
        <w:jc w:val="both"/>
        <w:rPr>
          <w:rFonts w:ascii="Arial" w:hAnsi="Arial" w:cs="Arial"/>
          <w:sz w:val="24"/>
          <w:szCs w:val="24"/>
        </w:rPr>
      </w:pPr>
    </w:p>
    <w:tbl>
      <w:tblPr>
        <w:tblW w:w="943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701"/>
        <w:gridCol w:w="419"/>
        <w:gridCol w:w="2592"/>
      </w:tblGrid>
      <w:tr w:rsidR="00420A1D" w:rsidRPr="00792E6C" w:rsidTr="00187133">
        <w:tc>
          <w:tcPr>
            <w:tcW w:w="720" w:type="dxa"/>
          </w:tcPr>
          <w:p w:rsidR="00420A1D" w:rsidRPr="00792E6C" w:rsidRDefault="00420A1D" w:rsidP="00A25BA9">
            <w:pPr>
              <w:pStyle w:val="BodyText"/>
              <w:numPr>
                <w:ilvl w:val="0"/>
                <w:numId w:val="7"/>
              </w:numPr>
              <w:ind w:left="360"/>
              <w:jc w:val="left"/>
              <w:rPr>
                <w:rFonts w:cs="Arial"/>
                <w:sz w:val="24"/>
                <w:szCs w:val="24"/>
              </w:rPr>
            </w:pPr>
          </w:p>
        </w:tc>
        <w:tc>
          <w:tcPr>
            <w:tcW w:w="5701" w:type="dxa"/>
            <w:hideMark/>
          </w:tcPr>
          <w:p w:rsidR="00420A1D" w:rsidRPr="00792E6C" w:rsidRDefault="00420A1D" w:rsidP="00A25BA9">
            <w:pPr>
              <w:pStyle w:val="BodyText"/>
              <w:jc w:val="left"/>
              <w:rPr>
                <w:rFonts w:cs="Arial"/>
                <w:sz w:val="24"/>
                <w:szCs w:val="24"/>
              </w:rPr>
            </w:pPr>
            <w:r w:rsidRPr="00792E6C">
              <w:rPr>
                <w:rFonts w:cs="Arial"/>
                <w:sz w:val="24"/>
                <w:szCs w:val="24"/>
              </w:rPr>
              <w:t>Sri  T.M. Manoharan ,Chairman</w:t>
            </w:r>
          </w:p>
          <w:p w:rsidR="00420A1D" w:rsidRDefault="00420A1D" w:rsidP="00A25BA9">
            <w:pPr>
              <w:pStyle w:val="BodyText"/>
              <w:jc w:val="left"/>
              <w:rPr>
                <w:rFonts w:cs="Arial"/>
                <w:sz w:val="24"/>
                <w:szCs w:val="24"/>
              </w:rPr>
            </w:pPr>
            <w:r w:rsidRPr="00792E6C">
              <w:rPr>
                <w:rFonts w:cs="Arial"/>
                <w:sz w:val="24"/>
                <w:szCs w:val="24"/>
              </w:rPr>
              <w:t xml:space="preserve">Kerala State Electricity Regulatory Commission   </w:t>
            </w:r>
          </w:p>
          <w:p w:rsidR="00AB3DBF" w:rsidRPr="00792E6C" w:rsidRDefault="00AB3DBF" w:rsidP="00A25BA9">
            <w:pPr>
              <w:pStyle w:val="BodyText"/>
              <w:jc w:val="left"/>
              <w:rPr>
                <w:rFonts w:cs="Arial"/>
                <w:sz w:val="24"/>
                <w:szCs w:val="24"/>
              </w:rPr>
            </w:pPr>
          </w:p>
        </w:tc>
        <w:tc>
          <w:tcPr>
            <w:tcW w:w="419" w:type="dxa"/>
            <w:vAlign w:val="center"/>
            <w:hideMark/>
          </w:tcPr>
          <w:p w:rsidR="00420A1D" w:rsidRPr="00792E6C" w:rsidRDefault="00420A1D" w:rsidP="00A25BA9">
            <w:pPr>
              <w:pStyle w:val="BodyText"/>
              <w:rPr>
                <w:rFonts w:cs="Arial"/>
                <w:sz w:val="24"/>
                <w:szCs w:val="24"/>
              </w:rPr>
            </w:pPr>
            <w:r w:rsidRPr="00792E6C">
              <w:rPr>
                <w:rFonts w:cs="Arial"/>
                <w:sz w:val="24"/>
                <w:szCs w:val="24"/>
              </w:rPr>
              <w:t>:</w:t>
            </w:r>
          </w:p>
        </w:tc>
        <w:tc>
          <w:tcPr>
            <w:tcW w:w="2592" w:type="dxa"/>
            <w:vAlign w:val="center"/>
          </w:tcPr>
          <w:p w:rsidR="00420A1D" w:rsidRPr="00792E6C" w:rsidRDefault="00420A1D" w:rsidP="00A25BA9">
            <w:pPr>
              <w:pStyle w:val="BodyText"/>
              <w:jc w:val="center"/>
              <w:rPr>
                <w:rFonts w:cs="Arial"/>
                <w:sz w:val="24"/>
                <w:szCs w:val="24"/>
              </w:rPr>
            </w:pPr>
            <w:r w:rsidRPr="00792E6C">
              <w:rPr>
                <w:rFonts w:cs="Arial"/>
                <w:sz w:val="24"/>
                <w:szCs w:val="24"/>
              </w:rPr>
              <w:t>Ex-officio Chairman</w:t>
            </w:r>
          </w:p>
          <w:p w:rsidR="00420A1D" w:rsidRPr="00792E6C" w:rsidRDefault="00420A1D" w:rsidP="00A25BA9">
            <w:pPr>
              <w:pStyle w:val="BodyText"/>
              <w:jc w:val="center"/>
              <w:rPr>
                <w:rFonts w:cs="Arial"/>
                <w:sz w:val="24"/>
                <w:szCs w:val="24"/>
              </w:rPr>
            </w:pPr>
          </w:p>
        </w:tc>
      </w:tr>
      <w:tr w:rsidR="00420A1D" w:rsidRPr="00792E6C" w:rsidTr="00187133">
        <w:tc>
          <w:tcPr>
            <w:tcW w:w="720" w:type="dxa"/>
          </w:tcPr>
          <w:p w:rsidR="00420A1D" w:rsidRPr="00792E6C" w:rsidRDefault="00420A1D" w:rsidP="00A25BA9">
            <w:pPr>
              <w:pStyle w:val="BodyText"/>
              <w:numPr>
                <w:ilvl w:val="0"/>
                <w:numId w:val="7"/>
              </w:numPr>
              <w:ind w:left="360"/>
              <w:jc w:val="left"/>
              <w:rPr>
                <w:rFonts w:cs="Arial"/>
                <w:sz w:val="24"/>
                <w:szCs w:val="24"/>
              </w:rPr>
            </w:pPr>
          </w:p>
        </w:tc>
        <w:tc>
          <w:tcPr>
            <w:tcW w:w="5701" w:type="dxa"/>
            <w:hideMark/>
          </w:tcPr>
          <w:p w:rsidR="00420A1D" w:rsidRPr="00792E6C" w:rsidRDefault="00420A1D" w:rsidP="00A25BA9">
            <w:pPr>
              <w:pStyle w:val="BodyText"/>
              <w:jc w:val="left"/>
              <w:rPr>
                <w:rFonts w:cs="Arial"/>
                <w:sz w:val="24"/>
                <w:szCs w:val="24"/>
              </w:rPr>
            </w:pPr>
            <w:r w:rsidRPr="00792E6C">
              <w:rPr>
                <w:rFonts w:cs="Arial"/>
                <w:sz w:val="24"/>
                <w:szCs w:val="24"/>
              </w:rPr>
              <w:t xml:space="preserve">Sri. S. Venugopal, Member </w:t>
            </w:r>
          </w:p>
          <w:p w:rsidR="004238DB" w:rsidRDefault="00420A1D" w:rsidP="00A25BA9">
            <w:pPr>
              <w:pStyle w:val="BodyText"/>
              <w:jc w:val="left"/>
              <w:rPr>
                <w:rFonts w:cs="Arial"/>
                <w:sz w:val="24"/>
                <w:szCs w:val="24"/>
              </w:rPr>
            </w:pPr>
            <w:r w:rsidRPr="00792E6C">
              <w:rPr>
                <w:rFonts w:cs="Arial"/>
                <w:sz w:val="24"/>
                <w:szCs w:val="24"/>
              </w:rPr>
              <w:t xml:space="preserve">Kerala State Electricity Regulatory Commission </w:t>
            </w:r>
          </w:p>
          <w:p w:rsidR="00420A1D" w:rsidRPr="00792E6C" w:rsidRDefault="00420A1D" w:rsidP="00A25BA9">
            <w:pPr>
              <w:pStyle w:val="BodyText"/>
              <w:jc w:val="left"/>
              <w:rPr>
                <w:rFonts w:cs="Arial"/>
                <w:sz w:val="24"/>
                <w:szCs w:val="24"/>
              </w:rPr>
            </w:pPr>
            <w:r w:rsidRPr="00792E6C">
              <w:rPr>
                <w:rFonts w:cs="Arial"/>
                <w:sz w:val="24"/>
                <w:szCs w:val="24"/>
              </w:rPr>
              <w:t xml:space="preserve">  </w:t>
            </w:r>
          </w:p>
        </w:tc>
        <w:tc>
          <w:tcPr>
            <w:tcW w:w="419" w:type="dxa"/>
            <w:vAlign w:val="center"/>
            <w:hideMark/>
          </w:tcPr>
          <w:p w:rsidR="00420A1D" w:rsidRPr="00792E6C" w:rsidRDefault="00420A1D" w:rsidP="00A25BA9">
            <w:pPr>
              <w:pStyle w:val="BodyText"/>
              <w:rPr>
                <w:rFonts w:cs="Arial"/>
                <w:sz w:val="24"/>
                <w:szCs w:val="24"/>
              </w:rPr>
            </w:pPr>
            <w:r w:rsidRPr="00792E6C">
              <w:rPr>
                <w:rFonts w:cs="Arial"/>
                <w:sz w:val="24"/>
                <w:szCs w:val="24"/>
              </w:rPr>
              <w:t>:</w:t>
            </w:r>
          </w:p>
        </w:tc>
        <w:tc>
          <w:tcPr>
            <w:tcW w:w="2592" w:type="dxa"/>
            <w:vAlign w:val="center"/>
            <w:hideMark/>
          </w:tcPr>
          <w:p w:rsidR="00420A1D" w:rsidRPr="00792E6C" w:rsidRDefault="00420A1D" w:rsidP="00A25BA9">
            <w:pPr>
              <w:pStyle w:val="BodyText"/>
              <w:jc w:val="center"/>
              <w:rPr>
                <w:rFonts w:cs="Arial"/>
                <w:sz w:val="24"/>
                <w:szCs w:val="24"/>
              </w:rPr>
            </w:pPr>
            <w:r w:rsidRPr="00792E6C">
              <w:rPr>
                <w:rFonts w:cs="Arial"/>
                <w:sz w:val="24"/>
                <w:szCs w:val="24"/>
              </w:rPr>
              <w:t>Ex-officio Member</w:t>
            </w:r>
          </w:p>
        </w:tc>
      </w:tr>
      <w:tr w:rsidR="00420A1D" w:rsidRPr="00792E6C" w:rsidTr="00187133">
        <w:trPr>
          <w:trHeight w:val="980"/>
        </w:trPr>
        <w:tc>
          <w:tcPr>
            <w:tcW w:w="720" w:type="dxa"/>
          </w:tcPr>
          <w:p w:rsidR="00420A1D" w:rsidRPr="00792E6C" w:rsidRDefault="00420A1D" w:rsidP="00A25BA9">
            <w:pPr>
              <w:pStyle w:val="BodyText"/>
              <w:numPr>
                <w:ilvl w:val="0"/>
                <w:numId w:val="7"/>
              </w:numPr>
              <w:ind w:left="360"/>
              <w:jc w:val="left"/>
              <w:rPr>
                <w:rFonts w:cs="Arial"/>
                <w:sz w:val="24"/>
                <w:szCs w:val="24"/>
              </w:rPr>
            </w:pPr>
          </w:p>
        </w:tc>
        <w:tc>
          <w:tcPr>
            <w:tcW w:w="5701" w:type="dxa"/>
            <w:hideMark/>
          </w:tcPr>
          <w:p w:rsidR="00420A1D" w:rsidRPr="00792E6C" w:rsidRDefault="00420A1D" w:rsidP="00A25BA9">
            <w:pPr>
              <w:pStyle w:val="BodyText"/>
              <w:jc w:val="left"/>
              <w:rPr>
                <w:rFonts w:cs="Arial"/>
                <w:sz w:val="24"/>
                <w:szCs w:val="24"/>
              </w:rPr>
            </w:pPr>
            <w:r w:rsidRPr="00792E6C">
              <w:rPr>
                <w:rFonts w:cs="Arial"/>
                <w:sz w:val="24"/>
                <w:szCs w:val="24"/>
              </w:rPr>
              <w:t>Sri. K. Vikraman Nair, Member</w:t>
            </w:r>
          </w:p>
          <w:p w:rsidR="00420A1D" w:rsidRPr="00792E6C" w:rsidRDefault="00420A1D" w:rsidP="00A25BA9">
            <w:pPr>
              <w:pStyle w:val="BodyText"/>
              <w:jc w:val="left"/>
              <w:rPr>
                <w:rFonts w:cs="Arial"/>
                <w:sz w:val="24"/>
                <w:szCs w:val="24"/>
              </w:rPr>
            </w:pPr>
            <w:r w:rsidRPr="00792E6C">
              <w:rPr>
                <w:rFonts w:cs="Arial"/>
                <w:sz w:val="24"/>
                <w:szCs w:val="24"/>
              </w:rPr>
              <w:t xml:space="preserve">Kerala State Electricity Regulatory Commission </w:t>
            </w:r>
          </w:p>
        </w:tc>
        <w:tc>
          <w:tcPr>
            <w:tcW w:w="419" w:type="dxa"/>
            <w:vAlign w:val="center"/>
            <w:hideMark/>
          </w:tcPr>
          <w:p w:rsidR="00420A1D" w:rsidRPr="00792E6C" w:rsidRDefault="00420A1D" w:rsidP="00A25BA9">
            <w:pPr>
              <w:pStyle w:val="BodyText"/>
              <w:jc w:val="center"/>
              <w:rPr>
                <w:rFonts w:cs="Arial"/>
                <w:sz w:val="24"/>
                <w:szCs w:val="24"/>
              </w:rPr>
            </w:pPr>
            <w:r w:rsidRPr="00792E6C">
              <w:rPr>
                <w:rFonts w:cs="Arial"/>
                <w:sz w:val="24"/>
                <w:szCs w:val="24"/>
              </w:rPr>
              <w:t>:</w:t>
            </w:r>
          </w:p>
        </w:tc>
        <w:tc>
          <w:tcPr>
            <w:tcW w:w="2592" w:type="dxa"/>
            <w:vAlign w:val="center"/>
            <w:hideMark/>
          </w:tcPr>
          <w:p w:rsidR="00420A1D" w:rsidRPr="00792E6C" w:rsidRDefault="00420A1D" w:rsidP="00A25BA9">
            <w:pPr>
              <w:pStyle w:val="BodyText"/>
              <w:jc w:val="center"/>
              <w:rPr>
                <w:rFonts w:cs="Arial"/>
                <w:sz w:val="24"/>
                <w:szCs w:val="24"/>
              </w:rPr>
            </w:pPr>
            <w:r w:rsidRPr="00792E6C">
              <w:rPr>
                <w:rFonts w:cs="Arial"/>
                <w:sz w:val="24"/>
                <w:szCs w:val="24"/>
              </w:rPr>
              <w:t>Ex-officio Member</w:t>
            </w:r>
          </w:p>
          <w:p w:rsidR="00420A1D" w:rsidRPr="00792E6C" w:rsidRDefault="00420A1D" w:rsidP="00A25BA9">
            <w:pPr>
              <w:pStyle w:val="BodyText"/>
              <w:jc w:val="center"/>
              <w:rPr>
                <w:rFonts w:cs="Arial"/>
                <w:sz w:val="24"/>
                <w:szCs w:val="24"/>
              </w:rPr>
            </w:pPr>
          </w:p>
        </w:tc>
      </w:tr>
      <w:tr w:rsidR="00420A1D" w:rsidRPr="00792E6C" w:rsidTr="00187133">
        <w:tc>
          <w:tcPr>
            <w:tcW w:w="720" w:type="dxa"/>
          </w:tcPr>
          <w:p w:rsidR="00420A1D" w:rsidRPr="00792E6C" w:rsidRDefault="00420A1D" w:rsidP="00A25BA9">
            <w:pPr>
              <w:pStyle w:val="BodyText"/>
              <w:numPr>
                <w:ilvl w:val="0"/>
                <w:numId w:val="7"/>
              </w:numPr>
              <w:ind w:left="360"/>
              <w:jc w:val="left"/>
              <w:rPr>
                <w:rFonts w:cs="Arial"/>
                <w:sz w:val="24"/>
                <w:szCs w:val="24"/>
              </w:rPr>
            </w:pPr>
          </w:p>
        </w:tc>
        <w:tc>
          <w:tcPr>
            <w:tcW w:w="5701" w:type="dxa"/>
            <w:hideMark/>
          </w:tcPr>
          <w:p w:rsidR="00420A1D" w:rsidRDefault="00420A1D" w:rsidP="00A25BA9">
            <w:pPr>
              <w:pStyle w:val="BodyText"/>
              <w:jc w:val="left"/>
              <w:rPr>
                <w:rFonts w:cs="Arial"/>
                <w:sz w:val="24"/>
                <w:szCs w:val="24"/>
              </w:rPr>
            </w:pPr>
            <w:r w:rsidRPr="00792E6C">
              <w:rPr>
                <w:rFonts w:cs="Arial"/>
                <w:sz w:val="24"/>
                <w:szCs w:val="24"/>
              </w:rPr>
              <w:t>The Secretary, Power Department, Government of Kerala, Thiruvananthapuram.</w:t>
            </w:r>
          </w:p>
          <w:p w:rsidR="005C0AEC" w:rsidRPr="00792E6C" w:rsidRDefault="005C0AEC" w:rsidP="00A25BA9">
            <w:pPr>
              <w:pStyle w:val="BodyText"/>
              <w:jc w:val="left"/>
              <w:rPr>
                <w:rFonts w:cs="Arial"/>
                <w:sz w:val="24"/>
                <w:szCs w:val="24"/>
              </w:rPr>
            </w:pPr>
          </w:p>
        </w:tc>
        <w:tc>
          <w:tcPr>
            <w:tcW w:w="419" w:type="dxa"/>
            <w:vAlign w:val="center"/>
            <w:hideMark/>
          </w:tcPr>
          <w:p w:rsidR="00420A1D" w:rsidRPr="00792E6C" w:rsidRDefault="00420A1D" w:rsidP="00A25BA9">
            <w:pPr>
              <w:pStyle w:val="BodyText"/>
              <w:jc w:val="center"/>
              <w:rPr>
                <w:rFonts w:cs="Arial"/>
                <w:sz w:val="24"/>
                <w:szCs w:val="24"/>
              </w:rPr>
            </w:pPr>
            <w:r w:rsidRPr="00792E6C">
              <w:rPr>
                <w:rFonts w:cs="Arial"/>
                <w:sz w:val="24"/>
                <w:szCs w:val="24"/>
              </w:rPr>
              <w:t>:</w:t>
            </w:r>
          </w:p>
        </w:tc>
        <w:tc>
          <w:tcPr>
            <w:tcW w:w="2592" w:type="dxa"/>
            <w:vAlign w:val="center"/>
            <w:hideMark/>
          </w:tcPr>
          <w:p w:rsidR="00420A1D" w:rsidRPr="00792E6C" w:rsidRDefault="00420A1D" w:rsidP="00A25BA9">
            <w:pPr>
              <w:pStyle w:val="BodyText"/>
              <w:jc w:val="center"/>
              <w:rPr>
                <w:rFonts w:cs="Arial"/>
                <w:sz w:val="24"/>
                <w:szCs w:val="24"/>
              </w:rPr>
            </w:pPr>
            <w:r w:rsidRPr="00792E6C">
              <w:rPr>
                <w:rFonts w:cs="Arial"/>
                <w:sz w:val="24"/>
                <w:szCs w:val="24"/>
              </w:rPr>
              <w:t>Ex-officio Member</w:t>
            </w:r>
          </w:p>
        </w:tc>
      </w:tr>
      <w:tr w:rsidR="00420A1D" w:rsidRPr="00792E6C" w:rsidTr="00187133">
        <w:tc>
          <w:tcPr>
            <w:tcW w:w="720" w:type="dxa"/>
          </w:tcPr>
          <w:p w:rsidR="00420A1D" w:rsidRPr="00792E6C" w:rsidRDefault="00420A1D" w:rsidP="00A25BA9">
            <w:pPr>
              <w:pStyle w:val="BodyText"/>
              <w:numPr>
                <w:ilvl w:val="0"/>
                <w:numId w:val="7"/>
              </w:numPr>
              <w:ind w:left="360"/>
              <w:jc w:val="left"/>
              <w:rPr>
                <w:rFonts w:cs="Arial"/>
                <w:sz w:val="24"/>
                <w:szCs w:val="24"/>
              </w:rPr>
            </w:pPr>
          </w:p>
        </w:tc>
        <w:tc>
          <w:tcPr>
            <w:tcW w:w="5701" w:type="dxa"/>
            <w:hideMark/>
          </w:tcPr>
          <w:p w:rsidR="00420A1D" w:rsidRDefault="00420A1D" w:rsidP="00A25BA9">
            <w:pPr>
              <w:pStyle w:val="BodyText"/>
              <w:jc w:val="left"/>
              <w:rPr>
                <w:rFonts w:cs="Arial"/>
                <w:sz w:val="24"/>
                <w:szCs w:val="24"/>
              </w:rPr>
            </w:pPr>
            <w:r w:rsidRPr="00792E6C">
              <w:rPr>
                <w:rFonts w:cs="Arial"/>
                <w:sz w:val="24"/>
                <w:szCs w:val="24"/>
              </w:rPr>
              <w:t>The Secretary, Consumer Affairs Department, Government of Kerala, Thiruvananthapuram.</w:t>
            </w:r>
          </w:p>
          <w:p w:rsidR="005C0AEC" w:rsidRPr="00792E6C" w:rsidRDefault="005C0AEC" w:rsidP="00A25BA9">
            <w:pPr>
              <w:pStyle w:val="BodyText"/>
              <w:jc w:val="left"/>
              <w:rPr>
                <w:rFonts w:cs="Arial"/>
                <w:sz w:val="24"/>
                <w:szCs w:val="24"/>
              </w:rPr>
            </w:pPr>
          </w:p>
        </w:tc>
        <w:tc>
          <w:tcPr>
            <w:tcW w:w="419" w:type="dxa"/>
            <w:vAlign w:val="center"/>
            <w:hideMark/>
          </w:tcPr>
          <w:p w:rsidR="00420A1D" w:rsidRPr="00792E6C" w:rsidRDefault="00420A1D" w:rsidP="00A25BA9">
            <w:pPr>
              <w:pStyle w:val="BodyText"/>
              <w:jc w:val="center"/>
              <w:rPr>
                <w:rFonts w:cs="Arial"/>
                <w:sz w:val="24"/>
                <w:szCs w:val="24"/>
              </w:rPr>
            </w:pPr>
            <w:r w:rsidRPr="00792E6C">
              <w:rPr>
                <w:rFonts w:cs="Arial"/>
                <w:sz w:val="24"/>
                <w:szCs w:val="24"/>
              </w:rPr>
              <w:t>:</w:t>
            </w:r>
          </w:p>
        </w:tc>
        <w:tc>
          <w:tcPr>
            <w:tcW w:w="2592" w:type="dxa"/>
            <w:vAlign w:val="center"/>
            <w:hideMark/>
          </w:tcPr>
          <w:p w:rsidR="00420A1D" w:rsidRPr="00792E6C" w:rsidRDefault="00420A1D" w:rsidP="00A25BA9">
            <w:pPr>
              <w:pStyle w:val="BodyText"/>
              <w:jc w:val="center"/>
              <w:rPr>
                <w:rFonts w:cs="Arial"/>
                <w:sz w:val="24"/>
                <w:szCs w:val="24"/>
              </w:rPr>
            </w:pPr>
            <w:r w:rsidRPr="00792E6C">
              <w:rPr>
                <w:rFonts w:cs="Arial"/>
                <w:sz w:val="24"/>
                <w:szCs w:val="24"/>
              </w:rPr>
              <w:t>Ex-officio Member</w:t>
            </w:r>
          </w:p>
        </w:tc>
      </w:tr>
      <w:tr w:rsidR="00420A1D" w:rsidRPr="00792E6C" w:rsidTr="00187133">
        <w:trPr>
          <w:trHeight w:val="810"/>
        </w:trPr>
        <w:tc>
          <w:tcPr>
            <w:tcW w:w="720" w:type="dxa"/>
          </w:tcPr>
          <w:p w:rsidR="00420A1D" w:rsidRPr="00792E6C" w:rsidRDefault="00420A1D" w:rsidP="00A25BA9">
            <w:pPr>
              <w:pStyle w:val="BodyText"/>
              <w:numPr>
                <w:ilvl w:val="0"/>
                <w:numId w:val="7"/>
              </w:numPr>
              <w:ind w:left="360"/>
              <w:jc w:val="left"/>
              <w:rPr>
                <w:rFonts w:cs="Arial"/>
                <w:sz w:val="24"/>
                <w:szCs w:val="24"/>
              </w:rPr>
            </w:pPr>
          </w:p>
        </w:tc>
        <w:tc>
          <w:tcPr>
            <w:tcW w:w="5701" w:type="dxa"/>
            <w:hideMark/>
          </w:tcPr>
          <w:p w:rsidR="00420A1D" w:rsidRDefault="00420A1D" w:rsidP="00A25BA9">
            <w:pPr>
              <w:pStyle w:val="BodyText"/>
              <w:jc w:val="left"/>
              <w:rPr>
                <w:rFonts w:cs="Arial"/>
                <w:sz w:val="24"/>
                <w:szCs w:val="24"/>
              </w:rPr>
            </w:pPr>
            <w:r w:rsidRPr="00792E6C">
              <w:rPr>
                <w:rFonts w:cs="Arial"/>
                <w:sz w:val="24"/>
                <w:szCs w:val="24"/>
              </w:rPr>
              <w:t>The Chairman and Managing Director, Kerala State Electricity Board Ltd, Vyduthi Bhavanam, Pattom, Thiruvananthapuram.</w:t>
            </w:r>
          </w:p>
          <w:p w:rsidR="005C0AEC" w:rsidRPr="00792E6C" w:rsidRDefault="005C0AEC" w:rsidP="00A25BA9">
            <w:pPr>
              <w:pStyle w:val="BodyText"/>
              <w:jc w:val="left"/>
              <w:rPr>
                <w:rFonts w:cs="Arial"/>
                <w:sz w:val="24"/>
                <w:szCs w:val="24"/>
              </w:rPr>
            </w:pPr>
          </w:p>
        </w:tc>
        <w:tc>
          <w:tcPr>
            <w:tcW w:w="419" w:type="dxa"/>
            <w:hideMark/>
          </w:tcPr>
          <w:p w:rsidR="00420A1D" w:rsidRPr="00792E6C" w:rsidRDefault="00420A1D" w:rsidP="00A25BA9">
            <w:pPr>
              <w:pStyle w:val="BodyText"/>
              <w:jc w:val="left"/>
              <w:rPr>
                <w:rFonts w:cs="Arial"/>
                <w:sz w:val="24"/>
                <w:szCs w:val="24"/>
              </w:rPr>
            </w:pPr>
          </w:p>
          <w:p w:rsidR="00420A1D" w:rsidRPr="00792E6C" w:rsidRDefault="00420A1D" w:rsidP="00A25BA9">
            <w:pPr>
              <w:pStyle w:val="BodyText"/>
              <w:jc w:val="left"/>
              <w:rPr>
                <w:rFonts w:cs="Arial"/>
                <w:sz w:val="24"/>
                <w:szCs w:val="24"/>
              </w:rPr>
            </w:pPr>
            <w:r w:rsidRPr="00792E6C">
              <w:rPr>
                <w:rFonts w:cs="Arial"/>
                <w:sz w:val="24"/>
                <w:szCs w:val="24"/>
              </w:rPr>
              <w:t>:</w:t>
            </w:r>
          </w:p>
        </w:tc>
        <w:tc>
          <w:tcPr>
            <w:tcW w:w="2592" w:type="dxa"/>
            <w:vAlign w:val="center"/>
            <w:hideMark/>
          </w:tcPr>
          <w:p w:rsidR="00420A1D" w:rsidRPr="00792E6C" w:rsidRDefault="00420A1D" w:rsidP="00A25BA9">
            <w:pPr>
              <w:pStyle w:val="BodyText"/>
              <w:jc w:val="center"/>
              <w:rPr>
                <w:rFonts w:cs="Arial"/>
                <w:sz w:val="24"/>
                <w:szCs w:val="24"/>
              </w:rPr>
            </w:pPr>
            <w:r w:rsidRPr="00792E6C">
              <w:rPr>
                <w:rFonts w:cs="Arial"/>
                <w:sz w:val="24"/>
                <w:szCs w:val="24"/>
              </w:rPr>
              <w:t>Member</w:t>
            </w:r>
          </w:p>
        </w:tc>
      </w:tr>
      <w:tr w:rsidR="00420A1D" w:rsidRPr="00792E6C" w:rsidTr="00187133">
        <w:trPr>
          <w:trHeight w:val="1170"/>
        </w:trPr>
        <w:tc>
          <w:tcPr>
            <w:tcW w:w="720" w:type="dxa"/>
          </w:tcPr>
          <w:p w:rsidR="00420A1D" w:rsidRPr="00792E6C" w:rsidRDefault="00420A1D" w:rsidP="00A25BA9">
            <w:pPr>
              <w:pStyle w:val="BodyText"/>
              <w:numPr>
                <w:ilvl w:val="0"/>
                <w:numId w:val="7"/>
              </w:numPr>
              <w:ind w:left="360"/>
              <w:jc w:val="left"/>
              <w:rPr>
                <w:rFonts w:cs="Arial"/>
                <w:sz w:val="24"/>
                <w:szCs w:val="24"/>
              </w:rPr>
            </w:pPr>
          </w:p>
        </w:tc>
        <w:tc>
          <w:tcPr>
            <w:tcW w:w="5701" w:type="dxa"/>
            <w:hideMark/>
          </w:tcPr>
          <w:p w:rsidR="00420A1D" w:rsidRPr="00792E6C" w:rsidRDefault="00420A1D" w:rsidP="00A25BA9">
            <w:pPr>
              <w:pStyle w:val="BodyText"/>
              <w:jc w:val="left"/>
              <w:rPr>
                <w:rFonts w:cs="Arial"/>
                <w:sz w:val="24"/>
                <w:szCs w:val="24"/>
              </w:rPr>
            </w:pPr>
            <w:r w:rsidRPr="00792E6C">
              <w:rPr>
                <w:rFonts w:cs="Arial"/>
                <w:sz w:val="24"/>
                <w:szCs w:val="24"/>
              </w:rPr>
              <w:t>The Director (Distribution&amp;Generation-Electrical)</w:t>
            </w:r>
          </w:p>
          <w:p w:rsidR="00420A1D" w:rsidRPr="00792E6C" w:rsidRDefault="00420A1D" w:rsidP="00A25BA9">
            <w:pPr>
              <w:pStyle w:val="BodyText"/>
              <w:jc w:val="left"/>
              <w:rPr>
                <w:rFonts w:cs="Arial"/>
                <w:sz w:val="24"/>
                <w:szCs w:val="24"/>
              </w:rPr>
            </w:pPr>
            <w:r w:rsidRPr="00792E6C">
              <w:rPr>
                <w:rFonts w:cs="Arial"/>
                <w:sz w:val="24"/>
                <w:szCs w:val="24"/>
              </w:rPr>
              <w:t xml:space="preserve">Kerala State Electricity  Board Ltd,Pattom Thiruvananthapuram  </w:t>
            </w:r>
          </w:p>
        </w:tc>
        <w:tc>
          <w:tcPr>
            <w:tcW w:w="419" w:type="dxa"/>
          </w:tcPr>
          <w:p w:rsidR="00420A1D" w:rsidRPr="00792E6C" w:rsidRDefault="00420A1D" w:rsidP="00A25BA9">
            <w:pPr>
              <w:pStyle w:val="BodyText"/>
              <w:jc w:val="left"/>
              <w:rPr>
                <w:rFonts w:cs="Arial"/>
                <w:sz w:val="24"/>
                <w:szCs w:val="24"/>
              </w:rPr>
            </w:pPr>
          </w:p>
          <w:p w:rsidR="00420A1D" w:rsidRPr="00792E6C" w:rsidRDefault="00420A1D" w:rsidP="00A25BA9">
            <w:pPr>
              <w:pStyle w:val="BodyText"/>
              <w:jc w:val="left"/>
              <w:rPr>
                <w:rFonts w:cs="Arial"/>
                <w:sz w:val="24"/>
                <w:szCs w:val="24"/>
              </w:rPr>
            </w:pPr>
            <w:r w:rsidRPr="00792E6C">
              <w:rPr>
                <w:rFonts w:cs="Arial"/>
                <w:sz w:val="24"/>
                <w:szCs w:val="24"/>
              </w:rPr>
              <w:t xml:space="preserve">:    </w:t>
            </w:r>
          </w:p>
        </w:tc>
        <w:tc>
          <w:tcPr>
            <w:tcW w:w="2592" w:type="dxa"/>
            <w:vAlign w:val="center"/>
            <w:hideMark/>
          </w:tcPr>
          <w:p w:rsidR="00420A1D" w:rsidRPr="00792E6C" w:rsidRDefault="00FC272E" w:rsidP="00A25BA9">
            <w:pPr>
              <w:pStyle w:val="BodyText"/>
              <w:ind w:left="324"/>
              <w:rPr>
                <w:rFonts w:cs="Arial"/>
                <w:sz w:val="24"/>
                <w:szCs w:val="24"/>
              </w:rPr>
            </w:pPr>
            <w:r w:rsidRPr="00792E6C">
              <w:rPr>
                <w:rFonts w:cs="Arial"/>
                <w:sz w:val="24"/>
                <w:szCs w:val="24"/>
              </w:rPr>
              <w:t xml:space="preserve">       </w:t>
            </w:r>
            <w:r w:rsidR="00420A1D" w:rsidRPr="00792E6C">
              <w:rPr>
                <w:rFonts w:cs="Arial"/>
                <w:sz w:val="24"/>
                <w:szCs w:val="24"/>
              </w:rPr>
              <w:t>Member</w:t>
            </w:r>
          </w:p>
        </w:tc>
      </w:tr>
      <w:tr w:rsidR="00BD14BF" w:rsidRPr="00792E6C" w:rsidTr="00603E48">
        <w:trPr>
          <w:trHeight w:val="854"/>
        </w:trPr>
        <w:tc>
          <w:tcPr>
            <w:tcW w:w="720" w:type="dxa"/>
          </w:tcPr>
          <w:p w:rsidR="00BD14BF" w:rsidRPr="00792E6C" w:rsidRDefault="00BD14BF" w:rsidP="00A25BA9">
            <w:pPr>
              <w:pStyle w:val="BodyText"/>
              <w:numPr>
                <w:ilvl w:val="0"/>
                <w:numId w:val="7"/>
              </w:numPr>
              <w:ind w:left="360"/>
              <w:jc w:val="left"/>
              <w:rPr>
                <w:rFonts w:cs="Arial"/>
                <w:sz w:val="24"/>
                <w:szCs w:val="24"/>
              </w:rPr>
            </w:pPr>
          </w:p>
        </w:tc>
        <w:tc>
          <w:tcPr>
            <w:tcW w:w="5701" w:type="dxa"/>
          </w:tcPr>
          <w:p w:rsidR="00BD14BF" w:rsidRPr="00792E6C" w:rsidRDefault="00BD14BF" w:rsidP="00A25BA9">
            <w:pPr>
              <w:pStyle w:val="BodyText"/>
              <w:jc w:val="left"/>
              <w:rPr>
                <w:rFonts w:cs="Arial"/>
                <w:sz w:val="24"/>
                <w:szCs w:val="24"/>
              </w:rPr>
            </w:pPr>
            <w:r w:rsidRPr="00792E6C">
              <w:rPr>
                <w:rFonts w:cs="Arial"/>
                <w:sz w:val="24"/>
                <w:szCs w:val="24"/>
              </w:rPr>
              <w:t>The Director, Energy Management Centre, Sreekariyam P.O., Thiruvananthapuram.</w:t>
            </w:r>
          </w:p>
        </w:tc>
        <w:tc>
          <w:tcPr>
            <w:tcW w:w="419" w:type="dxa"/>
          </w:tcPr>
          <w:p w:rsidR="00BD14BF" w:rsidRPr="00792E6C" w:rsidRDefault="00BD14BF" w:rsidP="00A25BA9">
            <w:pPr>
              <w:pStyle w:val="BodyText"/>
              <w:jc w:val="left"/>
              <w:rPr>
                <w:rFonts w:cs="Arial"/>
                <w:sz w:val="24"/>
                <w:szCs w:val="24"/>
              </w:rPr>
            </w:pPr>
            <w:r w:rsidRPr="00792E6C">
              <w:rPr>
                <w:rFonts w:cs="Arial"/>
                <w:sz w:val="24"/>
                <w:szCs w:val="24"/>
              </w:rPr>
              <w:t>:</w:t>
            </w:r>
          </w:p>
        </w:tc>
        <w:tc>
          <w:tcPr>
            <w:tcW w:w="2592" w:type="dxa"/>
          </w:tcPr>
          <w:p w:rsidR="00BD14BF" w:rsidRPr="00792E6C" w:rsidRDefault="00FC272E" w:rsidP="00A25BA9">
            <w:pPr>
              <w:pStyle w:val="BodyText"/>
              <w:ind w:left="324"/>
              <w:rPr>
                <w:rFonts w:cs="Arial"/>
                <w:sz w:val="24"/>
                <w:szCs w:val="24"/>
              </w:rPr>
            </w:pPr>
            <w:r w:rsidRPr="00792E6C">
              <w:rPr>
                <w:rFonts w:cs="Arial"/>
                <w:sz w:val="24"/>
                <w:szCs w:val="24"/>
              </w:rPr>
              <w:t xml:space="preserve">       </w:t>
            </w:r>
            <w:r w:rsidR="00BD14BF" w:rsidRPr="00792E6C">
              <w:rPr>
                <w:rFonts w:cs="Arial"/>
                <w:sz w:val="24"/>
                <w:szCs w:val="24"/>
              </w:rPr>
              <w:t>Member</w:t>
            </w:r>
          </w:p>
        </w:tc>
      </w:tr>
      <w:tr w:rsidR="00BD14BF" w:rsidRPr="00792E6C" w:rsidTr="00056360">
        <w:trPr>
          <w:trHeight w:val="620"/>
        </w:trPr>
        <w:tc>
          <w:tcPr>
            <w:tcW w:w="720" w:type="dxa"/>
          </w:tcPr>
          <w:p w:rsidR="00BD14BF" w:rsidRPr="00792E6C" w:rsidRDefault="00BD14BF" w:rsidP="00A25BA9">
            <w:pPr>
              <w:pStyle w:val="BodyText"/>
              <w:numPr>
                <w:ilvl w:val="0"/>
                <w:numId w:val="7"/>
              </w:numPr>
              <w:ind w:left="360"/>
              <w:jc w:val="left"/>
              <w:rPr>
                <w:rFonts w:cs="Arial"/>
                <w:sz w:val="24"/>
                <w:szCs w:val="24"/>
              </w:rPr>
            </w:pPr>
          </w:p>
        </w:tc>
        <w:tc>
          <w:tcPr>
            <w:tcW w:w="5701" w:type="dxa"/>
          </w:tcPr>
          <w:p w:rsidR="00BD14BF" w:rsidRPr="00792E6C" w:rsidRDefault="00BD14BF" w:rsidP="00A25BA9">
            <w:pPr>
              <w:pStyle w:val="BodyText"/>
              <w:jc w:val="left"/>
              <w:rPr>
                <w:rFonts w:cs="Arial"/>
                <w:sz w:val="24"/>
                <w:szCs w:val="24"/>
              </w:rPr>
            </w:pPr>
            <w:r w:rsidRPr="00792E6C">
              <w:rPr>
                <w:rFonts w:cs="Arial"/>
                <w:sz w:val="24"/>
                <w:szCs w:val="24"/>
              </w:rPr>
              <w:t>The Director, ANERT, Thiruvananthapuram</w:t>
            </w:r>
          </w:p>
        </w:tc>
        <w:tc>
          <w:tcPr>
            <w:tcW w:w="419" w:type="dxa"/>
          </w:tcPr>
          <w:p w:rsidR="00BD14BF" w:rsidRPr="00792E6C" w:rsidRDefault="00BD14BF" w:rsidP="00A25BA9">
            <w:pPr>
              <w:pStyle w:val="BodyText"/>
              <w:jc w:val="left"/>
              <w:rPr>
                <w:rFonts w:cs="Arial"/>
                <w:sz w:val="24"/>
                <w:szCs w:val="24"/>
              </w:rPr>
            </w:pPr>
            <w:r w:rsidRPr="00792E6C">
              <w:rPr>
                <w:rFonts w:cs="Arial"/>
                <w:sz w:val="24"/>
                <w:szCs w:val="24"/>
              </w:rPr>
              <w:t>:</w:t>
            </w:r>
          </w:p>
        </w:tc>
        <w:tc>
          <w:tcPr>
            <w:tcW w:w="2592" w:type="dxa"/>
          </w:tcPr>
          <w:p w:rsidR="00BD14BF" w:rsidRPr="00792E6C" w:rsidRDefault="00FC272E" w:rsidP="00A25BA9">
            <w:pPr>
              <w:pStyle w:val="BodyText"/>
              <w:tabs>
                <w:tab w:val="left" w:pos="159"/>
              </w:tabs>
              <w:jc w:val="center"/>
              <w:rPr>
                <w:rFonts w:cs="Arial"/>
                <w:sz w:val="24"/>
                <w:szCs w:val="24"/>
              </w:rPr>
            </w:pPr>
            <w:r w:rsidRPr="00792E6C">
              <w:rPr>
                <w:rFonts w:cs="Arial"/>
                <w:sz w:val="24"/>
                <w:szCs w:val="24"/>
              </w:rPr>
              <w:t xml:space="preserve">   </w:t>
            </w:r>
            <w:r w:rsidR="00BD14BF" w:rsidRPr="00792E6C">
              <w:rPr>
                <w:rFonts w:cs="Arial"/>
                <w:sz w:val="24"/>
                <w:szCs w:val="24"/>
              </w:rPr>
              <w:t>Member</w:t>
            </w:r>
          </w:p>
        </w:tc>
      </w:tr>
      <w:tr w:rsidR="00056360" w:rsidRPr="00792E6C" w:rsidTr="00056360">
        <w:trPr>
          <w:trHeight w:val="710"/>
        </w:trPr>
        <w:tc>
          <w:tcPr>
            <w:tcW w:w="720" w:type="dxa"/>
          </w:tcPr>
          <w:p w:rsidR="00056360" w:rsidRPr="00792E6C" w:rsidRDefault="00056360" w:rsidP="00A25BA9">
            <w:pPr>
              <w:pStyle w:val="BodyText"/>
              <w:numPr>
                <w:ilvl w:val="0"/>
                <w:numId w:val="7"/>
              </w:numPr>
              <w:ind w:left="360"/>
              <w:jc w:val="left"/>
              <w:rPr>
                <w:rFonts w:cs="Arial"/>
                <w:sz w:val="24"/>
                <w:szCs w:val="24"/>
              </w:rPr>
            </w:pPr>
          </w:p>
        </w:tc>
        <w:tc>
          <w:tcPr>
            <w:tcW w:w="5701" w:type="dxa"/>
          </w:tcPr>
          <w:p w:rsidR="00056360" w:rsidRPr="00792E6C" w:rsidRDefault="00056360" w:rsidP="00A25BA9">
            <w:pPr>
              <w:pStyle w:val="BodyText"/>
              <w:jc w:val="left"/>
              <w:rPr>
                <w:rFonts w:cs="Arial"/>
                <w:sz w:val="24"/>
                <w:szCs w:val="24"/>
              </w:rPr>
            </w:pPr>
            <w:r w:rsidRPr="00792E6C">
              <w:rPr>
                <w:rFonts w:cs="Arial"/>
                <w:sz w:val="24"/>
                <w:szCs w:val="24"/>
              </w:rPr>
              <w:t>The General Manager, N.T.P.C., Kayamkulam</w:t>
            </w:r>
          </w:p>
        </w:tc>
        <w:tc>
          <w:tcPr>
            <w:tcW w:w="419" w:type="dxa"/>
          </w:tcPr>
          <w:p w:rsidR="00056360" w:rsidRPr="00792E6C" w:rsidRDefault="00056360" w:rsidP="00A25BA9">
            <w:pPr>
              <w:pStyle w:val="BodyText"/>
              <w:jc w:val="left"/>
              <w:rPr>
                <w:rFonts w:cs="Arial"/>
                <w:sz w:val="24"/>
                <w:szCs w:val="24"/>
              </w:rPr>
            </w:pPr>
            <w:r w:rsidRPr="00792E6C">
              <w:rPr>
                <w:rFonts w:cs="Arial"/>
                <w:sz w:val="24"/>
                <w:szCs w:val="24"/>
              </w:rPr>
              <w:t>:</w:t>
            </w:r>
          </w:p>
        </w:tc>
        <w:tc>
          <w:tcPr>
            <w:tcW w:w="2592" w:type="dxa"/>
            <w:vAlign w:val="center"/>
          </w:tcPr>
          <w:p w:rsidR="00056360" w:rsidRPr="00792E6C" w:rsidRDefault="00FC272E" w:rsidP="00A25BA9">
            <w:pPr>
              <w:pStyle w:val="BodyText"/>
              <w:ind w:left="324"/>
              <w:rPr>
                <w:rFonts w:cs="Arial"/>
                <w:sz w:val="24"/>
                <w:szCs w:val="24"/>
              </w:rPr>
            </w:pPr>
            <w:r w:rsidRPr="00792E6C">
              <w:rPr>
                <w:rFonts w:cs="Arial"/>
                <w:sz w:val="24"/>
                <w:szCs w:val="24"/>
              </w:rPr>
              <w:t xml:space="preserve">        </w:t>
            </w:r>
            <w:r w:rsidR="00056360" w:rsidRPr="00792E6C">
              <w:rPr>
                <w:rFonts w:cs="Arial"/>
                <w:sz w:val="24"/>
                <w:szCs w:val="24"/>
              </w:rPr>
              <w:t>Member</w:t>
            </w:r>
          </w:p>
          <w:p w:rsidR="00056360" w:rsidRPr="00792E6C" w:rsidRDefault="00056360" w:rsidP="00A25BA9">
            <w:pPr>
              <w:pStyle w:val="BodyText"/>
              <w:ind w:left="324"/>
              <w:jc w:val="center"/>
              <w:rPr>
                <w:rFonts w:cs="Arial"/>
                <w:sz w:val="24"/>
                <w:szCs w:val="24"/>
              </w:rPr>
            </w:pPr>
          </w:p>
        </w:tc>
      </w:tr>
      <w:tr w:rsidR="00056360" w:rsidRPr="00792E6C" w:rsidTr="00603E48">
        <w:trPr>
          <w:trHeight w:val="854"/>
        </w:trPr>
        <w:tc>
          <w:tcPr>
            <w:tcW w:w="720" w:type="dxa"/>
          </w:tcPr>
          <w:p w:rsidR="00056360" w:rsidRPr="00792E6C" w:rsidRDefault="00056360" w:rsidP="00A25BA9">
            <w:pPr>
              <w:pStyle w:val="BodyText"/>
              <w:numPr>
                <w:ilvl w:val="0"/>
                <w:numId w:val="7"/>
              </w:numPr>
              <w:ind w:left="360"/>
              <w:jc w:val="left"/>
              <w:rPr>
                <w:rFonts w:cs="Arial"/>
                <w:sz w:val="24"/>
                <w:szCs w:val="24"/>
              </w:rPr>
            </w:pPr>
          </w:p>
        </w:tc>
        <w:tc>
          <w:tcPr>
            <w:tcW w:w="5701" w:type="dxa"/>
          </w:tcPr>
          <w:p w:rsidR="00056360" w:rsidRDefault="00056360" w:rsidP="00A25BA9">
            <w:pPr>
              <w:pStyle w:val="BodyText"/>
              <w:jc w:val="left"/>
              <w:rPr>
                <w:rFonts w:cs="Arial"/>
                <w:sz w:val="24"/>
                <w:szCs w:val="24"/>
              </w:rPr>
            </w:pPr>
            <w:r w:rsidRPr="00792E6C">
              <w:rPr>
                <w:rFonts w:cs="Arial"/>
                <w:sz w:val="24"/>
                <w:szCs w:val="24"/>
              </w:rPr>
              <w:t>Sri. K. Asokan, Chairman, Friends of Electricity Employees and Consumers, ‘Madhavam’, Mayanad P.O., (Via.) Medical College, Kozhikode- 673 008</w:t>
            </w:r>
          </w:p>
          <w:p w:rsidR="002E6FD9" w:rsidRPr="00792E6C" w:rsidRDefault="002E6FD9" w:rsidP="00A25BA9">
            <w:pPr>
              <w:pStyle w:val="BodyText"/>
              <w:jc w:val="left"/>
              <w:rPr>
                <w:rFonts w:cs="Arial"/>
                <w:sz w:val="24"/>
                <w:szCs w:val="24"/>
              </w:rPr>
            </w:pPr>
          </w:p>
        </w:tc>
        <w:tc>
          <w:tcPr>
            <w:tcW w:w="419" w:type="dxa"/>
          </w:tcPr>
          <w:p w:rsidR="00056360" w:rsidRPr="00792E6C" w:rsidRDefault="00056360" w:rsidP="00A25BA9">
            <w:pPr>
              <w:pStyle w:val="BodyText"/>
              <w:jc w:val="left"/>
              <w:rPr>
                <w:rFonts w:cs="Arial"/>
                <w:sz w:val="24"/>
                <w:szCs w:val="24"/>
              </w:rPr>
            </w:pPr>
            <w:r w:rsidRPr="00792E6C">
              <w:rPr>
                <w:rFonts w:cs="Arial"/>
                <w:sz w:val="24"/>
                <w:szCs w:val="24"/>
              </w:rPr>
              <w:t>:</w:t>
            </w:r>
          </w:p>
        </w:tc>
        <w:tc>
          <w:tcPr>
            <w:tcW w:w="2592" w:type="dxa"/>
          </w:tcPr>
          <w:p w:rsidR="00056360" w:rsidRPr="00792E6C" w:rsidRDefault="00056360" w:rsidP="00A25BA9">
            <w:pPr>
              <w:pStyle w:val="BodyText"/>
              <w:ind w:left="324"/>
              <w:jc w:val="center"/>
              <w:rPr>
                <w:rFonts w:cs="Arial"/>
                <w:sz w:val="24"/>
                <w:szCs w:val="24"/>
              </w:rPr>
            </w:pPr>
            <w:r w:rsidRPr="00792E6C">
              <w:rPr>
                <w:rFonts w:cs="Arial"/>
                <w:sz w:val="24"/>
                <w:szCs w:val="24"/>
              </w:rPr>
              <w:t>Member</w:t>
            </w:r>
          </w:p>
        </w:tc>
      </w:tr>
      <w:tr w:rsidR="00056360" w:rsidRPr="00792E6C" w:rsidTr="00187133">
        <w:tc>
          <w:tcPr>
            <w:tcW w:w="720" w:type="dxa"/>
          </w:tcPr>
          <w:p w:rsidR="00056360" w:rsidRPr="00792E6C" w:rsidRDefault="00056360" w:rsidP="00A25BA9">
            <w:pPr>
              <w:pStyle w:val="BodyText"/>
              <w:numPr>
                <w:ilvl w:val="0"/>
                <w:numId w:val="7"/>
              </w:numPr>
              <w:ind w:left="360"/>
              <w:jc w:val="left"/>
              <w:rPr>
                <w:rFonts w:cs="Arial"/>
                <w:sz w:val="24"/>
                <w:szCs w:val="24"/>
              </w:rPr>
            </w:pPr>
          </w:p>
        </w:tc>
        <w:tc>
          <w:tcPr>
            <w:tcW w:w="5701" w:type="dxa"/>
          </w:tcPr>
          <w:p w:rsidR="00056360" w:rsidRDefault="00056360" w:rsidP="00A25BA9">
            <w:pPr>
              <w:pStyle w:val="BodyText"/>
              <w:jc w:val="left"/>
              <w:rPr>
                <w:rFonts w:cs="Arial"/>
                <w:sz w:val="24"/>
                <w:szCs w:val="24"/>
              </w:rPr>
            </w:pPr>
            <w:r w:rsidRPr="00792E6C">
              <w:rPr>
                <w:rFonts w:cs="Arial"/>
                <w:sz w:val="24"/>
                <w:szCs w:val="24"/>
              </w:rPr>
              <w:t>The President, Kerala State Small Industries Association, Veekay Towers, Beerankunju Road, Kochi- 682 018</w:t>
            </w:r>
          </w:p>
          <w:p w:rsidR="004238DB" w:rsidRPr="00792E6C" w:rsidRDefault="004238DB" w:rsidP="00A25BA9">
            <w:pPr>
              <w:pStyle w:val="BodyText"/>
              <w:jc w:val="left"/>
              <w:rPr>
                <w:rFonts w:cs="Arial"/>
                <w:sz w:val="24"/>
                <w:szCs w:val="24"/>
              </w:rPr>
            </w:pPr>
          </w:p>
        </w:tc>
        <w:tc>
          <w:tcPr>
            <w:tcW w:w="419" w:type="dxa"/>
          </w:tcPr>
          <w:p w:rsidR="00056360" w:rsidRPr="00792E6C" w:rsidRDefault="00056360" w:rsidP="00A25BA9">
            <w:pPr>
              <w:pStyle w:val="BodyText"/>
              <w:jc w:val="left"/>
              <w:rPr>
                <w:rFonts w:cs="Arial"/>
                <w:sz w:val="24"/>
                <w:szCs w:val="24"/>
              </w:rPr>
            </w:pPr>
            <w:r w:rsidRPr="00792E6C">
              <w:rPr>
                <w:rFonts w:cs="Arial"/>
                <w:sz w:val="24"/>
                <w:szCs w:val="24"/>
              </w:rPr>
              <w:t>:</w:t>
            </w:r>
          </w:p>
        </w:tc>
        <w:tc>
          <w:tcPr>
            <w:tcW w:w="2592" w:type="dxa"/>
          </w:tcPr>
          <w:p w:rsidR="00056360" w:rsidRPr="00792E6C" w:rsidRDefault="00056360" w:rsidP="00A25BA9">
            <w:pPr>
              <w:pStyle w:val="BodyText"/>
              <w:ind w:left="324"/>
              <w:jc w:val="center"/>
              <w:rPr>
                <w:rFonts w:cs="Arial"/>
                <w:sz w:val="24"/>
                <w:szCs w:val="24"/>
              </w:rPr>
            </w:pPr>
            <w:r w:rsidRPr="00792E6C">
              <w:rPr>
                <w:rFonts w:cs="Arial"/>
                <w:sz w:val="24"/>
                <w:szCs w:val="24"/>
              </w:rPr>
              <w:t>Member</w:t>
            </w:r>
          </w:p>
        </w:tc>
      </w:tr>
      <w:tr w:rsidR="00056360" w:rsidRPr="00792E6C" w:rsidTr="00187133">
        <w:tc>
          <w:tcPr>
            <w:tcW w:w="720" w:type="dxa"/>
          </w:tcPr>
          <w:p w:rsidR="00056360" w:rsidRPr="00792E6C" w:rsidRDefault="00056360" w:rsidP="00A25BA9">
            <w:pPr>
              <w:pStyle w:val="BodyText"/>
              <w:numPr>
                <w:ilvl w:val="0"/>
                <w:numId w:val="7"/>
              </w:numPr>
              <w:ind w:left="360"/>
              <w:jc w:val="left"/>
              <w:rPr>
                <w:rFonts w:cs="Arial"/>
                <w:sz w:val="24"/>
                <w:szCs w:val="24"/>
              </w:rPr>
            </w:pPr>
          </w:p>
        </w:tc>
        <w:tc>
          <w:tcPr>
            <w:tcW w:w="5701" w:type="dxa"/>
          </w:tcPr>
          <w:p w:rsidR="00056360" w:rsidRPr="00792E6C" w:rsidRDefault="00056360" w:rsidP="00A25BA9">
            <w:pPr>
              <w:pStyle w:val="BodyText"/>
              <w:jc w:val="left"/>
              <w:rPr>
                <w:rFonts w:cs="Arial"/>
                <w:sz w:val="24"/>
                <w:szCs w:val="24"/>
              </w:rPr>
            </w:pPr>
            <w:r w:rsidRPr="00792E6C">
              <w:rPr>
                <w:rFonts w:cs="Arial"/>
                <w:sz w:val="24"/>
                <w:szCs w:val="24"/>
              </w:rPr>
              <w:t>Fr.Thomas Peelianickal,</w:t>
            </w:r>
          </w:p>
          <w:p w:rsidR="00056360" w:rsidRDefault="00056360" w:rsidP="00A25BA9">
            <w:pPr>
              <w:pStyle w:val="BodyText"/>
              <w:jc w:val="left"/>
              <w:rPr>
                <w:rFonts w:cs="Arial"/>
                <w:sz w:val="24"/>
                <w:szCs w:val="24"/>
              </w:rPr>
            </w:pPr>
            <w:r w:rsidRPr="00792E6C">
              <w:rPr>
                <w:rFonts w:cs="Arial"/>
                <w:sz w:val="24"/>
                <w:szCs w:val="24"/>
              </w:rPr>
              <w:t>Executive Director, Kuttanadu Vikasana Samithi,Ramankari, Alappuzha</w:t>
            </w:r>
          </w:p>
          <w:p w:rsidR="004238DB" w:rsidRPr="00792E6C" w:rsidRDefault="004238DB" w:rsidP="00A25BA9">
            <w:pPr>
              <w:pStyle w:val="BodyText"/>
              <w:jc w:val="left"/>
              <w:rPr>
                <w:rFonts w:cs="Arial"/>
                <w:sz w:val="24"/>
                <w:szCs w:val="24"/>
              </w:rPr>
            </w:pPr>
          </w:p>
        </w:tc>
        <w:tc>
          <w:tcPr>
            <w:tcW w:w="419" w:type="dxa"/>
          </w:tcPr>
          <w:p w:rsidR="00056360" w:rsidRPr="00792E6C" w:rsidRDefault="00056360" w:rsidP="00A25BA9">
            <w:pPr>
              <w:pStyle w:val="BodyText"/>
              <w:jc w:val="left"/>
              <w:rPr>
                <w:rFonts w:cs="Arial"/>
                <w:sz w:val="24"/>
                <w:szCs w:val="24"/>
              </w:rPr>
            </w:pPr>
            <w:r w:rsidRPr="00792E6C">
              <w:rPr>
                <w:rFonts w:cs="Arial"/>
                <w:sz w:val="24"/>
                <w:szCs w:val="24"/>
              </w:rPr>
              <w:t>:</w:t>
            </w:r>
          </w:p>
        </w:tc>
        <w:tc>
          <w:tcPr>
            <w:tcW w:w="2592" w:type="dxa"/>
          </w:tcPr>
          <w:p w:rsidR="00056360" w:rsidRPr="00792E6C" w:rsidRDefault="00056360" w:rsidP="00A25BA9">
            <w:pPr>
              <w:pStyle w:val="BodyText"/>
              <w:ind w:left="324"/>
              <w:jc w:val="center"/>
              <w:rPr>
                <w:rFonts w:cs="Arial"/>
                <w:sz w:val="24"/>
                <w:szCs w:val="24"/>
              </w:rPr>
            </w:pPr>
            <w:r w:rsidRPr="00792E6C">
              <w:rPr>
                <w:rFonts w:cs="Arial"/>
                <w:sz w:val="24"/>
                <w:szCs w:val="24"/>
              </w:rPr>
              <w:t>Member</w:t>
            </w:r>
          </w:p>
        </w:tc>
      </w:tr>
      <w:tr w:rsidR="00056360" w:rsidRPr="00792E6C" w:rsidTr="00187133">
        <w:tc>
          <w:tcPr>
            <w:tcW w:w="720" w:type="dxa"/>
          </w:tcPr>
          <w:p w:rsidR="00056360" w:rsidRPr="00792E6C" w:rsidRDefault="00056360" w:rsidP="00A25BA9">
            <w:pPr>
              <w:pStyle w:val="BodyText"/>
              <w:numPr>
                <w:ilvl w:val="0"/>
                <w:numId w:val="7"/>
              </w:numPr>
              <w:ind w:left="360"/>
              <w:jc w:val="left"/>
              <w:rPr>
                <w:rFonts w:cs="Arial"/>
                <w:sz w:val="24"/>
                <w:szCs w:val="24"/>
              </w:rPr>
            </w:pPr>
          </w:p>
        </w:tc>
        <w:tc>
          <w:tcPr>
            <w:tcW w:w="5701" w:type="dxa"/>
          </w:tcPr>
          <w:p w:rsidR="00056360" w:rsidRDefault="00056360" w:rsidP="00A25BA9">
            <w:pPr>
              <w:pStyle w:val="BodyText"/>
              <w:jc w:val="left"/>
              <w:rPr>
                <w:rFonts w:cs="Arial"/>
                <w:sz w:val="24"/>
                <w:szCs w:val="24"/>
              </w:rPr>
            </w:pPr>
            <w:r w:rsidRPr="00792E6C">
              <w:rPr>
                <w:rFonts w:cs="Arial"/>
                <w:sz w:val="24"/>
                <w:szCs w:val="24"/>
              </w:rPr>
              <w:t>The Chairman, Confederation of Real Estate Developers’ Association of India (CREDAI), C/o SI Property (Kerala) Private Ltd., ‘Silver Oaks’, Near Golf Club, Thiruvananthapuram- 695 003</w:t>
            </w:r>
          </w:p>
          <w:p w:rsidR="004238DB" w:rsidRPr="00792E6C" w:rsidRDefault="004238DB" w:rsidP="00A25BA9">
            <w:pPr>
              <w:pStyle w:val="BodyText"/>
              <w:jc w:val="left"/>
              <w:rPr>
                <w:rFonts w:cs="Arial"/>
                <w:sz w:val="24"/>
                <w:szCs w:val="24"/>
              </w:rPr>
            </w:pPr>
          </w:p>
        </w:tc>
        <w:tc>
          <w:tcPr>
            <w:tcW w:w="419" w:type="dxa"/>
          </w:tcPr>
          <w:p w:rsidR="00056360" w:rsidRPr="00792E6C" w:rsidRDefault="00056360" w:rsidP="00A25BA9">
            <w:pPr>
              <w:pStyle w:val="BodyText"/>
              <w:jc w:val="left"/>
              <w:rPr>
                <w:rFonts w:cs="Arial"/>
                <w:sz w:val="24"/>
                <w:szCs w:val="24"/>
              </w:rPr>
            </w:pPr>
            <w:r w:rsidRPr="00792E6C">
              <w:rPr>
                <w:rFonts w:cs="Arial"/>
                <w:sz w:val="24"/>
                <w:szCs w:val="24"/>
              </w:rPr>
              <w:t>:</w:t>
            </w:r>
          </w:p>
        </w:tc>
        <w:tc>
          <w:tcPr>
            <w:tcW w:w="2592" w:type="dxa"/>
          </w:tcPr>
          <w:p w:rsidR="00056360" w:rsidRPr="00792E6C" w:rsidRDefault="00056360" w:rsidP="00A25BA9">
            <w:pPr>
              <w:pStyle w:val="BodyText"/>
              <w:ind w:left="324"/>
              <w:jc w:val="center"/>
              <w:rPr>
                <w:rFonts w:cs="Arial"/>
                <w:sz w:val="24"/>
                <w:szCs w:val="24"/>
              </w:rPr>
            </w:pPr>
            <w:r w:rsidRPr="00792E6C">
              <w:rPr>
                <w:rFonts w:cs="Arial"/>
                <w:sz w:val="24"/>
                <w:szCs w:val="24"/>
              </w:rPr>
              <w:t>Member</w:t>
            </w:r>
          </w:p>
        </w:tc>
      </w:tr>
      <w:tr w:rsidR="00056360" w:rsidRPr="00792E6C" w:rsidTr="00187133">
        <w:tc>
          <w:tcPr>
            <w:tcW w:w="720" w:type="dxa"/>
          </w:tcPr>
          <w:p w:rsidR="00056360" w:rsidRPr="00792E6C" w:rsidRDefault="00056360" w:rsidP="00A25BA9">
            <w:pPr>
              <w:pStyle w:val="BodyText"/>
              <w:numPr>
                <w:ilvl w:val="0"/>
                <w:numId w:val="7"/>
              </w:numPr>
              <w:ind w:left="360"/>
              <w:jc w:val="left"/>
              <w:rPr>
                <w:rFonts w:cs="Arial"/>
                <w:sz w:val="24"/>
                <w:szCs w:val="24"/>
              </w:rPr>
            </w:pPr>
          </w:p>
        </w:tc>
        <w:tc>
          <w:tcPr>
            <w:tcW w:w="5701" w:type="dxa"/>
          </w:tcPr>
          <w:p w:rsidR="00056360" w:rsidRDefault="00056360" w:rsidP="00A25BA9">
            <w:pPr>
              <w:pStyle w:val="BodyText"/>
              <w:jc w:val="left"/>
              <w:rPr>
                <w:rFonts w:cs="Arial"/>
                <w:sz w:val="24"/>
                <w:szCs w:val="24"/>
              </w:rPr>
            </w:pPr>
            <w:r w:rsidRPr="00792E6C">
              <w:rPr>
                <w:rFonts w:cs="Arial"/>
                <w:sz w:val="24"/>
                <w:szCs w:val="24"/>
              </w:rPr>
              <w:t>Sri. K. P. Babu, Rarichanpuram, Karalink Road, Karaparamba, Kozhikode- 673 010</w:t>
            </w:r>
          </w:p>
          <w:p w:rsidR="004238DB" w:rsidRPr="00792E6C" w:rsidRDefault="004238DB" w:rsidP="00A25BA9">
            <w:pPr>
              <w:pStyle w:val="BodyText"/>
              <w:jc w:val="left"/>
              <w:rPr>
                <w:rFonts w:cs="Arial"/>
                <w:sz w:val="24"/>
                <w:szCs w:val="24"/>
              </w:rPr>
            </w:pPr>
          </w:p>
        </w:tc>
        <w:tc>
          <w:tcPr>
            <w:tcW w:w="419" w:type="dxa"/>
          </w:tcPr>
          <w:p w:rsidR="00056360" w:rsidRPr="00792E6C" w:rsidRDefault="00056360" w:rsidP="00A25BA9">
            <w:pPr>
              <w:pStyle w:val="BodyText"/>
              <w:jc w:val="left"/>
              <w:rPr>
                <w:rFonts w:cs="Arial"/>
                <w:sz w:val="24"/>
                <w:szCs w:val="24"/>
              </w:rPr>
            </w:pPr>
            <w:r w:rsidRPr="00792E6C">
              <w:rPr>
                <w:rFonts w:cs="Arial"/>
                <w:sz w:val="24"/>
                <w:szCs w:val="24"/>
              </w:rPr>
              <w:t>:</w:t>
            </w:r>
          </w:p>
        </w:tc>
        <w:tc>
          <w:tcPr>
            <w:tcW w:w="2592" w:type="dxa"/>
          </w:tcPr>
          <w:p w:rsidR="00056360" w:rsidRPr="00792E6C" w:rsidRDefault="00056360" w:rsidP="00C93C2F">
            <w:pPr>
              <w:pStyle w:val="BodyText"/>
              <w:ind w:left="324"/>
              <w:jc w:val="center"/>
              <w:rPr>
                <w:rFonts w:cs="Arial"/>
                <w:sz w:val="24"/>
                <w:szCs w:val="24"/>
              </w:rPr>
            </w:pPr>
            <w:r w:rsidRPr="00792E6C">
              <w:rPr>
                <w:rFonts w:cs="Arial"/>
                <w:sz w:val="24"/>
                <w:szCs w:val="24"/>
              </w:rPr>
              <w:t>Member</w:t>
            </w:r>
          </w:p>
        </w:tc>
      </w:tr>
      <w:tr w:rsidR="00056360" w:rsidRPr="00792E6C" w:rsidTr="00187133">
        <w:tc>
          <w:tcPr>
            <w:tcW w:w="720" w:type="dxa"/>
          </w:tcPr>
          <w:p w:rsidR="00056360" w:rsidRPr="00792E6C" w:rsidRDefault="00056360" w:rsidP="00A25BA9">
            <w:pPr>
              <w:pStyle w:val="BodyText"/>
              <w:numPr>
                <w:ilvl w:val="0"/>
                <w:numId w:val="7"/>
              </w:numPr>
              <w:ind w:left="360"/>
              <w:jc w:val="left"/>
              <w:rPr>
                <w:rFonts w:cs="Arial"/>
                <w:sz w:val="24"/>
                <w:szCs w:val="24"/>
              </w:rPr>
            </w:pPr>
          </w:p>
        </w:tc>
        <w:tc>
          <w:tcPr>
            <w:tcW w:w="5701" w:type="dxa"/>
            <w:hideMark/>
          </w:tcPr>
          <w:p w:rsidR="00056360" w:rsidRDefault="00056360" w:rsidP="00A25BA9">
            <w:pPr>
              <w:pStyle w:val="BodyText"/>
              <w:jc w:val="left"/>
              <w:rPr>
                <w:rFonts w:cs="Arial"/>
                <w:sz w:val="24"/>
                <w:szCs w:val="24"/>
              </w:rPr>
            </w:pPr>
            <w:r w:rsidRPr="00792E6C">
              <w:rPr>
                <w:rFonts w:cs="Arial"/>
                <w:sz w:val="24"/>
                <w:szCs w:val="24"/>
              </w:rPr>
              <w:t xml:space="preserve">The President, Chamber of Commerce, T.T.C. Road, Jawahar Nagar, Kowdiar, Thiruvananthapuram </w:t>
            </w:r>
          </w:p>
          <w:p w:rsidR="005C0AEC" w:rsidRPr="00792E6C" w:rsidRDefault="005C0AEC" w:rsidP="00A25BA9">
            <w:pPr>
              <w:pStyle w:val="BodyText"/>
              <w:jc w:val="left"/>
              <w:rPr>
                <w:rFonts w:cs="Arial"/>
                <w:sz w:val="24"/>
                <w:szCs w:val="24"/>
              </w:rPr>
            </w:pPr>
          </w:p>
        </w:tc>
        <w:tc>
          <w:tcPr>
            <w:tcW w:w="419" w:type="dxa"/>
            <w:vAlign w:val="center"/>
            <w:hideMark/>
          </w:tcPr>
          <w:p w:rsidR="00056360" w:rsidRPr="00792E6C" w:rsidRDefault="00056360" w:rsidP="00A25BA9">
            <w:pPr>
              <w:pStyle w:val="BodyText"/>
              <w:jc w:val="center"/>
              <w:rPr>
                <w:rFonts w:cs="Arial"/>
                <w:sz w:val="24"/>
                <w:szCs w:val="24"/>
              </w:rPr>
            </w:pPr>
            <w:r w:rsidRPr="00792E6C">
              <w:rPr>
                <w:rFonts w:cs="Arial"/>
                <w:sz w:val="24"/>
                <w:szCs w:val="24"/>
              </w:rPr>
              <w:t>:</w:t>
            </w:r>
          </w:p>
        </w:tc>
        <w:tc>
          <w:tcPr>
            <w:tcW w:w="2592" w:type="dxa"/>
            <w:vAlign w:val="center"/>
            <w:hideMark/>
          </w:tcPr>
          <w:p w:rsidR="00056360" w:rsidRPr="00792E6C" w:rsidRDefault="00056360" w:rsidP="00C93C2F">
            <w:pPr>
              <w:pStyle w:val="BodyText"/>
              <w:ind w:firstLine="324"/>
              <w:jc w:val="center"/>
              <w:rPr>
                <w:rFonts w:cs="Arial"/>
                <w:sz w:val="24"/>
                <w:szCs w:val="24"/>
              </w:rPr>
            </w:pPr>
            <w:r w:rsidRPr="00792E6C">
              <w:rPr>
                <w:rFonts w:cs="Arial"/>
                <w:sz w:val="24"/>
                <w:szCs w:val="24"/>
              </w:rPr>
              <w:t>Member</w:t>
            </w:r>
          </w:p>
        </w:tc>
      </w:tr>
      <w:tr w:rsidR="00056360" w:rsidRPr="00792E6C" w:rsidTr="00187133">
        <w:tc>
          <w:tcPr>
            <w:tcW w:w="720" w:type="dxa"/>
          </w:tcPr>
          <w:p w:rsidR="00056360" w:rsidRPr="00792E6C" w:rsidRDefault="00056360" w:rsidP="00A25BA9">
            <w:pPr>
              <w:pStyle w:val="BodyText"/>
              <w:numPr>
                <w:ilvl w:val="0"/>
                <w:numId w:val="7"/>
              </w:numPr>
              <w:ind w:left="360"/>
              <w:jc w:val="left"/>
              <w:rPr>
                <w:rFonts w:cs="Arial"/>
                <w:sz w:val="24"/>
                <w:szCs w:val="24"/>
              </w:rPr>
            </w:pPr>
          </w:p>
        </w:tc>
        <w:tc>
          <w:tcPr>
            <w:tcW w:w="5701" w:type="dxa"/>
            <w:hideMark/>
          </w:tcPr>
          <w:p w:rsidR="00056360" w:rsidRDefault="00056360" w:rsidP="00A25BA9">
            <w:pPr>
              <w:pStyle w:val="BodyText"/>
              <w:rPr>
                <w:rFonts w:cs="Arial"/>
                <w:sz w:val="24"/>
                <w:szCs w:val="24"/>
              </w:rPr>
            </w:pPr>
            <w:r w:rsidRPr="00792E6C">
              <w:rPr>
                <w:rFonts w:cs="Arial"/>
                <w:sz w:val="24"/>
                <w:szCs w:val="24"/>
              </w:rPr>
              <w:t>The President ,The High Tension &amp; Extra High Tension Industrial Electricity Consumers' Association Productivity House, Kalamassery- 683 104, Ernakulam Dist</w:t>
            </w:r>
            <w:r w:rsidR="005C0AEC">
              <w:rPr>
                <w:rFonts w:cs="Arial"/>
                <w:sz w:val="24"/>
                <w:szCs w:val="24"/>
              </w:rPr>
              <w:t>rict</w:t>
            </w:r>
          </w:p>
          <w:p w:rsidR="005C0AEC" w:rsidRPr="00792E6C" w:rsidRDefault="005C0AEC" w:rsidP="00A25BA9">
            <w:pPr>
              <w:pStyle w:val="BodyText"/>
              <w:rPr>
                <w:rFonts w:cs="Arial"/>
                <w:sz w:val="24"/>
                <w:szCs w:val="24"/>
              </w:rPr>
            </w:pPr>
          </w:p>
        </w:tc>
        <w:tc>
          <w:tcPr>
            <w:tcW w:w="419" w:type="dxa"/>
            <w:vAlign w:val="center"/>
            <w:hideMark/>
          </w:tcPr>
          <w:p w:rsidR="00056360" w:rsidRPr="00792E6C" w:rsidRDefault="00056360" w:rsidP="00A25BA9">
            <w:pPr>
              <w:pStyle w:val="BodyText"/>
              <w:jc w:val="center"/>
              <w:rPr>
                <w:rFonts w:cs="Arial"/>
                <w:sz w:val="24"/>
                <w:szCs w:val="24"/>
              </w:rPr>
            </w:pPr>
            <w:r w:rsidRPr="00792E6C">
              <w:rPr>
                <w:rFonts w:cs="Arial"/>
                <w:sz w:val="24"/>
                <w:szCs w:val="24"/>
              </w:rPr>
              <w:t>:</w:t>
            </w:r>
          </w:p>
        </w:tc>
        <w:tc>
          <w:tcPr>
            <w:tcW w:w="2592" w:type="dxa"/>
            <w:vAlign w:val="center"/>
            <w:hideMark/>
          </w:tcPr>
          <w:p w:rsidR="00056360" w:rsidRPr="00792E6C" w:rsidRDefault="00056360" w:rsidP="00C93C2F">
            <w:pPr>
              <w:pStyle w:val="BodyText"/>
              <w:ind w:firstLine="324"/>
              <w:jc w:val="center"/>
              <w:rPr>
                <w:rFonts w:cs="Arial"/>
                <w:sz w:val="24"/>
                <w:szCs w:val="24"/>
              </w:rPr>
            </w:pPr>
            <w:r w:rsidRPr="00792E6C">
              <w:rPr>
                <w:rFonts w:cs="Arial"/>
                <w:sz w:val="24"/>
                <w:szCs w:val="24"/>
              </w:rPr>
              <w:t>Member</w:t>
            </w:r>
          </w:p>
        </w:tc>
      </w:tr>
      <w:tr w:rsidR="00056360" w:rsidRPr="00792E6C" w:rsidTr="00187133">
        <w:tc>
          <w:tcPr>
            <w:tcW w:w="720" w:type="dxa"/>
          </w:tcPr>
          <w:p w:rsidR="00056360" w:rsidRPr="00792E6C" w:rsidRDefault="00056360" w:rsidP="00A25BA9">
            <w:pPr>
              <w:pStyle w:val="BodyText"/>
              <w:numPr>
                <w:ilvl w:val="0"/>
                <w:numId w:val="7"/>
              </w:numPr>
              <w:ind w:left="360"/>
              <w:jc w:val="left"/>
              <w:rPr>
                <w:rFonts w:cs="Arial"/>
                <w:sz w:val="24"/>
                <w:szCs w:val="24"/>
              </w:rPr>
            </w:pPr>
          </w:p>
        </w:tc>
        <w:tc>
          <w:tcPr>
            <w:tcW w:w="5701" w:type="dxa"/>
            <w:hideMark/>
          </w:tcPr>
          <w:p w:rsidR="00056360" w:rsidRPr="00792E6C" w:rsidRDefault="00056360" w:rsidP="00A25BA9">
            <w:pPr>
              <w:pStyle w:val="BodyText"/>
              <w:jc w:val="left"/>
              <w:rPr>
                <w:rFonts w:cs="Arial"/>
                <w:sz w:val="24"/>
                <w:szCs w:val="24"/>
              </w:rPr>
            </w:pPr>
            <w:r w:rsidRPr="00792E6C">
              <w:rPr>
                <w:rFonts w:cs="Arial"/>
                <w:sz w:val="24"/>
                <w:szCs w:val="24"/>
              </w:rPr>
              <w:t>Sri. R. Chandrachoodan Nair,</w:t>
            </w:r>
          </w:p>
          <w:p w:rsidR="00056360" w:rsidRDefault="00056360" w:rsidP="00A25BA9">
            <w:pPr>
              <w:pStyle w:val="BodyText"/>
              <w:rPr>
                <w:rFonts w:cs="Arial"/>
                <w:sz w:val="24"/>
                <w:szCs w:val="24"/>
              </w:rPr>
            </w:pPr>
            <w:r w:rsidRPr="00792E6C">
              <w:rPr>
                <w:rFonts w:cs="Arial"/>
                <w:sz w:val="24"/>
                <w:szCs w:val="24"/>
              </w:rPr>
              <w:t>R.G Bhavanam,Thyekkevila P.O, Kollam- 16</w:t>
            </w:r>
          </w:p>
          <w:p w:rsidR="005C0AEC" w:rsidRPr="00792E6C" w:rsidRDefault="005C0AEC" w:rsidP="00A25BA9">
            <w:pPr>
              <w:pStyle w:val="BodyText"/>
              <w:rPr>
                <w:rFonts w:cs="Arial"/>
                <w:sz w:val="24"/>
                <w:szCs w:val="24"/>
              </w:rPr>
            </w:pPr>
          </w:p>
        </w:tc>
        <w:tc>
          <w:tcPr>
            <w:tcW w:w="419" w:type="dxa"/>
            <w:vAlign w:val="center"/>
            <w:hideMark/>
          </w:tcPr>
          <w:p w:rsidR="00056360" w:rsidRPr="00792E6C" w:rsidRDefault="00056360" w:rsidP="00A25BA9">
            <w:pPr>
              <w:pStyle w:val="BodyText"/>
              <w:jc w:val="center"/>
              <w:rPr>
                <w:rFonts w:cs="Arial"/>
                <w:sz w:val="24"/>
                <w:szCs w:val="24"/>
              </w:rPr>
            </w:pPr>
            <w:r w:rsidRPr="00792E6C">
              <w:rPr>
                <w:rFonts w:cs="Arial"/>
                <w:sz w:val="24"/>
                <w:szCs w:val="24"/>
              </w:rPr>
              <w:t>:</w:t>
            </w:r>
          </w:p>
        </w:tc>
        <w:tc>
          <w:tcPr>
            <w:tcW w:w="2592" w:type="dxa"/>
            <w:vAlign w:val="center"/>
            <w:hideMark/>
          </w:tcPr>
          <w:p w:rsidR="00056360" w:rsidRPr="00792E6C" w:rsidRDefault="00056360" w:rsidP="00C93C2F">
            <w:pPr>
              <w:pStyle w:val="BodyText"/>
              <w:ind w:firstLine="324"/>
              <w:jc w:val="center"/>
              <w:rPr>
                <w:rFonts w:cs="Arial"/>
                <w:sz w:val="24"/>
                <w:szCs w:val="24"/>
              </w:rPr>
            </w:pPr>
            <w:r w:rsidRPr="00792E6C">
              <w:rPr>
                <w:rFonts w:cs="Arial"/>
                <w:sz w:val="24"/>
                <w:szCs w:val="24"/>
              </w:rPr>
              <w:t>Member</w:t>
            </w:r>
          </w:p>
        </w:tc>
      </w:tr>
      <w:tr w:rsidR="00056360" w:rsidRPr="00792E6C" w:rsidTr="00187133">
        <w:tc>
          <w:tcPr>
            <w:tcW w:w="720" w:type="dxa"/>
          </w:tcPr>
          <w:p w:rsidR="00056360" w:rsidRPr="00792E6C" w:rsidRDefault="00056360" w:rsidP="00A25BA9">
            <w:pPr>
              <w:pStyle w:val="BodyText"/>
              <w:numPr>
                <w:ilvl w:val="0"/>
                <w:numId w:val="7"/>
              </w:numPr>
              <w:ind w:left="360"/>
              <w:jc w:val="left"/>
              <w:rPr>
                <w:rFonts w:cs="Arial"/>
                <w:sz w:val="24"/>
                <w:szCs w:val="24"/>
              </w:rPr>
            </w:pPr>
          </w:p>
        </w:tc>
        <w:tc>
          <w:tcPr>
            <w:tcW w:w="5701" w:type="dxa"/>
          </w:tcPr>
          <w:p w:rsidR="00056360" w:rsidRPr="00792E6C" w:rsidRDefault="00056360" w:rsidP="00A25BA9">
            <w:pPr>
              <w:pStyle w:val="BodyText"/>
              <w:jc w:val="left"/>
              <w:rPr>
                <w:rFonts w:cs="Arial"/>
                <w:sz w:val="24"/>
                <w:szCs w:val="24"/>
              </w:rPr>
            </w:pPr>
            <w:r w:rsidRPr="00792E6C">
              <w:rPr>
                <w:rFonts w:cs="Arial"/>
                <w:sz w:val="24"/>
                <w:szCs w:val="24"/>
              </w:rPr>
              <w:t xml:space="preserve">Sri T.K.Bhaskara Panicker, President,                        </w:t>
            </w:r>
          </w:p>
          <w:p w:rsidR="00056360" w:rsidRPr="00792E6C" w:rsidRDefault="00056360" w:rsidP="00A25BA9">
            <w:pPr>
              <w:pStyle w:val="BodyText"/>
              <w:jc w:val="left"/>
              <w:rPr>
                <w:rFonts w:cs="Arial"/>
                <w:sz w:val="24"/>
                <w:szCs w:val="24"/>
              </w:rPr>
            </w:pPr>
            <w:r w:rsidRPr="00792E6C">
              <w:rPr>
                <w:rFonts w:cs="Arial"/>
                <w:sz w:val="24"/>
                <w:szCs w:val="24"/>
              </w:rPr>
              <w:t xml:space="preserve">FRATS (Federation of Residents’ Association,                           </w:t>
            </w:r>
          </w:p>
          <w:p w:rsidR="00056360" w:rsidRPr="00792E6C" w:rsidRDefault="00056360" w:rsidP="00A25BA9">
            <w:pPr>
              <w:pStyle w:val="BodyText"/>
              <w:jc w:val="left"/>
              <w:rPr>
                <w:rFonts w:cs="Arial"/>
                <w:sz w:val="24"/>
                <w:szCs w:val="24"/>
              </w:rPr>
            </w:pPr>
            <w:r w:rsidRPr="00792E6C">
              <w:rPr>
                <w:rFonts w:cs="Arial"/>
                <w:sz w:val="24"/>
                <w:szCs w:val="24"/>
              </w:rPr>
              <w:t xml:space="preserve">Renfrew College,USRA-72,Vellayambalam Thiruvananthapuram                                                          </w:t>
            </w:r>
          </w:p>
          <w:p w:rsidR="00056360" w:rsidRPr="00792E6C" w:rsidRDefault="00056360" w:rsidP="00A25BA9">
            <w:pPr>
              <w:pStyle w:val="BodyText"/>
              <w:jc w:val="left"/>
              <w:rPr>
                <w:rFonts w:cs="Arial"/>
                <w:sz w:val="24"/>
                <w:szCs w:val="24"/>
              </w:rPr>
            </w:pPr>
          </w:p>
        </w:tc>
        <w:tc>
          <w:tcPr>
            <w:tcW w:w="419" w:type="dxa"/>
          </w:tcPr>
          <w:p w:rsidR="00056360" w:rsidRPr="00792E6C" w:rsidRDefault="00056360" w:rsidP="00A25BA9">
            <w:pPr>
              <w:pStyle w:val="BodyText"/>
              <w:jc w:val="left"/>
              <w:rPr>
                <w:rFonts w:cs="Arial"/>
                <w:sz w:val="24"/>
                <w:szCs w:val="24"/>
              </w:rPr>
            </w:pPr>
            <w:r w:rsidRPr="00792E6C">
              <w:rPr>
                <w:rFonts w:cs="Arial"/>
                <w:sz w:val="24"/>
                <w:szCs w:val="24"/>
              </w:rPr>
              <w:t>:</w:t>
            </w:r>
          </w:p>
        </w:tc>
        <w:tc>
          <w:tcPr>
            <w:tcW w:w="2592" w:type="dxa"/>
          </w:tcPr>
          <w:p w:rsidR="00056360" w:rsidRPr="00792E6C" w:rsidRDefault="00056360" w:rsidP="00C93C2F">
            <w:pPr>
              <w:pStyle w:val="BodyText"/>
              <w:tabs>
                <w:tab w:val="left" w:pos="159"/>
              </w:tabs>
              <w:jc w:val="center"/>
              <w:rPr>
                <w:rFonts w:cs="Arial"/>
                <w:sz w:val="24"/>
                <w:szCs w:val="24"/>
              </w:rPr>
            </w:pPr>
            <w:r w:rsidRPr="00792E6C">
              <w:rPr>
                <w:rFonts w:cs="Arial"/>
                <w:sz w:val="24"/>
                <w:szCs w:val="24"/>
              </w:rPr>
              <w:t>Member</w:t>
            </w:r>
          </w:p>
        </w:tc>
      </w:tr>
      <w:tr w:rsidR="00056360" w:rsidRPr="00792E6C" w:rsidTr="00187133">
        <w:tc>
          <w:tcPr>
            <w:tcW w:w="720" w:type="dxa"/>
          </w:tcPr>
          <w:p w:rsidR="00056360" w:rsidRPr="00792E6C" w:rsidRDefault="00056360" w:rsidP="00A25BA9">
            <w:pPr>
              <w:pStyle w:val="BodyText"/>
              <w:numPr>
                <w:ilvl w:val="0"/>
                <w:numId w:val="7"/>
              </w:numPr>
              <w:ind w:left="360"/>
              <w:jc w:val="left"/>
              <w:rPr>
                <w:rFonts w:cs="Arial"/>
                <w:sz w:val="24"/>
                <w:szCs w:val="24"/>
              </w:rPr>
            </w:pPr>
          </w:p>
        </w:tc>
        <w:tc>
          <w:tcPr>
            <w:tcW w:w="5701" w:type="dxa"/>
          </w:tcPr>
          <w:p w:rsidR="00056360" w:rsidRPr="00792E6C" w:rsidRDefault="00056360" w:rsidP="00A25BA9">
            <w:pPr>
              <w:pStyle w:val="BodyText"/>
              <w:jc w:val="left"/>
              <w:rPr>
                <w:rFonts w:cs="Arial"/>
                <w:sz w:val="24"/>
                <w:szCs w:val="24"/>
              </w:rPr>
            </w:pPr>
            <w:r w:rsidRPr="00792E6C">
              <w:rPr>
                <w:rFonts w:cs="Arial"/>
                <w:sz w:val="24"/>
                <w:szCs w:val="24"/>
              </w:rPr>
              <w:t>Sri. S.Balasubrahmanian,</w:t>
            </w:r>
          </w:p>
          <w:p w:rsidR="00056360" w:rsidRDefault="00056360" w:rsidP="00A25BA9">
            <w:pPr>
              <w:pStyle w:val="BodyText"/>
              <w:jc w:val="left"/>
              <w:rPr>
                <w:rFonts w:cs="Arial"/>
                <w:sz w:val="24"/>
                <w:szCs w:val="24"/>
              </w:rPr>
            </w:pPr>
            <w:r w:rsidRPr="00792E6C">
              <w:rPr>
                <w:rFonts w:cs="Arial"/>
                <w:sz w:val="24"/>
                <w:szCs w:val="24"/>
              </w:rPr>
              <w:t>Asst. Director-Projects, Smart City(Kochi) Infrastructure Ltd., Brahmapuram P.O., Kochi- 682 303</w:t>
            </w:r>
          </w:p>
          <w:p w:rsidR="005C0AEC" w:rsidRPr="00792E6C" w:rsidRDefault="005C0AEC" w:rsidP="00A25BA9">
            <w:pPr>
              <w:pStyle w:val="BodyText"/>
              <w:jc w:val="left"/>
              <w:rPr>
                <w:rFonts w:cs="Arial"/>
                <w:sz w:val="24"/>
                <w:szCs w:val="24"/>
              </w:rPr>
            </w:pPr>
          </w:p>
        </w:tc>
        <w:tc>
          <w:tcPr>
            <w:tcW w:w="419" w:type="dxa"/>
          </w:tcPr>
          <w:p w:rsidR="00056360" w:rsidRPr="00792E6C" w:rsidRDefault="00056360" w:rsidP="00A25BA9">
            <w:pPr>
              <w:pStyle w:val="BodyText"/>
              <w:jc w:val="left"/>
              <w:rPr>
                <w:rFonts w:cs="Arial"/>
                <w:sz w:val="24"/>
                <w:szCs w:val="24"/>
              </w:rPr>
            </w:pPr>
            <w:r w:rsidRPr="00792E6C">
              <w:rPr>
                <w:rFonts w:cs="Arial"/>
                <w:sz w:val="24"/>
                <w:szCs w:val="24"/>
              </w:rPr>
              <w:t>:</w:t>
            </w:r>
          </w:p>
        </w:tc>
        <w:tc>
          <w:tcPr>
            <w:tcW w:w="2592" w:type="dxa"/>
          </w:tcPr>
          <w:p w:rsidR="00056360" w:rsidRPr="00792E6C" w:rsidRDefault="00056360" w:rsidP="00C93C2F">
            <w:pPr>
              <w:pStyle w:val="BodyText"/>
              <w:tabs>
                <w:tab w:val="left" w:pos="159"/>
              </w:tabs>
              <w:jc w:val="center"/>
              <w:rPr>
                <w:rFonts w:cs="Arial"/>
                <w:sz w:val="24"/>
                <w:szCs w:val="24"/>
              </w:rPr>
            </w:pPr>
            <w:r w:rsidRPr="00792E6C">
              <w:rPr>
                <w:rFonts w:cs="Arial"/>
                <w:sz w:val="24"/>
                <w:szCs w:val="24"/>
              </w:rPr>
              <w:t>Member</w:t>
            </w:r>
          </w:p>
        </w:tc>
      </w:tr>
      <w:tr w:rsidR="00056360" w:rsidRPr="00792E6C" w:rsidTr="00187133">
        <w:tc>
          <w:tcPr>
            <w:tcW w:w="720" w:type="dxa"/>
          </w:tcPr>
          <w:p w:rsidR="00056360" w:rsidRPr="00792E6C" w:rsidRDefault="00056360" w:rsidP="00A25BA9">
            <w:pPr>
              <w:pStyle w:val="BodyText"/>
              <w:numPr>
                <w:ilvl w:val="0"/>
                <w:numId w:val="7"/>
              </w:numPr>
              <w:ind w:left="360"/>
              <w:jc w:val="left"/>
              <w:rPr>
                <w:rFonts w:cs="Arial"/>
                <w:sz w:val="24"/>
                <w:szCs w:val="24"/>
              </w:rPr>
            </w:pPr>
          </w:p>
        </w:tc>
        <w:tc>
          <w:tcPr>
            <w:tcW w:w="5701" w:type="dxa"/>
          </w:tcPr>
          <w:p w:rsidR="00056360" w:rsidRPr="00792E6C" w:rsidRDefault="00056360" w:rsidP="00A25BA9">
            <w:pPr>
              <w:pStyle w:val="BodyText"/>
              <w:ind w:left="-7"/>
              <w:jc w:val="left"/>
              <w:rPr>
                <w:rFonts w:cs="Arial"/>
                <w:sz w:val="24"/>
                <w:szCs w:val="24"/>
              </w:rPr>
            </w:pPr>
            <w:r w:rsidRPr="00792E6C">
              <w:rPr>
                <w:rFonts w:cs="Arial"/>
                <w:sz w:val="24"/>
                <w:szCs w:val="24"/>
              </w:rPr>
              <w:t>Sri.Ravi,</w:t>
            </w:r>
          </w:p>
          <w:p w:rsidR="00056360" w:rsidRDefault="00056360" w:rsidP="00A25BA9">
            <w:pPr>
              <w:pStyle w:val="BodyText"/>
              <w:ind w:left="-7"/>
              <w:jc w:val="left"/>
              <w:rPr>
                <w:rFonts w:cs="Arial"/>
                <w:sz w:val="24"/>
                <w:szCs w:val="24"/>
              </w:rPr>
            </w:pPr>
            <w:r w:rsidRPr="00792E6C">
              <w:rPr>
                <w:rFonts w:cs="Arial"/>
                <w:sz w:val="24"/>
                <w:szCs w:val="24"/>
              </w:rPr>
              <w:t>Chalakudy puzha Samrakshana Samithi,Chaithanya,Pariyaram,Chalakudy</w:t>
            </w:r>
          </w:p>
          <w:p w:rsidR="005C0AEC" w:rsidRPr="00792E6C" w:rsidRDefault="005C0AEC" w:rsidP="00A25BA9">
            <w:pPr>
              <w:pStyle w:val="BodyText"/>
              <w:ind w:left="-7"/>
              <w:jc w:val="left"/>
              <w:rPr>
                <w:rFonts w:cs="Arial"/>
                <w:sz w:val="24"/>
                <w:szCs w:val="24"/>
              </w:rPr>
            </w:pPr>
          </w:p>
        </w:tc>
        <w:tc>
          <w:tcPr>
            <w:tcW w:w="419" w:type="dxa"/>
            <w:vAlign w:val="center"/>
            <w:hideMark/>
          </w:tcPr>
          <w:p w:rsidR="00056360" w:rsidRPr="00792E6C" w:rsidRDefault="00056360" w:rsidP="00A25BA9">
            <w:pPr>
              <w:pStyle w:val="BodyText"/>
              <w:jc w:val="center"/>
              <w:rPr>
                <w:rFonts w:cs="Arial"/>
                <w:sz w:val="24"/>
                <w:szCs w:val="24"/>
              </w:rPr>
            </w:pPr>
            <w:r w:rsidRPr="00792E6C">
              <w:rPr>
                <w:rFonts w:cs="Arial"/>
                <w:sz w:val="24"/>
                <w:szCs w:val="24"/>
              </w:rPr>
              <w:t>:</w:t>
            </w:r>
          </w:p>
        </w:tc>
        <w:tc>
          <w:tcPr>
            <w:tcW w:w="2592" w:type="dxa"/>
            <w:vAlign w:val="center"/>
            <w:hideMark/>
          </w:tcPr>
          <w:p w:rsidR="00056360" w:rsidRPr="00792E6C" w:rsidRDefault="00056360" w:rsidP="00C93C2F">
            <w:pPr>
              <w:pStyle w:val="BodyText"/>
              <w:jc w:val="center"/>
              <w:rPr>
                <w:rFonts w:cs="Arial"/>
                <w:sz w:val="24"/>
                <w:szCs w:val="24"/>
              </w:rPr>
            </w:pPr>
            <w:r w:rsidRPr="00792E6C">
              <w:rPr>
                <w:rFonts w:cs="Arial"/>
                <w:sz w:val="24"/>
                <w:szCs w:val="24"/>
              </w:rPr>
              <w:t>Member</w:t>
            </w:r>
          </w:p>
        </w:tc>
      </w:tr>
    </w:tbl>
    <w:p w:rsidR="00A81103" w:rsidRPr="00792E6C" w:rsidRDefault="00A81103" w:rsidP="0061198E">
      <w:pPr>
        <w:tabs>
          <w:tab w:val="left" w:pos="720"/>
        </w:tabs>
        <w:spacing w:line="276" w:lineRule="auto"/>
        <w:rPr>
          <w:rFonts w:ascii="Arial" w:hAnsi="Arial" w:cs="Arial"/>
          <w:b/>
          <w:sz w:val="24"/>
          <w:szCs w:val="24"/>
        </w:rPr>
      </w:pPr>
    </w:p>
    <w:p w:rsidR="00B52BDD" w:rsidRDefault="00970228" w:rsidP="00B52BDD">
      <w:pPr>
        <w:pStyle w:val="ListParagraph"/>
        <w:numPr>
          <w:ilvl w:val="0"/>
          <w:numId w:val="8"/>
        </w:numPr>
        <w:tabs>
          <w:tab w:val="left" w:pos="720"/>
        </w:tabs>
        <w:spacing w:line="276" w:lineRule="auto"/>
        <w:ind w:hanging="1080"/>
        <w:rPr>
          <w:rFonts w:ascii="Arial" w:hAnsi="Arial" w:cs="Arial"/>
          <w:b/>
          <w:sz w:val="24"/>
          <w:szCs w:val="24"/>
        </w:rPr>
      </w:pPr>
      <w:r w:rsidRPr="00792E6C">
        <w:rPr>
          <w:rFonts w:ascii="Arial" w:hAnsi="Arial" w:cs="Arial"/>
          <w:b/>
          <w:sz w:val="24"/>
          <w:szCs w:val="24"/>
        </w:rPr>
        <w:t>STATE CO-ORDINATION FORUM</w:t>
      </w:r>
    </w:p>
    <w:p w:rsidR="00592EF7" w:rsidRPr="00B52BDD" w:rsidRDefault="00592EF7" w:rsidP="00592EF7">
      <w:pPr>
        <w:pStyle w:val="ListParagraph"/>
        <w:tabs>
          <w:tab w:val="left" w:pos="720"/>
        </w:tabs>
        <w:spacing w:line="276" w:lineRule="auto"/>
        <w:ind w:left="1080"/>
        <w:rPr>
          <w:rFonts w:ascii="Arial" w:hAnsi="Arial" w:cs="Arial"/>
          <w:b/>
          <w:sz w:val="24"/>
          <w:szCs w:val="24"/>
        </w:rPr>
      </w:pPr>
    </w:p>
    <w:p w:rsidR="00592EF7" w:rsidRDefault="00970228" w:rsidP="00A25BA9">
      <w:pPr>
        <w:spacing w:line="276" w:lineRule="auto"/>
        <w:ind w:left="720"/>
        <w:jc w:val="both"/>
        <w:rPr>
          <w:rFonts w:ascii="Arial" w:hAnsi="Arial" w:cs="Arial"/>
          <w:bCs/>
          <w:sz w:val="24"/>
          <w:szCs w:val="24"/>
        </w:rPr>
      </w:pPr>
      <w:r w:rsidRPr="003A0B2C">
        <w:rPr>
          <w:rFonts w:ascii="Arial" w:hAnsi="Arial" w:cs="Arial"/>
          <w:bCs/>
          <w:sz w:val="24"/>
          <w:szCs w:val="24"/>
        </w:rPr>
        <w:t xml:space="preserve">The State Government constituted a Co-ordination </w:t>
      </w:r>
      <w:r w:rsidR="000845C4" w:rsidRPr="003A0B2C">
        <w:rPr>
          <w:rFonts w:ascii="Arial" w:hAnsi="Arial" w:cs="Arial"/>
          <w:bCs/>
          <w:sz w:val="24"/>
          <w:szCs w:val="24"/>
        </w:rPr>
        <w:t>Forum consisting of the Chairperson</w:t>
      </w:r>
      <w:r w:rsidRPr="003A0B2C">
        <w:rPr>
          <w:rFonts w:ascii="Arial" w:hAnsi="Arial" w:cs="Arial"/>
          <w:bCs/>
          <w:sz w:val="24"/>
          <w:szCs w:val="24"/>
        </w:rPr>
        <w:t xml:space="preserve"> and Members of the State Commission, representatives of the Generating Companies, Transmission licensees and Distribution licensees in generation, transmission and distribution of electricity in the State for the smooth and co-ordinated development of the power sector in the State.  </w:t>
      </w:r>
    </w:p>
    <w:p w:rsidR="00592EF7" w:rsidRPr="00792E6C" w:rsidRDefault="00592EF7" w:rsidP="0061198E">
      <w:pPr>
        <w:spacing w:line="276" w:lineRule="auto"/>
        <w:jc w:val="both"/>
        <w:rPr>
          <w:rFonts w:ascii="Arial" w:hAnsi="Arial" w:cs="Arial"/>
          <w:sz w:val="24"/>
          <w:szCs w:val="24"/>
        </w:rPr>
      </w:pPr>
    </w:p>
    <w:p w:rsidR="00970228" w:rsidRPr="00792E6C" w:rsidRDefault="00970228" w:rsidP="0061198E">
      <w:pPr>
        <w:numPr>
          <w:ilvl w:val="0"/>
          <w:numId w:val="8"/>
        </w:numPr>
        <w:tabs>
          <w:tab w:val="left" w:pos="720"/>
        </w:tabs>
        <w:spacing w:line="276" w:lineRule="auto"/>
        <w:ind w:left="810" w:hanging="810"/>
        <w:jc w:val="both"/>
        <w:rPr>
          <w:rFonts w:ascii="Arial" w:hAnsi="Arial" w:cs="Arial"/>
          <w:b/>
          <w:sz w:val="24"/>
          <w:szCs w:val="24"/>
        </w:rPr>
      </w:pPr>
      <w:r w:rsidRPr="00792E6C">
        <w:rPr>
          <w:rFonts w:ascii="Arial" w:hAnsi="Arial" w:cs="Arial"/>
          <w:b/>
          <w:sz w:val="24"/>
          <w:szCs w:val="24"/>
        </w:rPr>
        <w:t>LICENSEES</w:t>
      </w:r>
    </w:p>
    <w:p w:rsidR="00A81103" w:rsidRPr="00792E6C" w:rsidRDefault="00A81103" w:rsidP="0061198E">
      <w:pPr>
        <w:tabs>
          <w:tab w:val="left" w:pos="720"/>
        </w:tabs>
        <w:spacing w:line="276" w:lineRule="auto"/>
        <w:ind w:left="810"/>
        <w:jc w:val="both"/>
        <w:rPr>
          <w:rFonts w:ascii="Arial" w:hAnsi="Arial" w:cs="Arial"/>
          <w:b/>
          <w:sz w:val="24"/>
          <w:szCs w:val="24"/>
        </w:rPr>
      </w:pPr>
    </w:p>
    <w:p w:rsidR="00970228" w:rsidRPr="00792E6C" w:rsidRDefault="00970228" w:rsidP="0061198E">
      <w:pPr>
        <w:spacing w:line="276" w:lineRule="auto"/>
        <w:ind w:left="720"/>
        <w:jc w:val="both"/>
        <w:rPr>
          <w:rFonts w:ascii="Arial" w:hAnsi="Arial" w:cs="Arial"/>
          <w:sz w:val="24"/>
          <w:szCs w:val="24"/>
        </w:rPr>
      </w:pPr>
      <w:r w:rsidRPr="00792E6C">
        <w:rPr>
          <w:rFonts w:ascii="Arial" w:hAnsi="Arial" w:cs="Arial"/>
          <w:sz w:val="24"/>
          <w:szCs w:val="24"/>
        </w:rPr>
        <w:t xml:space="preserve">The Kerala State Electricity Board Ltd. continued to function as the State Transmission Utility and a distribution licensee as per Section </w:t>
      </w:r>
      <w:r w:rsidR="00F96496" w:rsidRPr="00792E6C">
        <w:rPr>
          <w:rFonts w:ascii="Arial" w:hAnsi="Arial" w:cs="Arial"/>
          <w:sz w:val="24"/>
          <w:szCs w:val="24"/>
        </w:rPr>
        <w:t xml:space="preserve">14 </w:t>
      </w:r>
      <w:r w:rsidRPr="00792E6C">
        <w:rPr>
          <w:rFonts w:ascii="Arial" w:hAnsi="Arial" w:cs="Arial"/>
          <w:sz w:val="24"/>
          <w:szCs w:val="24"/>
        </w:rPr>
        <w:t>of the Electricity Act</w:t>
      </w:r>
      <w:r w:rsidR="00F96496" w:rsidRPr="00792E6C">
        <w:rPr>
          <w:rFonts w:ascii="Arial" w:hAnsi="Arial" w:cs="Arial"/>
          <w:sz w:val="24"/>
          <w:szCs w:val="24"/>
        </w:rPr>
        <w:t>,</w:t>
      </w:r>
      <w:r w:rsidRPr="00792E6C">
        <w:rPr>
          <w:rFonts w:ascii="Arial" w:hAnsi="Arial" w:cs="Arial"/>
          <w:sz w:val="24"/>
          <w:szCs w:val="24"/>
        </w:rPr>
        <w:t xml:space="preserve"> 2003.  In addition to Kerala State Electricity Board Ltd, the following are the distribution licensees in the State</w:t>
      </w:r>
      <w:r w:rsidR="000B5064" w:rsidRPr="00792E6C">
        <w:rPr>
          <w:rFonts w:ascii="Arial" w:hAnsi="Arial" w:cs="Arial"/>
          <w:sz w:val="24"/>
          <w:szCs w:val="24"/>
        </w:rPr>
        <w:t>.</w:t>
      </w:r>
    </w:p>
    <w:p w:rsidR="00970228" w:rsidRPr="00792E6C" w:rsidRDefault="00970228" w:rsidP="0061198E">
      <w:pPr>
        <w:spacing w:line="276" w:lineRule="auto"/>
        <w:jc w:val="both"/>
        <w:rPr>
          <w:rFonts w:ascii="Arial" w:hAnsi="Arial" w:cs="Arial"/>
          <w:color w:val="009900"/>
          <w:sz w:val="24"/>
          <w:szCs w:val="24"/>
        </w:rPr>
      </w:pPr>
    </w:p>
    <w:p w:rsidR="00970228" w:rsidRPr="00792E6C" w:rsidRDefault="00970228" w:rsidP="0061198E">
      <w:pPr>
        <w:numPr>
          <w:ilvl w:val="0"/>
          <w:numId w:val="9"/>
        </w:numPr>
        <w:spacing w:line="276" w:lineRule="auto"/>
        <w:ind w:firstLine="630"/>
        <w:jc w:val="both"/>
        <w:rPr>
          <w:rFonts w:ascii="Arial" w:hAnsi="Arial" w:cs="Arial"/>
          <w:sz w:val="24"/>
          <w:szCs w:val="24"/>
        </w:rPr>
      </w:pPr>
      <w:r w:rsidRPr="00792E6C">
        <w:rPr>
          <w:rFonts w:ascii="Arial" w:hAnsi="Arial" w:cs="Arial"/>
          <w:sz w:val="24"/>
          <w:szCs w:val="24"/>
        </w:rPr>
        <w:t>Thrissur Corporation, Thrissur</w:t>
      </w:r>
    </w:p>
    <w:p w:rsidR="00970228" w:rsidRPr="00792E6C" w:rsidRDefault="00970228" w:rsidP="0061198E">
      <w:pPr>
        <w:numPr>
          <w:ilvl w:val="0"/>
          <w:numId w:val="9"/>
        </w:numPr>
        <w:spacing w:line="276" w:lineRule="auto"/>
        <w:ind w:firstLine="630"/>
        <w:jc w:val="both"/>
        <w:rPr>
          <w:rFonts w:ascii="Arial" w:hAnsi="Arial" w:cs="Arial"/>
          <w:sz w:val="24"/>
          <w:szCs w:val="24"/>
        </w:rPr>
      </w:pPr>
      <w:r w:rsidRPr="00792E6C">
        <w:rPr>
          <w:rFonts w:ascii="Arial" w:hAnsi="Arial" w:cs="Arial"/>
          <w:sz w:val="24"/>
          <w:szCs w:val="24"/>
        </w:rPr>
        <w:t xml:space="preserve">Kannan Devan Hills Plantations </w:t>
      </w:r>
      <w:r w:rsidR="000B5064" w:rsidRPr="00792E6C">
        <w:rPr>
          <w:rFonts w:ascii="Arial" w:hAnsi="Arial" w:cs="Arial"/>
          <w:sz w:val="24"/>
          <w:szCs w:val="24"/>
        </w:rPr>
        <w:t>Company</w:t>
      </w:r>
      <w:r w:rsidR="00307E7D" w:rsidRPr="00792E6C">
        <w:rPr>
          <w:rFonts w:ascii="Arial" w:hAnsi="Arial" w:cs="Arial"/>
          <w:sz w:val="24"/>
          <w:szCs w:val="24"/>
        </w:rPr>
        <w:t xml:space="preserve"> Private</w:t>
      </w:r>
      <w:r w:rsidR="000B5064" w:rsidRPr="00792E6C">
        <w:rPr>
          <w:rFonts w:ascii="Arial" w:hAnsi="Arial" w:cs="Arial"/>
          <w:sz w:val="24"/>
          <w:szCs w:val="24"/>
        </w:rPr>
        <w:t xml:space="preserve"> Limited (KDHPCL)</w:t>
      </w:r>
      <w:r w:rsidRPr="00792E6C">
        <w:rPr>
          <w:rFonts w:ascii="Arial" w:hAnsi="Arial" w:cs="Arial"/>
          <w:sz w:val="24"/>
          <w:szCs w:val="24"/>
        </w:rPr>
        <w:t>, Munnar</w:t>
      </w:r>
    </w:p>
    <w:p w:rsidR="00970228" w:rsidRPr="00792E6C" w:rsidRDefault="00970228" w:rsidP="0061198E">
      <w:pPr>
        <w:numPr>
          <w:ilvl w:val="0"/>
          <w:numId w:val="9"/>
        </w:numPr>
        <w:spacing w:line="276" w:lineRule="auto"/>
        <w:ind w:firstLine="630"/>
        <w:jc w:val="both"/>
        <w:rPr>
          <w:rFonts w:ascii="Arial" w:hAnsi="Arial" w:cs="Arial"/>
          <w:sz w:val="24"/>
          <w:szCs w:val="24"/>
        </w:rPr>
      </w:pPr>
      <w:r w:rsidRPr="00792E6C">
        <w:rPr>
          <w:rFonts w:ascii="Arial" w:hAnsi="Arial" w:cs="Arial"/>
          <w:sz w:val="24"/>
          <w:szCs w:val="24"/>
        </w:rPr>
        <w:t>Technopark, Kazhakuttam, Thiruvananthapuram</w:t>
      </w:r>
    </w:p>
    <w:p w:rsidR="00970228" w:rsidRPr="00792E6C" w:rsidRDefault="00970228" w:rsidP="0061198E">
      <w:pPr>
        <w:numPr>
          <w:ilvl w:val="0"/>
          <w:numId w:val="9"/>
        </w:numPr>
        <w:spacing w:line="276" w:lineRule="auto"/>
        <w:ind w:firstLine="630"/>
        <w:jc w:val="both"/>
        <w:rPr>
          <w:rFonts w:ascii="Arial" w:hAnsi="Arial" w:cs="Arial"/>
          <w:sz w:val="24"/>
          <w:szCs w:val="24"/>
        </w:rPr>
      </w:pPr>
      <w:r w:rsidRPr="00792E6C">
        <w:rPr>
          <w:rFonts w:ascii="Arial" w:hAnsi="Arial" w:cs="Arial"/>
          <w:sz w:val="24"/>
          <w:szCs w:val="24"/>
        </w:rPr>
        <w:t>Cochin Special Economic Zone</w:t>
      </w:r>
      <w:r w:rsidR="000B5064" w:rsidRPr="00792E6C">
        <w:rPr>
          <w:rFonts w:ascii="Arial" w:hAnsi="Arial" w:cs="Arial"/>
          <w:sz w:val="24"/>
          <w:szCs w:val="24"/>
        </w:rPr>
        <w:t xml:space="preserve"> Authority (CSEZA)</w:t>
      </w:r>
      <w:r w:rsidRPr="00792E6C">
        <w:rPr>
          <w:rFonts w:ascii="Arial" w:hAnsi="Arial" w:cs="Arial"/>
          <w:sz w:val="24"/>
          <w:szCs w:val="24"/>
        </w:rPr>
        <w:t>, Kakkanad, Kochi</w:t>
      </w:r>
    </w:p>
    <w:p w:rsidR="00970228" w:rsidRPr="00792E6C" w:rsidRDefault="00970228" w:rsidP="0061198E">
      <w:pPr>
        <w:numPr>
          <w:ilvl w:val="0"/>
          <w:numId w:val="9"/>
        </w:numPr>
        <w:spacing w:line="276" w:lineRule="auto"/>
        <w:ind w:firstLine="630"/>
        <w:jc w:val="both"/>
        <w:rPr>
          <w:rFonts w:ascii="Arial" w:hAnsi="Arial" w:cs="Arial"/>
          <w:sz w:val="24"/>
          <w:szCs w:val="24"/>
        </w:rPr>
      </w:pPr>
      <w:r w:rsidRPr="00792E6C">
        <w:rPr>
          <w:rFonts w:ascii="Arial" w:hAnsi="Arial" w:cs="Arial"/>
          <w:sz w:val="24"/>
          <w:szCs w:val="24"/>
        </w:rPr>
        <w:t>K</w:t>
      </w:r>
      <w:r w:rsidR="000B5064" w:rsidRPr="00792E6C">
        <w:rPr>
          <w:rFonts w:ascii="Arial" w:hAnsi="Arial" w:cs="Arial"/>
          <w:sz w:val="24"/>
          <w:szCs w:val="24"/>
        </w:rPr>
        <w:t>INESCO</w:t>
      </w:r>
      <w:r w:rsidRPr="00792E6C">
        <w:rPr>
          <w:rFonts w:ascii="Arial" w:hAnsi="Arial" w:cs="Arial"/>
          <w:sz w:val="24"/>
          <w:szCs w:val="24"/>
        </w:rPr>
        <w:t xml:space="preserve"> Power Utilities </w:t>
      </w:r>
      <w:r w:rsidR="000B5064" w:rsidRPr="00792E6C">
        <w:rPr>
          <w:rFonts w:ascii="Arial" w:hAnsi="Arial" w:cs="Arial"/>
          <w:sz w:val="24"/>
          <w:szCs w:val="24"/>
        </w:rPr>
        <w:t>Private Limited</w:t>
      </w:r>
      <w:r w:rsidRPr="00792E6C">
        <w:rPr>
          <w:rFonts w:ascii="Arial" w:hAnsi="Arial" w:cs="Arial"/>
          <w:sz w:val="24"/>
          <w:szCs w:val="24"/>
        </w:rPr>
        <w:t xml:space="preserve"> (KPUPL), Kakkanad, Kochi </w:t>
      </w:r>
    </w:p>
    <w:p w:rsidR="00970228" w:rsidRPr="00792E6C" w:rsidRDefault="00970228" w:rsidP="0061198E">
      <w:pPr>
        <w:numPr>
          <w:ilvl w:val="0"/>
          <w:numId w:val="9"/>
        </w:numPr>
        <w:spacing w:line="276" w:lineRule="auto"/>
        <w:ind w:firstLine="630"/>
        <w:jc w:val="both"/>
        <w:rPr>
          <w:rFonts w:ascii="Arial" w:hAnsi="Arial" w:cs="Arial"/>
          <w:sz w:val="24"/>
          <w:szCs w:val="24"/>
        </w:rPr>
      </w:pPr>
      <w:r w:rsidRPr="00792E6C">
        <w:rPr>
          <w:rFonts w:ascii="Arial" w:hAnsi="Arial" w:cs="Arial"/>
          <w:sz w:val="24"/>
          <w:szCs w:val="24"/>
        </w:rPr>
        <w:t xml:space="preserve">Rubber Park </w:t>
      </w:r>
      <w:r w:rsidR="000B5064" w:rsidRPr="00792E6C">
        <w:rPr>
          <w:rFonts w:ascii="Arial" w:hAnsi="Arial" w:cs="Arial"/>
          <w:sz w:val="24"/>
          <w:szCs w:val="24"/>
        </w:rPr>
        <w:t xml:space="preserve">India </w:t>
      </w:r>
      <w:r w:rsidR="00307E7D" w:rsidRPr="00792E6C">
        <w:rPr>
          <w:rFonts w:ascii="Arial" w:hAnsi="Arial" w:cs="Arial"/>
          <w:sz w:val="24"/>
          <w:szCs w:val="24"/>
        </w:rPr>
        <w:t xml:space="preserve">Private </w:t>
      </w:r>
      <w:r w:rsidR="000B5064" w:rsidRPr="00792E6C">
        <w:rPr>
          <w:rFonts w:ascii="Arial" w:hAnsi="Arial" w:cs="Arial"/>
          <w:sz w:val="24"/>
          <w:szCs w:val="24"/>
        </w:rPr>
        <w:t>Limited (RPIL)</w:t>
      </w:r>
      <w:r w:rsidRPr="00792E6C">
        <w:rPr>
          <w:rFonts w:ascii="Arial" w:hAnsi="Arial" w:cs="Arial"/>
          <w:sz w:val="24"/>
          <w:szCs w:val="24"/>
        </w:rPr>
        <w:t>,  Valayanchirangara, Ernakulam</w:t>
      </w:r>
    </w:p>
    <w:p w:rsidR="00970228" w:rsidRPr="00792E6C" w:rsidRDefault="00970228" w:rsidP="0061198E">
      <w:pPr>
        <w:numPr>
          <w:ilvl w:val="0"/>
          <w:numId w:val="9"/>
        </w:numPr>
        <w:tabs>
          <w:tab w:val="left" w:pos="1530"/>
        </w:tabs>
        <w:spacing w:line="276" w:lineRule="auto"/>
        <w:ind w:firstLine="630"/>
        <w:jc w:val="both"/>
        <w:rPr>
          <w:rFonts w:ascii="Arial" w:hAnsi="Arial" w:cs="Arial"/>
          <w:sz w:val="24"/>
          <w:szCs w:val="24"/>
        </w:rPr>
      </w:pPr>
      <w:r w:rsidRPr="00792E6C">
        <w:rPr>
          <w:rFonts w:ascii="Arial" w:hAnsi="Arial" w:cs="Arial"/>
          <w:sz w:val="24"/>
          <w:szCs w:val="24"/>
        </w:rPr>
        <w:t>Cochin Port Trust, Willingdon Island,Kochi</w:t>
      </w:r>
    </w:p>
    <w:p w:rsidR="00970228" w:rsidRPr="00792E6C" w:rsidRDefault="00970228" w:rsidP="0061198E">
      <w:pPr>
        <w:numPr>
          <w:ilvl w:val="0"/>
          <w:numId w:val="9"/>
        </w:numPr>
        <w:tabs>
          <w:tab w:val="left" w:pos="1530"/>
        </w:tabs>
        <w:spacing w:line="276" w:lineRule="auto"/>
        <w:ind w:firstLine="630"/>
        <w:jc w:val="both"/>
        <w:rPr>
          <w:rFonts w:ascii="Arial" w:hAnsi="Arial" w:cs="Arial"/>
          <w:sz w:val="24"/>
          <w:szCs w:val="24"/>
        </w:rPr>
      </w:pPr>
      <w:r w:rsidRPr="00792E6C">
        <w:rPr>
          <w:rFonts w:ascii="Arial" w:hAnsi="Arial" w:cs="Arial"/>
          <w:sz w:val="24"/>
          <w:szCs w:val="24"/>
        </w:rPr>
        <w:t xml:space="preserve">Infopark, Cochin </w:t>
      </w:r>
    </w:p>
    <w:p w:rsidR="009A7741" w:rsidRPr="00792E6C" w:rsidRDefault="009A7741" w:rsidP="0061198E">
      <w:pPr>
        <w:numPr>
          <w:ilvl w:val="0"/>
          <w:numId w:val="9"/>
        </w:numPr>
        <w:tabs>
          <w:tab w:val="left" w:pos="1530"/>
        </w:tabs>
        <w:spacing w:line="276" w:lineRule="auto"/>
        <w:ind w:firstLine="630"/>
        <w:jc w:val="both"/>
        <w:rPr>
          <w:rFonts w:ascii="Arial" w:hAnsi="Arial" w:cs="Arial"/>
          <w:sz w:val="24"/>
          <w:szCs w:val="24"/>
        </w:rPr>
      </w:pPr>
      <w:r w:rsidRPr="00792E6C">
        <w:rPr>
          <w:rFonts w:ascii="Arial" w:hAnsi="Arial" w:cs="Arial"/>
          <w:sz w:val="24"/>
          <w:szCs w:val="24"/>
        </w:rPr>
        <w:t>Smart City Kochi Infrastructure pvt Ltd</w:t>
      </w:r>
    </w:p>
    <w:p w:rsidR="00CA1656" w:rsidRPr="00792E6C" w:rsidRDefault="00207DD9" w:rsidP="0061198E">
      <w:pPr>
        <w:numPr>
          <w:ilvl w:val="0"/>
          <w:numId w:val="9"/>
        </w:numPr>
        <w:tabs>
          <w:tab w:val="left" w:pos="1530"/>
        </w:tabs>
        <w:spacing w:line="276" w:lineRule="auto"/>
        <w:ind w:firstLine="630"/>
        <w:jc w:val="both"/>
        <w:rPr>
          <w:rFonts w:ascii="Arial" w:hAnsi="Arial" w:cs="Arial"/>
          <w:sz w:val="24"/>
          <w:szCs w:val="24"/>
        </w:rPr>
      </w:pPr>
      <w:r w:rsidRPr="00792E6C">
        <w:rPr>
          <w:rFonts w:ascii="Arial" w:hAnsi="Arial" w:cs="Arial"/>
          <w:sz w:val="24"/>
          <w:szCs w:val="24"/>
        </w:rPr>
        <w:t xml:space="preserve">Kerala State </w:t>
      </w:r>
      <w:r w:rsidR="009A7741" w:rsidRPr="00792E6C">
        <w:rPr>
          <w:rFonts w:ascii="Arial" w:hAnsi="Arial" w:cs="Arial"/>
          <w:sz w:val="24"/>
          <w:szCs w:val="24"/>
        </w:rPr>
        <w:t>Information Technology Infrastructure Ltd</w:t>
      </w:r>
      <w:r w:rsidRPr="00792E6C">
        <w:rPr>
          <w:rFonts w:ascii="Arial" w:hAnsi="Arial" w:cs="Arial"/>
          <w:sz w:val="24"/>
          <w:szCs w:val="24"/>
        </w:rPr>
        <w:t xml:space="preserve"> </w:t>
      </w:r>
      <w:r w:rsidR="009A7741" w:rsidRPr="00792E6C">
        <w:rPr>
          <w:rFonts w:ascii="Arial" w:hAnsi="Arial" w:cs="Arial"/>
          <w:sz w:val="24"/>
          <w:szCs w:val="24"/>
        </w:rPr>
        <w:t xml:space="preserve">,Park Centre, </w:t>
      </w:r>
    </w:p>
    <w:p w:rsidR="009A7741" w:rsidRPr="00792E6C" w:rsidRDefault="00CA1656" w:rsidP="0061198E">
      <w:pPr>
        <w:tabs>
          <w:tab w:val="left" w:pos="1530"/>
        </w:tabs>
        <w:spacing w:line="276" w:lineRule="auto"/>
        <w:ind w:left="990"/>
        <w:jc w:val="both"/>
        <w:rPr>
          <w:rFonts w:ascii="Arial" w:hAnsi="Arial" w:cs="Arial"/>
          <w:sz w:val="24"/>
          <w:szCs w:val="24"/>
        </w:rPr>
      </w:pPr>
      <w:r w:rsidRPr="00792E6C">
        <w:rPr>
          <w:rFonts w:ascii="Arial" w:hAnsi="Arial" w:cs="Arial"/>
          <w:sz w:val="24"/>
          <w:szCs w:val="24"/>
        </w:rPr>
        <w:tab/>
      </w:r>
      <w:proofErr w:type="gramStart"/>
      <w:r w:rsidR="009A7741" w:rsidRPr="00792E6C">
        <w:rPr>
          <w:rFonts w:ascii="Arial" w:hAnsi="Arial" w:cs="Arial"/>
          <w:sz w:val="24"/>
          <w:szCs w:val="24"/>
        </w:rPr>
        <w:t>Technopark.</w:t>
      </w:r>
      <w:proofErr w:type="gramEnd"/>
    </w:p>
    <w:p w:rsidR="00970228" w:rsidRPr="00792E6C" w:rsidRDefault="00970228" w:rsidP="0061198E">
      <w:pPr>
        <w:spacing w:line="276" w:lineRule="auto"/>
        <w:ind w:left="720"/>
        <w:jc w:val="both"/>
        <w:rPr>
          <w:rFonts w:ascii="Arial" w:hAnsi="Arial" w:cs="Arial"/>
          <w:sz w:val="24"/>
          <w:szCs w:val="24"/>
        </w:rPr>
      </w:pPr>
    </w:p>
    <w:p w:rsidR="00970228" w:rsidRPr="00792E6C" w:rsidRDefault="00970228" w:rsidP="0061198E">
      <w:pPr>
        <w:spacing w:line="276" w:lineRule="auto"/>
        <w:ind w:left="720"/>
        <w:jc w:val="both"/>
        <w:rPr>
          <w:rFonts w:ascii="Arial" w:hAnsi="Arial" w:cs="Arial"/>
          <w:sz w:val="24"/>
          <w:szCs w:val="24"/>
        </w:rPr>
      </w:pPr>
    </w:p>
    <w:p w:rsidR="00970228" w:rsidRPr="00792E6C" w:rsidRDefault="00970228" w:rsidP="0061198E">
      <w:pPr>
        <w:pStyle w:val="ListParagraph"/>
        <w:numPr>
          <w:ilvl w:val="0"/>
          <w:numId w:val="8"/>
        </w:numPr>
        <w:tabs>
          <w:tab w:val="clear" w:pos="1080"/>
          <w:tab w:val="num" w:pos="720"/>
        </w:tabs>
        <w:spacing w:line="276" w:lineRule="auto"/>
        <w:ind w:hanging="1080"/>
        <w:jc w:val="both"/>
        <w:rPr>
          <w:rFonts w:ascii="Arial" w:hAnsi="Arial" w:cs="Arial"/>
          <w:sz w:val="24"/>
          <w:szCs w:val="24"/>
        </w:rPr>
      </w:pPr>
      <w:r w:rsidRPr="00792E6C">
        <w:rPr>
          <w:rFonts w:ascii="Arial" w:hAnsi="Arial" w:cs="Arial"/>
          <w:b/>
          <w:sz w:val="24"/>
          <w:szCs w:val="24"/>
        </w:rPr>
        <w:t xml:space="preserve">PROCEEDINGS OF  THE COMMISSION  </w:t>
      </w:r>
    </w:p>
    <w:p w:rsidR="00970228" w:rsidRPr="00792E6C" w:rsidRDefault="00970228" w:rsidP="0061198E">
      <w:pPr>
        <w:pStyle w:val="ListParagraph"/>
        <w:spacing w:line="276" w:lineRule="auto"/>
        <w:jc w:val="both"/>
        <w:rPr>
          <w:rFonts w:ascii="Arial" w:hAnsi="Arial" w:cs="Arial"/>
          <w:sz w:val="24"/>
          <w:szCs w:val="24"/>
        </w:rPr>
      </w:pPr>
    </w:p>
    <w:p w:rsidR="007E7E9A" w:rsidRPr="00792E6C" w:rsidRDefault="00970228" w:rsidP="0061198E">
      <w:pPr>
        <w:spacing w:line="276" w:lineRule="auto"/>
        <w:ind w:left="720"/>
        <w:rPr>
          <w:rFonts w:ascii="Arial" w:hAnsi="Arial" w:cs="Arial"/>
          <w:sz w:val="24"/>
          <w:szCs w:val="24"/>
        </w:rPr>
      </w:pPr>
      <w:r w:rsidRPr="00792E6C">
        <w:rPr>
          <w:rFonts w:ascii="Arial" w:hAnsi="Arial" w:cs="Arial"/>
          <w:sz w:val="24"/>
          <w:szCs w:val="24"/>
        </w:rPr>
        <w:t>The details of the public hearing</w:t>
      </w:r>
      <w:r w:rsidR="000D002A" w:rsidRPr="00792E6C">
        <w:rPr>
          <w:rFonts w:ascii="Arial" w:hAnsi="Arial" w:cs="Arial"/>
          <w:sz w:val="24"/>
          <w:szCs w:val="24"/>
        </w:rPr>
        <w:t>s</w:t>
      </w:r>
      <w:r w:rsidRPr="00792E6C">
        <w:rPr>
          <w:rFonts w:ascii="Arial" w:hAnsi="Arial" w:cs="Arial"/>
          <w:sz w:val="24"/>
          <w:szCs w:val="24"/>
        </w:rPr>
        <w:t xml:space="preserve"> and other proceedings of the Commiss</w:t>
      </w:r>
      <w:r w:rsidR="00052F02" w:rsidRPr="00792E6C">
        <w:rPr>
          <w:rFonts w:ascii="Arial" w:hAnsi="Arial" w:cs="Arial"/>
          <w:sz w:val="24"/>
          <w:szCs w:val="24"/>
        </w:rPr>
        <w:t>ion are furnished in Annexure I.</w:t>
      </w:r>
    </w:p>
    <w:p w:rsidR="00970228" w:rsidRPr="00792E6C" w:rsidRDefault="00970228" w:rsidP="0061198E">
      <w:pPr>
        <w:spacing w:line="276" w:lineRule="auto"/>
        <w:ind w:left="1440"/>
        <w:rPr>
          <w:rFonts w:ascii="Arial" w:hAnsi="Arial" w:cs="Arial"/>
          <w:sz w:val="24"/>
          <w:szCs w:val="24"/>
        </w:rPr>
      </w:pPr>
    </w:p>
    <w:p w:rsidR="00FA0378" w:rsidRPr="000B34A9" w:rsidRDefault="00970228" w:rsidP="0061198E">
      <w:pPr>
        <w:pStyle w:val="BodyTextIndent"/>
        <w:tabs>
          <w:tab w:val="left" w:pos="630"/>
        </w:tabs>
        <w:spacing w:before="80" w:after="120" w:line="276" w:lineRule="auto"/>
        <w:rPr>
          <w:rFonts w:ascii="Arial" w:hAnsi="Arial" w:cs="Arial"/>
          <w:b/>
          <w:szCs w:val="24"/>
        </w:rPr>
      </w:pPr>
      <w:r w:rsidRPr="00792E6C">
        <w:rPr>
          <w:rFonts w:ascii="Arial" w:hAnsi="Arial" w:cs="Arial"/>
          <w:b/>
          <w:szCs w:val="24"/>
        </w:rPr>
        <w:t>1</w:t>
      </w:r>
      <w:r w:rsidR="00AF7CC4" w:rsidRPr="00792E6C">
        <w:rPr>
          <w:rFonts w:ascii="Arial" w:hAnsi="Arial" w:cs="Arial"/>
          <w:b/>
          <w:szCs w:val="24"/>
        </w:rPr>
        <w:t>0</w:t>
      </w:r>
      <w:r w:rsidRPr="00792E6C">
        <w:rPr>
          <w:rFonts w:ascii="Arial" w:hAnsi="Arial" w:cs="Arial"/>
          <w:b/>
          <w:szCs w:val="24"/>
        </w:rPr>
        <w:t>.</w:t>
      </w:r>
      <w:r w:rsidRPr="00792E6C">
        <w:rPr>
          <w:rFonts w:ascii="Arial" w:hAnsi="Arial" w:cs="Arial"/>
          <w:b/>
          <w:szCs w:val="24"/>
        </w:rPr>
        <w:tab/>
        <w:t>REGULATIONS ISSUED BY THE COMMISSION</w:t>
      </w:r>
    </w:p>
    <w:p w:rsidR="00970228" w:rsidRDefault="00970228" w:rsidP="0061198E">
      <w:pPr>
        <w:autoSpaceDE w:val="0"/>
        <w:autoSpaceDN w:val="0"/>
        <w:adjustRightInd w:val="0"/>
        <w:spacing w:line="276" w:lineRule="auto"/>
        <w:ind w:left="660"/>
        <w:jc w:val="both"/>
        <w:rPr>
          <w:rFonts w:ascii="Arial" w:hAnsi="Arial" w:cs="Arial"/>
          <w:sz w:val="24"/>
          <w:szCs w:val="24"/>
        </w:rPr>
      </w:pPr>
      <w:r w:rsidRPr="00792E6C">
        <w:rPr>
          <w:rFonts w:ascii="Arial" w:hAnsi="Arial" w:cs="Arial"/>
          <w:sz w:val="24"/>
          <w:szCs w:val="24"/>
        </w:rPr>
        <w:t xml:space="preserve">The Commission issued </w:t>
      </w:r>
      <w:r w:rsidR="00E42C4F" w:rsidRPr="00792E6C">
        <w:rPr>
          <w:rFonts w:ascii="Arial" w:hAnsi="Arial" w:cs="Arial"/>
          <w:sz w:val="24"/>
          <w:szCs w:val="24"/>
        </w:rPr>
        <w:t xml:space="preserve">the </w:t>
      </w:r>
      <w:r w:rsidRPr="00792E6C">
        <w:rPr>
          <w:rFonts w:ascii="Arial" w:hAnsi="Arial" w:cs="Arial"/>
          <w:sz w:val="24"/>
          <w:szCs w:val="24"/>
        </w:rPr>
        <w:t>following Regulations/</w:t>
      </w:r>
      <w:r w:rsidR="00E42C4F" w:rsidRPr="00792E6C">
        <w:rPr>
          <w:rFonts w:ascii="Arial" w:hAnsi="Arial" w:cs="Arial"/>
          <w:sz w:val="24"/>
          <w:szCs w:val="24"/>
        </w:rPr>
        <w:t xml:space="preserve"> A</w:t>
      </w:r>
      <w:r w:rsidRPr="00792E6C">
        <w:rPr>
          <w:rFonts w:ascii="Arial" w:hAnsi="Arial" w:cs="Arial"/>
          <w:sz w:val="24"/>
          <w:szCs w:val="24"/>
        </w:rPr>
        <w:t>mendment</w:t>
      </w:r>
      <w:r w:rsidR="00E42C4F" w:rsidRPr="00792E6C">
        <w:rPr>
          <w:rFonts w:ascii="Arial" w:hAnsi="Arial" w:cs="Arial"/>
          <w:sz w:val="24"/>
          <w:szCs w:val="24"/>
        </w:rPr>
        <w:t>s</w:t>
      </w:r>
      <w:r w:rsidRPr="00792E6C">
        <w:rPr>
          <w:rFonts w:ascii="Arial" w:hAnsi="Arial" w:cs="Arial"/>
          <w:sz w:val="24"/>
          <w:szCs w:val="24"/>
        </w:rPr>
        <w:t xml:space="preserve"> to </w:t>
      </w:r>
      <w:r w:rsidR="00E42C4F" w:rsidRPr="00792E6C">
        <w:rPr>
          <w:rFonts w:ascii="Arial" w:hAnsi="Arial" w:cs="Arial"/>
          <w:sz w:val="24"/>
          <w:szCs w:val="24"/>
        </w:rPr>
        <w:t xml:space="preserve">the </w:t>
      </w:r>
      <w:r w:rsidR="009A7741" w:rsidRPr="00792E6C">
        <w:rPr>
          <w:rFonts w:ascii="Arial" w:hAnsi="Arial" w:cs="Arial"/>
          <w:sz w:val="24"/>
          <w:szCs w:val="24"/>
        </w:rPr>
        <w:t>Regulations in 2016-17</w:t>
      </w:r>
      <w:r w:rsidR="003C716E" w:rsidRPr="00792E6C">
        <w:rPr>
          <w:rFonts w:ascii="Arial" w:hAnsi="Arial" w:cs="Arial"/>
          <w:sz w:val="24"/>
          <w:szCs w:val="24"/>
        </w:rPr>
        <w:t>.</w:t>
      </w:r>
    </w:p>
    <w:p w:rsidR="002510B0" w:rsidRDefault="00C169F2" w:rsidP="002510B0">
      <w:pPr>
        <w:pStyle w:val="ListParagraph"/>
        <w:numPr>
          <w:ilvl w:val="1"/>
          <w:numId w:val="6"/>
        </w:numPr>
        <w:tabs>
          <w:tab w:val="left" w:pos="1350"/>
        </w:tabs>
        <w:autoSpaceDE w:val="0"/>
        <w:autoSpaceDN w:val="0"/>
        <w:adjustRightInd w:val="0"/>
        <w:spacing w:line="276" w:lineRule="auto"/>
        <w:ind w:hanging="450"/>
        <w:jc w:val="both"/>
        <w:rPr>
          <w:rFonts w:ascii="Arial" w:hAnsi="Arial" w:cs="Arial"/>
          <w:sz w:val="24"/>
          <w:szCs w:val="24"/>
        </w:rPr>
      </w:pPr>
      <w:r w:rsidRPr="002510B0">
        <w:rPr>
          <w:rFonts w:ascii="Arial" w:hAnsi="Arial" w:cs="Arial"/>
          <w:sz w:val="24"/>
          <w:szCs w:val="24"/>
        </w:rPr>
        <w:t>Kerala State Electricity Regulatory Commission (Grid Interactive Distributed Solar Energy Systems) Amendment Regulations, 2016 dated 15</w:t>
      </w:r>
      <w:r w:rsidRPr="002510B0">
        <w:rPr>
          <w:rFonts w:ascii="Arial" w:hAnsi="Arial" w:cs="Arial"/>
          <w:sz w:val="24"/>
          <w:szCs w:val="24"/>
          <w:vertAlign w:val="superscript"/>
        </w:rPr>
        <w:t>th</w:t>
      </w:r>
      <w:r w:rsidRPr="002510B0">
        <w:rPr>
          <w:rFonts w:ascii="Arial" w:hAnsi="Arial" w:cs="Arial"/>
          <w:sz w:val="24"/>
          <w:szCs w:val="24"/>
        </w:rPr>
        <w:t xml:space="preserve"> March 2016 Published in Government Gazette No. 836 dated 21st April 2016.</w:t>
      </w:r>
    </w:p>
    <w:p w:rsidR="00BE656F" w:rsidRDefault="00BE656F" w:rsidP="00BE656F">
      <w:pPr>
        <w:pStyle w:val="ListParagraph"/>
        <w:tabs>
          <w:tab w:val="left" w:pos="1350"/>
        </w:tabs>
        <w:autoSpaceDE w:val="0"/>
        <w:autoSpaceDN w:val="0"/>
        <w:adjustRightInd w:val="0"/>
        <w:spacing w:line="276" w:lineRule="auto"/>
        <w:ind w:left="1170"/>
        <w:jc w:val="both"/>
        <w:rPr>
          <w:rFonts w:ascii="Arial" w:hAnsi="Arial" w:cs="Arial"/>
          <w:sz w:val="24"/>
          <w:szCs w:val="24"/>
        </w:rPr>
      </w:pPr>
    </w:p>
    <w:p w:rsidR="00C169F2" w:rsidRPr="002510B0" w:rsidRDefault="00D51D9E" w:rsidP="002510B0">
      <w:pPr>
        <w:pStyle w:val="ListParagraph"/>
        <w:tabs>
          <w:tab w:val="left" w:pos="1350"/>
        </w:tabs>
        <w:autoSpaceDE w:val="0"/>
        <w:autoSpaceDN w:val="0"/>
        <w:adjustRightInd w:val="0"/>
        <w:spacing w:line="276" w:lineRule="auto"/>
        <w:ind w:left="117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C169F2" w:rsidRPr="002510B0">
        <w:rPr>
          <w:rFonts w:ascii="Arial" w:hAnsi="Arial" w:cs="Arial"/>
          <w:sz w:val="24"/>
          <w:szCs w:val="24"/>
        </w:rPr>
        <w:t xml:space="preserve">The eligible consumers, KSEB Ltd and other stakeholders </w:t>
      </w:r>
      <w:proofErr w:type="gramStart"/>
      <w:r w:rsidR="00C169F2" w:rsidRPr="002510B0">
        <w:rPr>
          <w:rFonts w:ascii="Arial" w:hAnsi="Arial" w:cs="Arial"/>
          <w:sz w:val="24"/>
          <w:szCs w:val="24"/>
        </w:rPr>
        <w:t>has</w:t>
      </w:r>
      <w:proofErr w:type="gramEnd"/>
      <w:r w:rsidR="00C169F2" w:rsidRPr="002510B0">
        <w:rPr>
          <w:rFonts w:ascii="Arial" w:hAnsi="Arial" w:cs="Arial"/>
          <w:sz w:val="24"/>
          <w:szCs w:val="24"/>
        </w:rPr>
        <w:t xml:space="preserve"> raised certain issues regarding the KSERC (Grid Interactive Distributed Solar Energy Systems) Regulations, 2014. Duly considering the practical  difficulties encountered while implementing the KSERC (Grid Interactive Distributed Solar Energy Systems) Regulations, 2014, the Commission vide the notification No. 2521/ADL/KSERC/2015 Dated, Thiruvananthapuram 15th March 2016 , has amended the Kerala State Electricity Regulatory Commission (Grid Interactive Distributed Solar Energy Systems) Regulations, 2014, with the following main changes: </w:t>
      </w:r>
    </w:p>
    <w:p w:rsidR="00FB4EC0" w:rsidRPr="00792E6C" w:rsidRDefault="00FB4EC0" w:rsidP="0061198E">
      <w:pPr>
        <w:spacing w:line="276" w:lineRule="auto"/>
        <w:ind w:left="720" w:firstLine="425"/>
        <w:jc w:val="both"/>
        <w:rPr>
          <w:rFonts w:ascii="Arial" w:hAnsi="Arial" w:cs="Arial"/>
          <w:sz w:val="24"/>
          <w:szCs w:val="24"/>
        </w:rPr>
      </w:pPr>
    </w:p>
    <w:p w:rsidR="00C169F2" w:rsidRPr="00792E6C" w:rsidRDefault="00C169F2" w:rsidP="0061198E">
      <w:pPr>
        <w:spacing w:line="276" w:lineRule="auto"/>
        <w:ind w:left="1440" w:hanging="360"/>
        <w:jc w:val="both"/>
        <w:rPr>
          <w:rFonts w:ascii="Arial" w:hAnsi="Arial" w:cs="Arial"/>
          <w:sz w:val="24"/>
          <w:szCs w:val="24"/>
        </w:rPr>
      </w:pPr>
      <w:r w:rsidRPr="00792E6C">
        <w:rPr>
          <w:rFonts w:ascii="Arial" w:hAnsi="Arial" w:cs="Arial"/>
          <w:sz w:val="24"/>
          <w:szCs w:val="24"/>
        </w:rPr>
        <w:t>(i)</w:t>
      </w:r>
      <w:r w:rsidRPr="00792E6C">
        <w:rPr>
          <w:rFonts w:ascii="Arial" w:hAnsi="Arial" w:cs="Arial"/>
          <w:sz w:val="24"/>
          <w:szCs w:val="24"/>
        </w:rPr>
        <w:tab/>
        <w:t>Permission for connecting solar plants upto 15% transformer capacity irrespective of the load in LT feeder</w:t>
      </w:r>
    </w:p>
    <w:p w:rsidR="00C169F2" w:rsidRPr="00792E6C" w:rsidRDefault="00C169F2" w:rsidP="0061198E">
      <w:pPr>
        <w:spacing w:line="276" w:lineRule="auto"/>
        <w:ind w:left="1440" w:hanging="360"/>
        <w:jc w:val="both"/>
        <w:rPr>
          <w:rFonts w:ascii="Arial" w:hAnsi="Arial" w:cs="Arial"/>
          <w:sz w:val="24"/>
          <w:szCs w:val="24"/>
        </w:rPr>
      </w:pPr>
      <w:r w:rsidRPr="00792E6C">
        <w:rPr>
          <w:rFonts w:ascii="Arial" w:hAnsi="Arial" w:cs="Arial"/>
          <w:sz w:val="24"/>
          <w:szCs w:val="24"/>
        </w:rPr>
        <w:t>(ii)</w:t>
      </w:r>
      <w:r w:rsidRPr="00792E6C">
        <w:rPr>
          <w:rFonts w:ascii="Arial" w:hAnsi="Arial" w:cs="Arial"/>
          <w:sz w:val="24"/>
          <w:szCs w:val="24"/>
        </w:rPr>
        <w:tab/>
        <w:t xml:space="preserve">Permission for connecting solar plants at 11000 volts, provided the cumulative capacity of the solar energy systems connected to the distribution feeder under a particular power transformer in the feeding substation is less than eighty percent of the average load of that feeder </w:t>
      </w:r>
    </w:p>
    <w:p w:rsidR="00C169F2" w:rsidRPr="00792E6C" w:rsidRDefault="00C169F2" w:rsidP="0061198E">
      <w:pPr>
        <w:spacing w:line="276" w:lineRule="auto"/>
        <w:ind w:left="1440" w:hanging="360"/>
        <w:jc w:val="both"/>
        <w:rPr>
          <w:rFonts w:ascii="Arial" w:hAnsi="Arial" w:cs="Arial"/>
          <w:sz w:val="24"/>
          <w:szCs w:val="24"/>
        </w:rPr>
      </w:pPr>
      <w:r w:rsidRPr="00792E6C">
        <w:rPr>
          <w:rFonts w:ascii="Arial" w:hAnsi="Arial" w:cs="Arial"/>
          <w:sz w:val="24"/>
          <w:szCs w:val="24"/>
        </w:rPr>
        <w:t>(iii)</w:t>
      </w:r>
      <w:r w:rsidRPr="00792E6C">
        <w:rPr>
          <w:rFonts w:ascii="Arial" w:hAnsi="Arial" w:cs="Arial"/>
          <w:sz w:val="24"/>
          <w:szCs w:val="24"/>
        </w:rPr>
        <w:tab/>
        <w:t xml:space="preserve">Refund of 80% registration fee on commissioning of the project </w:t>
      </w:r>
    </w:p>
    <w:p w:rsidR="00C169F2" w:rsidRPr="00792E6C" w:rsidRDefault="00C169F2" w:rsidP="0061198E">
      <w:pPr>
        <w:spacing w:line="276" w:lineRule="auto"/>
        <w:ind w:left="1440" w:hanging="360"/>
        <w:jc w:val="both"/>
        <w:rPr>
          <w:rFonts w:ascii="Arial" w:hAnsi="Arial" w:cs="Arial"/>
          <w:sz w:val="24"/>
          <w:szCs w:val="24"/>
        </w:rPr>
      </w:pPr>
      <w:proofErr w:type="gramStart"/>
      <w:r w:rsidRPr="00792E6C">
        <w:rPr>
          <w:rFonts w:ascii="Arial" w:hAnsi="Arial" w:cs="Arial"/>
          <w:sz w:val="24"/>
          <w:szCs w:val="24"/>
        </w:rPr>
        <w:t>(iv)</w:t>
      </w:r>
      <w:r w:rsidRPr="00792E6C">
        <w:rPr>
          <w:rFonts w:ascii="Arial" w:hAnsi="Arial" w:cs="Arial"/>
          <w:sz w:val="24"/>
          <w:szCs w:val="24"/>
        </w:rPr>
        <w:tab/>
        <w:t>Extension</w:t>
      </w:r>
      <w:proofErr w:type="gramEnd"/>
      <w:r w:rsidRPr="00792E6C">
        <w:rPr>
          <w:rFonts w:ascii="Arial" w:hAnsi="Arial" w:cs="Arial"/>
          <w:sz w:val="24"/>
          <w:szCs w:val="24"/>
        </w:rPr>
        <w:t xml:space="preserve"> of validity of registration by further six months</w:t>
      </w:r>
    </w:p>
    <w:p w:rsidR="00C169F2" w:rsidRDefault="00C169F2" w:rsidP="0061198E">
      <w:pPr>
        <w:spacing w:line="276" w:lineRule="auto"/>
        <w:ind w:left="1440" w:hanging="360"/>
        <w:jc w:val="both"/>
        <w:rPr>
          <w:rFonts w:ascii="Arial" w:hAnsi="Arial" w:cs="Arial"/>
          <w:sz w:val="24"/>
          <w:szCs w:val="24"/>
        </w:rPr>
      </w:pPr>
      <w:r w:rsidRPr="00792E6C">
        <w:rPr>
          <w:rFonts w:ascii="Arial" w:hAnsi="Arial" w:cs="Arial"/>
          <w:sz w:val="24"/>
          <w:szCs w:val="24"/>
        </w:rPr>
        <w:t>(v)</w:t>
      </w:r>
      <w:r w:rsidRPr="00792E6C">
        <w:rPr>
          <w:rFonts w:ascii="Arial" w:hAnsi="Arial" w:cs="Arial"/>
          <w:sz w:val="24"/>
          <w:szCs w:val="24"/>
        </w:rPr>
        <w:tab/>
        <w:t>Provisions to refund 80% registration fee if the application is withdrawn within the validity period</w:t>
      </w:r>
    </w:p>
    <w:p w:rsidR="00FB4EC0" w:rsidRDefault="00BE656F" w:rsidP="003E5F28">
      <w:pPr>
        <w:spacing w:line="276" w:lineRule="auto"/>
        <w:ind w:left="1170" w:hanging="450"/>
        <w:jc w:val="both"/>
        <w:rPr>
          <w:rFonts w:ascii="Arial" w:hAnsi="Arial" w:cs="Arial"/>
          <w:sz w:val="24"/>
          <w:szCs w:val="24"/>
        </w:rPr>
      </w:pPr>
      <w:r>
        <w:rPr>
          <w:rFonts w:ascii="Arial" w:hAnsi="Arial" w:cs="Arial"/>
          <w:sz w:val="24"/>
          <w:szCs w:val="24"/>
        </w:rPr>
        <w:t>(2) Kerala State Electricity Regulatory Commission (Terms and Conditions of Service of Officers and other Employees) Regulations, 2016</w:t>
      </w:r>
    </w:p>
    <w:p w:rsidR="00D51D9E" w:rsidRPr="00792E6C" w:rsidRDefault="00D51D9E" w:rsidP="003E5F28">
      <w:pPr>
        <w:spacing w:line="276" w:lineRule="auto"/>
        <w:ind w:left="1170" w:hanging="450"/>
        <w:jc w:val="both"/>
        <w:rPr>
          <w:rFonts w:ascii="Arial" w:hAnsi="Arial" w:cs="Arial"/>
          <w:sz w:val="24"/>
          <w:szCs w:val="24"/>
        </w:rPr>
      </w:pPr>
    </w:p>
    <w:p w:rsidR="003E5F28" w:rsidRDefault="00BE656F" w:rsidP="003E5F28">
      <w:pPr>
        <w:spacing w:line="276" w:lineRule="auto"/>
        <w:ind w:left="1170" w:hanging="450"/>
        <w:jc w:val="both"/>
        <w:rPr>
          <w:rFonts w:ascii="Arial" w:hAnsi="Arial" w:cs="Arial"/>
          <w:sz w:val="24"/>
          <w:szCs w:val="24"/>
        </w:rPr>
      </w:pPr>
      <w:r>
        <w:rPr>
          <w:rFonts w:ascii="Arial" w:hAnsi="Arial" w:cs="Arial"/>
          <w:sz w:val="24"/>
          <w:szCs w:val="24"/>
        </w:rPr>
        <w:t xml:space="preserve">(3) </w:t>
      </w:r>
      <w:r w:rsidR="00C169F2" w:rsidRPr="00792E6C">
        <w:rPr>
          <w:rFonts w:ascii="Arial" w:hAnsi="Arial" w:cs="Arial"/>
          <w:sz w:val="24"/>
          <w:szCs w:val="24"/>
        </w:rPr>
        <w:t>Kerala Electricity Supply Code (Removal of Difficulties) Order, 2016 dated 26th October 2016 Published in Government Gazette No. 1978 dated 16</w:t>
      </w:r>
      <w:r w:rsidR="00C169F2" w:rsidRPr="00792E6C">
        <w:rPr>
          <w:rFonts w:ascii="Arial" w:hAnsi="Arial" w:cs="Arial"/>
          <w:sz w:val="24"/>
          <w:szCs w:val="24"/>
          <w:vertAlign w:val="superscript"/>
        </w:rPr>
        <w:t>th</w:t>
      </w:r>
      <w:r w:rsidR="00C169F2" w:rsidRPr="00792E6C">
        <w:rPr>
          <w:rFonts w:ascii="Arial" w:hAnsi="Arial" w:cs="Arial"/>
          <w:sz w:val="24"/>
          <w:szCs w:val="24"/>
        </w:rPr>
        <w:t xml:space="preserve"> November 2016.</w:t>
      </w:r>
    </w:p>
    <w:p w:rsidR="003E5F28" w:rsidRDefault="003E5F28" w:rsidP="003E5F28">
      <w:pPr>
        <w:spacing w:line="276" w:lineRule="auto"/>
        <w:ind w:left="1170" w:hanging="450"/>
        <w:jc w:val="both"/>
        <w:rPr>
          <w:rFonts w:ascii="Arial" w:hAnsi="Arial" w:cs="Arial"/>
          <w:sz w:val="24"/>
          <w:szCs w:val="24"/>
        </w:rPr>
      </w:pPr>
    </w:p>
    <w:p w:rsidR="00C169F2" w:rsidRDefault="003C0C20" w:rsidP="003E5F28">
      <w:pPr>
        <w:spacing w:line="276" w:lineRule="auto"/>
        <w:ind w:left="1170" w:hanging="450"/>
        <w:jc w:val="both"/>
        <w:rPr>
          <w:rFonts w:ascii="Arial" w:hAnsi="Arial" w:cs="Arial"/>
          <w:sz w:val="24"/>
          <w:szCs w:val="24"/>
        </w:rPr>
      </w:pPr>
      <w:r>
        <w:rPr>
          <w:rFonts w:ascii="Arial" w:hAnsi="Arial" w:cs="Arial"/>
          <w:sz w:val="24"/>
          <w:szCs w:val="24"/>
        </w:rPr>
        <w:t xml:space="preserve">      </w:t>
      </w:r>
      <w:r w:rsidR="00D51D9E">
        <w:rPr>
          <w:rFonts w:ascii="Arial" w:hAnsi="Arial" w:cs="Arial"/>
          <w:sz w:val="24"/>
          <w:szCs w:val="24"/>
        </w:rPr>
        <w:tab/>
      </w:r>
      <w:r w:rsidR="00D51D9E">
        <w:rPr>
          <w:rFonts w:ascii="Arial" w:hAnsi="Arial" w:cs="Arial"/>
          <w:sz w:val="24"/>
          <w:szCs w:val="24"/>
        </w:rPr>
        <w:tab/>
        <w:t xml:space="preserve">      </w:t>
      </w:r>
      <w:r w:rsidR="00C169F2" w:rsidRPr="00792E6C">
        <w:rPr>
          <w:rFonts w:ascii="Arial" w:hAnsi="Arial" w:cs="Arial"/>
          <w:sz w:val="24"/>
          <w:szCs w:val="24"/>
        </w:rPr>
        <w:t>Government of Kerala has, under section 108 of the Electricity Act 2003, issued directives to the Commission to rework the Supply Code as part of implementation of complete electrification and ease of doing business. The Commission, vide notification dated 26.10.2016, issued Removal of difficulty order to the Supply Code, 2014 with the following objectives:</w:t>
      </w:r>
    </w:p>
    <w:p w:rsidR="00FB4EC0" w:rsidRPr="00792E6C" w:rsidRDefault="00FB4EC0" w:rsidP="003E5F28">
      <w:pPr>
        <w:spacing w:line="276" w:lineRule="auto"/>
        <w:ind w:left="1170" w:hanging="450"/>
        <w:jc w:val="both"/>
        <w:rPr>
          <w:rFonts w:ascii="Arial" w:hAnsi="Arial" w:cs="Arial"/>
          <w:sz w:val="24"/>
          <w:szCs w:val="24"/>
        </w:rPr>
      </w:pPr>
    </w:p>
    <w:p w:rsidR="00C169F2" w:rsidRPr="00792E6C" w:rsidRDefault="0061198E" w:rsidP="009E31C3">
      <w:pPr>
        <w:spacing w:line="276" w:lineRule="auto"/>
        <w:ind w:left="2070" w:hanging="630"/>
        <w:jc w:val="both"/>
        <w:rPr>
          <w:rFonts w:ascii="Arial" w:hAnsi="Arial" w:cs="Arial"/>
          <w:sz w:val="24"/>
          <w:szCs w:val="24"/>
        </w:rPr>
      </w:pPr>
      <w:r>
        <w:rPr>
          <w:rFonts w:ascii="Arial" w:hAnsi="Arial" w:cs="Arial"/>
          <w:sz w:val="24"/>
          <w:szCs w:val="24"/>
        </w:rPr>
        <w:t>(i)</w:t>
      </w:r>
      <w:r>
        <w:rPr>
          <w:rFonts w:ascii="Arial" w:hAnsi="Arial" w:cs="Arial"/>
          <w:sz w:val="24"/>
          <w:szCs w:val="24"/>
        </w:rPr>
        <w:tab/>
        <w:t>S</w:t>
      </w:r>
      <w:r w:rsidR="00C169F2" w:rsidRPr="00792E6C">
        <w:rPr>
          <w:rFonts w:ascii="Arial" w:hAnsi="Arial" w:cs="Arial"/>
          <w:sz w:val="24"/>
          <w:szCs w:val="24"/>
        </w:rPr>
        <w:t>implify the application formats in the Kerala Electricity Supply Code, 2014</w:t>
      </w:r>
    </w:p>
    <w:p w:rsidR="00C169F2" w:rsidRPr="00792E6C" w:rsidRDefault="00C169F2" w:rsidP="009E31C3">
      <w:pPr>
        <w:spacing w:line="276" w:lineRule="auto"/>
        <w:ind w:left="2070" w:hanging="630"/>
        <w:jc w:val="both"/>
        <w:rPr>
          <w:rFonts w:ascii="Arial" w:hAnsi="Arial" w:cs="Arial"/>
          <w:sz w:val="24"/>
          <w:szCs w:val="24"/>
        </w:rPr>
      </w:pPr>
      <w:r w:rsidRPr="00792E6C">
        <w:rPr>
          <w:rFonts w:ascii="Arial" w:hAnsi="Arial" w:cs="Arial"/>
          <w:sz w:val="24"/>
          <w:szCs w:val="24"/>
        </w:rPr>
        <w:t>(ii)</w:t>
      </w:r>
      <w:r w:rsidRPr="00792E6C">
        <w:rPr>
          <w:rFonts w:ascii="Arial" w:hAnsi="Arial" w:cs="Arial"/>
          <w:sz w:val="24"/>
          <w:szCs w:val="24"/>
        </w:rPr>
        <w:tab/>
        <w:t xml:space="preserve">To provide on line facility for application </w:t>
      </w:r>
    </w:p>
    <w:p w:rsidR="00C169F2" w:rsidRPr="00792E6C" w:rsidRDefault="00C169F2" w:rsidP="009E31C3">
      <w:pPr>
        <w:spacing w:line="276" w:lineRule="auto"/>
        <w:ind w:left="2070" w:hanging="630"/>
        <w:jc w:val="both"/>
        <w:rPr>
          <w:rFonts w:ascii="Arial" w:hAnsi="Arial" w:cs="Arial"/>
          <w:sz w:val="24"/>
          <w:szCs w:val="24"/>
        </w:rPr>
      </w:pPr>
      <w:r w:rsidRPr="00792E6C">
        <w:rPr>
          <w:rFonts w:ascii="Arial" w:hAnsi="Arial" w:cs="Arial"/>
          <w:sz w:val="24"/>
          <w:szCs w:val="24"/>
        </w:rPr>
        <w:t>(iii)</w:t>
      </w:r>
      <w:r w:rsidRPr="00792E6C">
        <w:rPr>
          <w:rFonts w:ascii="Arial" w:hAnsi="Arial" w:cs="Arial"/>
          <w:sz w:val="24"/>
          <w:szCs w:val="24"/>
        </w:rPr>
        <w:tab/>
        <w:t>To reduce the number</w:t>
      </w:r>
      <w:r w:rsidR="00BE656F">
        <w:rPr>
          <w:rFonts w:ascii="Arial" w:hAnsi="Arial" w:cs="Arial"/>
          <w:sz w:val="24"/>
          <w:szCs w:val="24"/>
        </w:rPr>
        <w:t xml:space="preserve"> of</w:t>
      </w:r>
      <w:r w:rsidRPr="00792E6C">
        <w:rPr>
          <w:rFonts w:ascii="Arial" w:hAnsi="Arial" w:cs="Arial"/>
          <w:sz w:val="24"/>
          <w:szCs w:val="24"/>
        </w:rPr>
        <w:t xml:space="preserve"> documents required for availing electric connection to 2</w:t>
      </w:r>
    </w:p>
    <w:p w:rsidR="00C169F2" w:rsidRPr="00792E6C" w:rsidRDefault="00C169F2" w:rsidP="009E31C3">
      <w:pPr>
        <w:spacing w:line="276" w:lineRule="auto"/>
        <w:ind w:left="2070" w:hanging="630"/>
        <w:jc w:val="both"/>
        <w:rPr>
          <w:rFonts w:ascii="Arial" w:hAnsi="Arial" w:cs="Arial"/>
          <w:sz w:val="24"/>
          <w:szCs w:val="24"/>
        </w:rPr>
      </w:pPr>
      <w:proofErr w:type="gramStart"/>
      <w:r w:rsidRPr="00792E6C">
        <w:rPr>
          <w:rFonts w:ascii="Arial" w:hAnsi="Arial" w:cs="Arial"/>
          <w:sz w:val="24"/>
          <w:szCs w:val="24"/>
        </w:rPr>
        <w:t>(iv)</w:t>
      </w:r>
      <w:r w:rsidRPr="00792E6C">
        <w:rPr>
          <w:rFonts w:ascii="Arial" w:hAnsi="Arial" w:cs="Arial"/>
          <w:sz w:val="24"/>
          <w:szCs w:val="24"/>
        </w:rPr>
        <w:tab/>
        <w:t>Determining</w:t>
      </w:r>
      <w:proofErr w:type="gramEnd"/>
      <w:r w:rsidRPr="00792E6C">
        <w:rPr>
          <w:rFonts w:ascii="Arial" w:hAnsi="Arial" w:cs="Arial"/>
          <w:sz w:val="24"/>
          <w:szCs w:val="24"/>
        </w:rPr>
        <w:t xml:space="preserve"> KVA/kW rates</w:t>
      </w:r>
    </w:p>
    <w:p w:rsidR="00C169F2" w:rsidRPr="00792E6C" w:rsidRDefault="00C169F2" w:rsidP="009E31C3">
      <w:pPr>
        <w:spacing w:line="276" w:lineRule="auto"/>
        <w:ind w:left="2070" w:hanging="630"/>
        <w:jc w:val="both"/>
        <w:rPr>
          <w:rFonts w:ascii="Arial" w:hAnsi="Arial" w:cs="Arial"/>
          <w:sz w:val="24"/>
          <w:szCs w:val="24"/>
        </w:rPr>
      </w:pPr>
      <w:r w:rsidRPr="00792E6C">
        <w:rPr>
          <w:rFonts w:ascii="Arial" w:hAnsi="Arial" w:cs="Arial"/>
          <w:sz w:val="24"/>
          <w:szCs w:val="24"/>
        </w:rPr>
        <w:t>(v)</w:t>
      </w:r>
      <w:r w:rsidRPr="00792E6C">
        <w:rPr>
          <w:rFonts w:ascii="Arial" w:hAnsi="Arial" w:cs="Arial"/>
          <w:sz w:val="24"/>
          <w:szCs w:val="24"/>
        </w:rPr>
        <w:tab/>
        <w:t>Permit grant of electric connection to residential structures of plinth area of 100 sq m and less</w:t>
      </w:r>
    </w:p>
    <w:p w:rsidR="00C169F2" w:rsidRDefault="00C169F2" w:rsidP="009E31C3">
      <w:pPr>
        <w:spacing w:line="276" w:lineRule="auto"/>
        <w:ind w:left="2070" w:hanging="630"/>
        <w:jc w:val="both"/>
        <w:rPr>
          <w:rFonts w:ascii="Arial" w:hAnsi="Arial" w:cs="Arial"/>
          <w:sz w:val="24"/>
          <w:szCs w:val="24"/>
        </w:rPr>
      </w:pPr>
      <w:proofErr w:type="gramStart"/>
      <w:r w:rsidRPr="00792E6C">
        <w:rPr>
          <w:rFonts w:ascii="Arial" w:hAnsi="Arial" w:cs="Arial"/>
          <w:sz w:val="24"/>
          <w:szCs w:val="24"/>
        </w:rPr>
        <w:t>(vi)</w:t>
      </w:r>
      <w:r w:rsidRPr="00792E6C">
        <w:rPr>
          <w:rFonts w:ascii="Arial" w:hAnsi="Arial" w:cs="Arial"/>
          <w:sz w:val="24"/>
          <w:szCs w:val="24"/>
        </w:rPr>
        <w:tab/>
        <w:t>Dispensing</w:t>
      </w:r>
      <w:proofErr w:type="gramEnd"/>
      <w:r w:rsidRPr="00792E6C">
        <w:rPr>
          <w:rFonts w:ascii="Arial" w:hAnsi="Arial" w:cs="Arial"/>
          <w:sz w:val="24"/>
          <w:szCs w:val="24"/>
        </w:rPr>
        <w:t xml:space="preserve"> with the requirement of approvals like test cum completion certificate and accept Self certification by consumers</w:t>
      </w:r>
    </w:p>
    <w:p w:rsidR="004E14D5" w:rsidRPr="00792E6C" w:rsidRDefault="004E14D5" w:rsidP="009E31C3">
      <w:pPr>
        <w:spacing w:line="276" w:lineRule="auto"/>
        <w:ind w:left="2070" w:hanging="630"/>
        <w:jc w:val="both"/>
        <w:rPr>
          <w:rFonts w:ascii="Arial" w:hAnsi="Arial" w:cs="Arial"/>
          <w:sz w:val="24"/>
          <w:szCs w:val="24"/>
        </w:rPr>
      </w:pPr>
    </w:p>
    <w:p w:rsidR="00C169F2" w:rsidRDefault="003E5F28" w:rsidP="003E5F28">
      <w:pPr>
        <w:spacing w:line="276" w:lineRule="auto"/>
        <w:ind w:left="1170" w:hanging="450"/>
        <w:jc w:val="both"/>
        <w:rPr>
          <w:rFonts w:ascii="Arial" w:hAnsi="Arial" w:cs="Arial"/>
          <w:sz w:val="24"/>
          <w:szCs w:val="24"/>
        </w:rPr>
      </w:pPr>
      <w:r>
        <w:rPr>
          <w:rFonts w:ascii="Arial" w:hAnsi="Arial" w:cs="Arial"/>
          <w:sz w:val="24"/>
          <w:szCs w:val="24"/>
        </w:rPr>
        <w:t xml:space="preserve">(4) </w:t>
      </w:r>
      <w:r w:rsidR="00C169F2" w:rsidRPr="00792E6C">
        <w:rPr>
          <w:rFonts w:ascii="Arial" w:hAnsi="Arial" w:cs="Arial"/>
          <w:sz w:val="24"/>
          <w:szCs w:val="24"/>
        </w:rPr>
        <w:t>The Kerala Electricity Supply (Amendment) Code, 2017 dated 24</w:t>
      </w:r>
      <w:r w:rsidR="00C169F2" w:rsidRPr="00792E6C">
        <w:rPr>
          <w:rFonts w:ascii="Arial" w:hAnsi="Arial" w:cs="Arial"/>
          <w:sz w:val="24"/>
          <w:szCs w:val="24"/>
          <w:vertAlign w:val="superscript"/>
        </w:rPr>
        <w:t>th</w:t>
      </w:r>
      <w:r w:rsidR="00C169F2" w:rsidRPr="00792E6C">
        <w:rPr>
          <w:rFonts w:ascii="Arial" w:hAnsi="Arial" w:cs="Arial"/>
          <w:sz w:val="24"/>
          <w:szCs w:val="24"/>
        </w:rPr>
        <w:t xml:space="preserve"> January 2017 Published in Government Gazette No. 198 dated 2nd February 2017.</w:t>
      </w:r>
    </w:p>
    <w:p w:rsidR="004E14D5" w:rsidRPr="00792E6C" w:rsidRDefault="004E14D5" w:rsidP="0061198E">
      <w:pPr>
        <w:spacing w:line="276" w:lineRule="auto"/>
        <w:ind w:left="720" w:firstLine="720"/>
        <w:jc w:val="both"/>
        <w:rPr>
          <w:rFonts w:ascii="Arial" w:hAnsi="Arial" w:cs="Arial"/>
          <w:sz w:val="24"/>
          <w:szCs w:val="24"/>
        </w:rPr>
      </w:pPr>
    </w:p>
    <w:p w:rsidR="00C169F2" w:rsidRDefault="00C169F2" w:rsidP="009E31C3">
      <w:pPr>
        <w:spacing w:line="276" w:lineRule="auto"/>
        <w:ind w:firstLine="385"/>
        <w:jc w:val="both"/>
        <w:rPr>
          <w:rFonts w:ascii="Arial" w:hAnsi="Arial" w:cs="Arial"/>
          <w:sz w:val="24"/>
          <w:szCs w:val="24"/>
        </w:rPr>
      </w:pPr>
      <w:r w:rsidRPr="00792E6C">
        <w:rPr>
          <w:rFonts w:ascii="Arial" w:hAnsi="Arial" w:cs="Arial"/>
          <w:sz w:val="24"/>
          <w:szCs w:val="24"/>
        </w:rPr>
        <w:t>The major provisions amended include:</w:t>
      </w:r>
    </w:p>
    <w:p w:rsidR="004E14D5" w:rsidRPr="00792E6C" w:rsidRDefault="004E14D5" w:rsidP="0061198E">
      <w:pPr>
        <w:spacing w:line="276" w:lineRule="auto"/>
        <w:jc w:val="both"/>
        <w:rPr>
          <w:rFonts w:ascii="Arial" w:hAnsi="Arial" w:cs="Arial"/>
          <w:sz w:val="24"/>
          <w:szCs w:val="24"/>
        </w:rPr>
      </w:pPr>
    </w:p>
    <w:p w:rsidR="00C169F2" w:rsidRPr="00792E6C" w:rsidRDefault="00C169F2" w:rsidP="00DF3ECC">
      <w:pPr>
        <w:spacing w:line="276" w:lineRule="auto"/>
        <w:ind w:left="2070" w:hanging="630"/>
        <w:jc w:val="both"/>
        <w:rPr>
          <w:rFonts w:ascii="Arial" w:hAnsi="Arial" w:cs="Arial"/>
          <w:sz w:val="24"/>
          <w:szCs w:val="24"/>
        </w:rPr>
      </w:pPr>
      <w:r w:rsidRPr="00792E6C">
        <w:rPr>
          <w:rFonts w:ascii="Arial" w:hAnsi="Arial" w:cs="Arial"/>
          <w:sz w:val="24"/>
          <w:szCs w:val="24"/>
        </w:rPr>
        <w:t>(i)</w:t>
      </w:r>
      <w:r w:rsidRPr="00792E6C">
        <w:rPr>
          <w:rFonts w:ascii="Arial" w:hAnsi="Arial" w:cs="Arial"/>
          <w:sz w:val="24"/>
          <w:szCs w:val="24"/>
        </w:rPr>
        <w:tab/>
        <w:t>The height of multi storied building fixed to 15 m in line with CEA regulation</w:t>
      </w:r>
    </w:p>
    <w:p w:rsidR="00C169F2" w:rsidRPr="00792E6C" w:rsidRDefault="00C169F2" w:rsidP="00DF3ECC">
      <w:pPr>
        <w:spacing w:line="276" w:lineRule="auto"/>
        <w:ind w:left="2070" w:hanging="630"/>
        <w:jc w:val="both"/>
        <w:rPr>
          <w:rFonts w:ascii="Arial" w:hAnsi="Arial" w:cs="Arial"/>
          <w:sz w:val="24"/>
          <w:szCs w:val="24"/>
        </w:rPr>
      </w:pPr>
      <w:r w:rsidRPr="00792E6C">
        <w:rPr>
          <w:rFonts w:ascii="Arial" w:hAnsi="Arial" w:cs="Arial"/>
          <w:sz w:val="24"/>
          <w:szCs w:val="24"/>
        </w:rPr>
        <w:t>(ii)</w:t>
      </w:r>
      <w:r w:rsidRPr="00792E6C">
        <w:rPr>
          <w:rFonts w:ascii="Arial" w:hAnsi="Arial" w:cs="Arial"/>
          <w:sz w:val="24"/>
          <w:szCs w:val="24"/>
        </w:rPr>
        <w:tab/>
        <w:t>Licensees may permit the applicant to undertake the works of electric line or plant or both by himself, on an application from the applicant for permission</w:t>
      </w:r>
    </w:p>
    <w:p w:rsidR="00C169F2" w:rsidRPr="00792E6C" w:rsidRDefault="00C169F2" w:rsidP="00DF3ECC">
      <w:pPr>
        <w:spacing w:line="276" w:lineRule="auto"/>
        <w:ind w:left="2070" w:hanging="630"/>
        <w:jc w:val="both"/>
        <w:rPr>
          <w:rFonts w:ascii="Arial" w:hAnsi="Arial" w:cs="Arial"/>
          <w:sz w:val="24"/>
          <w:szCs w:val="24"/>
        </w:rPr>
      </w:pPr>
      <w:r w:rsidRPr="00792E6C">
        <w:rPr>
          <w:rFonts w:ascii="Arial" w:hAnsi="Arial" w:cs="Arial"/>
          <w:sz w:val="24"/>
          <w:szCs w:val="24"/>
        </w:rPr>
        <w:t>(iii)</w:t>
      </w:r>
      <w:r w:rsidRPr="00792E6C">
        <w:rPr>
          <w:rFonts w:ascii="Arial" w:hAnsi="Arial" w:cs="Arial"/>
          <w:sz w:val="24"/>
          <w:szCs w:val="24"/>
        </w:rPr>
        <w:tab/>
        <w:t>The period of dismantling enhanced to 180 days from 45 days</w:t>
      </w:r>
    </w:p>
    <w:p w:rsidR="00ED3396" w:rsidRDefault="00ED3396" w:rsidP="00DF3ECC">
      <w:pPr>
        <w:spacing w:line="276" w:lineRule="auto"/>
        <w:ind w:left="2070" w:hanging="630"/>
        <w:jc w:val="both"/>
        <w:rPr>
          <w:rFonts w:ascii="Arial" w:hAnsi="Arial" w:cs="Arial"/>
          <w:sz w:val="24"/>
          <w:szCs w:val="24"/>
        </w:rPr>
      </w:pPr>
    </w:p>
    <w:p w:rsidR="00BE5E5B" w:rsidRDefault="00C169F2" w:rsidP="00BE5E5B">
      <w:pPr>
        <w:pStyle w:val="ListParagraph"/>
        <w:numPr>
          <w:ilvl w:val="4"/>
          <w:numId w:val="3"/>
        </w:numPr>
        <w:tabs>
          <w:tab w:val="clear" w:pos="3600"/>
        </w:tabs>
        <w:spacing w:line="276" w:lineRule="auto"/>
        <w:ind w:left="1170" w:hanging="450"/>
        <w:jc w:val="both"/>
        <w:rPr>
          <w:rFonts w:ascii="Arial" w:hAnsi="Arial" w:cs="Arial"/>
          <w:sz w:val="24"/>
          <w:szCs w:val="24"/>
        </w:rPr>
      </w:pPr>
      <w:r w:rsidRPr="00BE5E5B">
        <w:rPr>
          <w:rFonts w:ascii="Arial" w:hAnsi="Arial" w:cs="Arial"/>
          <w:sz w:val="24"/>
          <w:szCs w:val="24"/>
        </w:rPr>
        <w:t>Kerala State Electricity Regulatory Commission (Terms and Conditions for Determination of Tariff) Amendment Regulations, 2017 dated 20th March 2017 Published in Government Gazette No. 532 dated 21st March 2017.</w:t>
      </w:r>
    </w:p>
    <w:p w:rsidR="00BE5E5B" w:rsidRDefault="00BE5E5B" w:rsidP="00BE5E5B">
      <w:pPr>
        <w:pStyle w:val="ListParagraph"/>
        <w:spacing w:line="276" w:lineRule="auto"/>
        <w:ind w:left="1170"/>
        <w:jc w:val="both"/>
        <w:rPr>
          <w:rFonts w:ascii="Arial" w:hAnsi="Arial" w:cs="Arial"/>
          <w:sz w:val="24"/>
          <w:szCs w:val="24"/>
        </w:rPr>
      </w:pPr>
    </w:p>
    <w:p w:rsidR="00C169F2" w:rsidRPr="00122886" w:rsidRDefault="00056D3A" w:rsidP="00122886">
      <w:pPr>
        <w:spacing w:line="276" w:lineRule="auto"/>
        <w:ind w:left="1170" w:firstLine="270"/>
        <w:jc w:val="both"/>
        <w:rPr>
          <w:rFonts w:ascii="Arial" w:hAnsi="Arial" w:cs="Arial"/>
          <w:sz w:val="24"/>
          <w:szCs w:val="24"/>
        </w:rPr>
      </w:pPr>
      <w:r>
        <w:rPr>
          <w:rFonts w:ascii="Arial" w:hAnsi="Arial" w:cs="Arial"/>
          <w:sz w:val="24"/>
          <w:szCs w:val="24"/>
        </w:rPr>
        <w:t xml:space="preserve">    </w:t>
      </w:r>
      <w:r w:rsidR="005F53E8" w:rsidRPr="003C0C20">
        <w:rPr>
          <w:rFonts w:ascii="Arial" w:hAnsi="Arial" w:cs="Arial"/>
          <w:sz w:val="24"/>
          <w:szCs w:val="24"/>
        </w:rPr>
        <w:t>The Amendment Regulation wa</w:t>
      </w:r>
      <w:r w:rsidR="00C169F2" w:rsidRPr="003C0C20">
        <w:rPr>
          <w:rFonts w:ascii="Arial" w:hAnsi="Arial" w:cs="Arial"/>
          <w:sz w:val="24"/>
          <w:szCs w:val="24"/>
        </w:rPr>
        <w:t>s issue</w:t>
      </w:r>
      <w:r w:rsidR="005F53E8" w:rsidRPr="003C0C20">
        <w:rPr>
          <w:rFonts w:ascii="Arial" w:hAnsi="Arial" w:cs="Arial"/>
          <w:sz w:val="24"/>
          <w:szCs w:val="24"/>
        </w:rPr>
        <w:t>d</w:t>
      </w:r>
      <w:r w:rsidR="00C169F2" w:rsidRPr="003C0C20">
        <w:rPr>
          <w:rFonts w:ascii="Arial" w:hAnsi="Arial" w:cs="Arial"/>
          <w:sz w:val="24"/>
          <w:szCs w:val="24"/>
        </w:rPr>
        <w:t xml:space="preserve"> to revise the cross subsidy surcharge formula in line with the Tariff Policy, 2016</w:t>
      </w:r>
    </w:p>
    <w:p w:rsidR="00FA0378" w:rsidRPr="00792E6C" w:rsidRDefault="00C35DBC" w:rsidP="0061198E">
      <w:pPr>
        <w:pStyle w:val="ListParagraph"/>
        <w:numPr>
          <w:ilvl w:val="0"/>
          <w:numId w:val="10"/>
        </w:numPr>
        <w:tabs>
          <w:tab w:val="center" w:pos="630"/>
          <w:tab w:val="left" w:pos="720"/>
        </w:tabs>
        <w:autoSpaceDE w:val="0"/>
        <w:autoSpaceDN w:val="0"/>
        <w:adjustRightInd w:val="0"/>
        <w:spacing w:before="240" w:line="276" w:lineRule="auto"/>
        <w:ind w:hanging="1080"/>
        <w:jc w:val="both"/>
        <w:rPr>
          <w:rFonts w:ascii="Arial" w:hAnsi="Arial" w:cs="Arial"/>
          <w:b/>
          <w:sz w:val="24"/>
          <w:szCs w:val="24"/>
        </w:rPr>
      </w:pPr>
      <w:r w:rsidRPr="00792E6C">
        <w:rPr>
          <w:rFonts w:ascii="Arial" w:hAnsi="Arial" w:cs="Arial"/>
          <w:b/>
          <w:sz w:val="24"/>
          <w:szCs w:val="24"/>
        </w:rPr>
        <w:t>Abstract</w:t>
      </w:r>
      <w:r w:rsidR="00AF7CC4" w:rsidRPr="00792E6C">
        <w:rPr>
          <w:rFonts w:ascii="Arial" w:hAnsi="Arial" w:cs="Arial"/>
          <w:b/>
          <w:sz w:val="24"/>
          <w:szCs w:val="24"/>
        </w:rPr>
        <w:t xml:space="preserve"> of disposal of petitions received by the Commission.</w:t>
      </w:r>
    </w:p>
    <w:p w:rsidR="00FA0378" w:rsidRPr="00792E6C" w:rsidRDefault="00AF7CC4" w:rsidP="0061198E">
      <w:pPr>
        <w:tabs>
          <w:tab w:val="left" w:pos="630"/>
          <w:tab w:val="left" w:pos="720"/>
          <w:tab w:val="center" w:pos="4680"/>
        </w:tabs>
        <w:autoSpaceDE w:val="0"/>
        <w:autoSpaceDN w:val="0"/>
        <w:adjustRightInd w:val="0"/>
        <w:spacing w:before="240" w:line="276" w:lineRule="auto"/>
        <w:jc w:val="both"/>
        <w:rPr>
          <w:rFonts w:ascii="Arial" w:hAnsi="Arial" w:cs="Arial"/>
          <w:sz w:val="24"/>
          <w:szCs w:val="24"/>
        </w:rPr>
      </w:pPr>
      <w:r w:rsidRPr="00792E6C">
        <w:rPr>
          <w:rFonts w:ascii="Arial" w:hAnsi="Arial" w:cs="Arial"/>
          <w:sz w:val="24"/>
          <w:szCs w:val="24"/>
        </w:rPr>
        <w:tab/>
      </w:r>
      <w:r w:rsidR="00FA0378" w:rsidRPr="00792E6C">
        <w:rPr>
          <w:rFonts w:ascii="Arial" w:hAnsi="Arial" w:cs="Arial"/>
          <w:sz w:val="24"/>
          <w:szCs w:val="24"/>
        </w:rPr>
        <w:t>No. of petitions pen</w:t>
      </w:r>
      <w:r w:rsidR="00354A2F" w:rsidRPr="00792E6C">
        <w:rPr>
          <w:rFonts w:ascii="Arial" w:hAnsi="Arial" w:cs="Arial"/>
          <w:sz w:val="24"/>
          <w:szCs w:val="24"/>
        </w:rPr>
        <w:t>ding settlement as on 31.03.2016</w:t>
      </w:r>
      <w:r w:rsidR="00354A2F" w:rsidRPr="00792E6C">
        <w:rPr>
          <w:rFonts w:ascii="Arial" w:hAnsi="Arial" w:cs="Arial"/>
          <w:sz w:val="24"/>
          <w:szCs w:val="24"/>
        </w:rPr>
        <w:tab/>
        <w:t>-</w:t>
      </w:r>
      <w:r w:rsidR="00354A2F" w:rsidRPr="00792E6C">
        <w:rPr>
          <w:rFonts w:ascii="Arial" w:hAnsi="Arial" w:cs="Arial"/>
          <w:sz w:val="24"/>
          <w:szCs w:val="24"/>
        </w:rPr>
        <w:tab/>
        <w:t>34</w:t>
      </w:r>
    </w:p>
    <w:p w:rsidR="00AF7CC4" w:rsidRPr="00792E6C" w:rsidRDefault="00FA0378" w:rsidP="0061198E">
      <w:pPr>
        <w:tabs>
          <w:tab w:val="left" w:pos="630"/>
          <w:tab w:val="left" w:pos="720"/>
          <w:tab w:val="center" w:pos="4680"/>
        </w:tabs>
        <w:autoSpaceDE w:val="0"/>
        <w:autoSpaceDN w:val="0"/>
        <w:adjustRightInd w:val="0"/>
        <w:spacing w:before="240" w:line="276" w:lineRule="auto"/>
        <w:jc w:val="both"/>
        <w:rPr>
          <w:rFonts w:ascii="Arial" w:hAnsi="Arial" w:cs="Arial"/>
          <w:sz w:val="24"/>
          <w:szCs w:val="24"/>
        </w:rPr>
      </w:pPr>
      <w:r w:rsidRPr="00792E6C">
        <w:rPr>
          <w:rFonts w:ascii="Arial" w:hAnsi="Arial" w:cs="Arial"/>
          <w:sz w:val="24"/>
          <w:szCs w:val="24"/>
        </w:rPr>
        <w:tab/>
      </w:r>
      <w:r w:rsidR="00AF7CC4" w:rsidRPr="00792E6C">
        <w:rPr>
          <w:rFonts w:ascii="Arial" w:hAnsi="Arial" w:cs="Arial"/>
          <w:sz w:val="24"/>
          <w:szCs w:val="24"/>
        </w:rPr>
        <w:t>No. o</w:t>
      </w:r>
      <w:r w:rsidR="00354A2F" w:rsidRPr="00792E6C">
        <w:rPr>
          <w:rFonts w:ascii="Arial" w:hAnsi="Arial" w:cs="Arial"/>
          <w:sz w:val="24"/>
          <w:szCs w:val="24"/>
        </w:rPr>
        <w:t>f petitions received during 2016-17</w:t>
      </w:r>
      <w:r w:rsidR="00AF7CC4" w:rsidRPr="00792E6C">
        <w:rPr>
          <w:rFonts w:ascii="Arial" w:hAnsi="Arial" w:cs="Arial"/>
          <w:sz w:val="24"/>
          <w:szCs w:val="24"/>
        </w:rPr>
        <w:tab/>
      </w:r>
      <w:r w:rsidRPr="00792E6C">
        <w:rPr>
          <w:rFonts w:ascii="Arial" w:hAnsi="Arial" w:cs="Arial"/>
          <w:sz w:val="24"/>
          <w:szCs w:val="24"/>
        </w:rPr>
        <w:tab/>
      </w:r>
      <w:r w:rsidRPr="00792E6C">
        <w:rPr>
          <w:rFonts w:ascii="Arial" w:hAnsi="Arial" w:cs="Arial"/>
          <w:sz w:val="24"/>
          <w:szCs w:val="24"/>
        </w:rPr>
        <w:tab/>
      </w:r>
      <w:r w:rsidR="0046047A" w:rsidRPr="00792E6C">
        <w:rPr>
          <w:rFonts w:ascii="Arial" w:hAnsi="Arial" w:cs="Arial"/>
          <w:sz w:val="24"/>
          <w:szCs w:val="24"/>
        </w:rPr>
        <w:t>-</w:t>
      </w:r>
      <w:r w:rsidR="0046047A" w:rsidRPr="00792E6C">
        <w:rPr>
          <w:rFonts w:ascii="Arial" w:hAnsi="Arial" w:cs="Arial"/>
          <w:sz w:val="24"/>
          <w:szCs w:val="24"/>
        </w:rPr>
        <w:tab/>
      </w:r>
      <w:r w:rsidR="00DB68E3">
        <w:rPr>
          <w:rFonts w:ascii="Arial" w:hAnsi="Arial" w:cs="Arial"/>
          <w:sz w:val="24"/>
          <w:szCs w:val="24"/>
        </w:rPr>
        <w:t>55</w:t>
      </w:r>
    </w:p>
    <w:p w:rsidR="00AF7CC4" w:rsidRPr="00792E6C" w:rsidRDefault="00AF7CC4" w:rsidP="0061198E">
      <w:pPr>
        <w:tabs>
          <w:tab w:val="left" w:pos="630"/>
          <w:tab w:val="left" w:pos="720"/>
          <w:tab w:val="center" w:pos="4680"/>
        </w:tabs>
        <w:autoSpaceDE w:val="0"/>
        <w:autoSpaceDN w:val="0"/>
        <w:adjustRightInd w:val="0"/>
        <w:spacing w:before="240" w:line="276" w:lineRule="auto"/>
        <w:jc w:val="both"/>
        <w:rPr>
          <w:rFonts w:ascii="Arial" w:hAnsi="Arial" w:cs="Arial"/>
          <w:sz w:val="24"/>
          <w:szCs w:val="24"/>
        </w:rPr>
      </w:pPr>
      <w:r w:rsidRPr="00792E6C">
        <w:rPr>
          <w:rFonts w:ascii="Arial" w:hAnsi="Arial" w:cs="Arial"/>
          <w:sz w:val="24"/>
          <w:szCs w:val="24"/>
        </w:rPr>
        <w:tab/>
      </w:r>
      <w:r w:rsidR="00DB68E3">
        <w:rPr>
          <w:rFonts w:ascii="Arial" w:hAnsi="Arial" w:cs="Arial"/>
          <w:sz w:val="24"/>
          <w:szCs w:val="24"/>
        </w:rPr>
        <w:t>No. of petitions disposed</w:t>
      </w:r>
      <w:r w:rsidR="00797B00" w:rsidRPr="00792E6C">
        <w:rPr>
          <w:rFonts w:ascii="Arial" w:hAnsi="Arial" w:cs="Arial"/>
          <w:sz w:val="24"/>
          <w:szCs w:val="24"/>
        </w:rPr>
        <w:t xml:space="preserve"> of </w:t>
      </w:r>
      <w:r w:rsidR="00354A2F" w:rsidRPr="00792E6C">
        <w:rPr>
          <w:rFonts w:ascii="Arial" w:hAnsi="Arial" w:cs="Arial"/>
          <w:sz w:val="24"/>
          <w:szCs w:val="24"/>
        </w:rPr>
        <w:t>during 2016-17</w:t>
      </w:r>
      <w:r w:rsidR="00797B00" w:rsidRPr="00792E6C">
        <w:rPr>
          <w:rFonts w:ascii="Arial" w:hAnsi="Arial" w:cs="Arial"/>
          <w:sz w:val="24"/>
          <w:szCs w:val="24"/>
        </w:rPr>
        <w:tab/>
      </w:r>
      <w:r w:rsidR="00797B00" w:rsidRPr="00792E6C">
        <w:rPr>
          <w:rFonts w:ascii="Arial" w:hAnsi="Arial" w:cs="Arial"/>
          <w:sz w:val="24"/>
          <w:szCs w:val="24"/>
        </w:rPr>
        <w:tab/>
      </w:r>
      <w:r w:rsidR="00354A2F" w:rsidRPr="00792E6C">
        <w:rPr>
          <w:rFonts w:ascii="Arial" w:hAnsi="Arial" w:cs="Arial"/>
          <w:sz w:val="24"/>
          <w:szCs w:val="24"/>
        </w:rPr>
        <w:t>-</w:t>
      </w:r>
      <w:r w:rsidR="00354A2F" w:rsidRPr="00792E6C">
        <w:rPr>
          <w:rFonts w:ascii="Arial" w:hAnsi="Arial" w:cs="Arial"/>
          <w:sz w:val="24"/>
          <w:szCs w:val="24"/>
        </w:rPr>
        <w:tab/>
        <w:t>64</w:t>
      </w:r>
    </w:p>
    <w:p w:rsidR="00AF7CC4" w:rsidRDefault="00AF7CC4" w:rsidP="0061198E">
      <w:pPr>
        <w:tabs>
          <w:tab w:val="left" w:pos="630"/>
          <w:tab w:val="left" w:pos="720"/>
          <w:tab w:val="center" w:pos="4680"/>
        </w:tabs>
        <w:autoSpaceDE w:val="0"/>
        <w:autoSpaceDN w:val="0"/>
        <w:adjustRightInd w:val="0"/>
        <w:spacing w:before="240" w:line="276" w:lineRule="auto"/>
        <w:jc w:val="both"/>
        <w:rPr>
          <w:rFonts w:ascii="Arial" w:hAnsi="Arial" w:cs="Arial"/>
          <w:sz w:val="24"/>
          <w:szCs w:val="24"/>
        </w:rPr>
      </w:pPr>
      <w:r w:rsidRPr="00792E6C">
        <w:rPr>
          <w:rFonts w:ascii="Arial" w:hAnsi="Arial" w:cs="Arial"/>
          <w:sz w:val="24"/>
          <w:szCs w:val="24"/>
        </w:rPr>
        <w:tab/>
        <w:t>No. of pet</w:t>
      </w:r>
      <w:r w:rsidR="00354A2F" w:rsidRPr="00792E6C">
        <w:rPr>
          <w:rFonts w:ascii="Arial" w:hAnsi="Arial" w:cs="Arial"/>
          <w:sz w:val="24"/>
          <w:szCs w:val="24"/>
        </w:rPr>
        <w:t>itions pending as on 31.03.2017</w:t>
      </w:r>
      <w:r w:rsidR="00FA0378" w:rsidRPr="00792E6C">
        <w:rPr>
          <w:rFonts w:ascii="Arial" w:hAnsi="Arial" w:cs="Arial"/>
          <w:sz w:val="24"/>
          <w:szCs w:val="24"/>
        </w:rPr>
        <w:tab/>
      </w:r>
      <w:r w:rsidR="00FA0378" w:rsidRPr="00792E6C">
        <w:rPr>
          <w:rFonts w:ascii="Arial" w:hAnsi="Arial" w:cs="Arial"/>
          <w:sz w:val="24"/>
          <w:szCs w:val="24"/>
        </w:rPr>
        <w:tab/>
      </w:r>
      <w:r w:rsidR="00354A2F" w:rsidRPr="00792E6C">
        <w:rPr>
          <w:rFonts w:ascii="Arial" w:hAnsi="Arial" w:cs="Arial"/>
          <w:sz w:val="24"/>
          <w:szCs w:val="24"/>
        </w:rPr>
        <w:t>-</w:t>
      </w:r>
      <w:r w:rsidR="00354A2F" w:rsidRPr="00792E6C">
        <w:rPr>
          <w:rFonts w:ascii="Arial" w:hAnsi="Arial" w:cs="Arial"/>
          <w:sz w:val="24"/>
          <w:szCs w:val="24"/>
        </w:rPr>
        <w:tab/>
        <w:t>25</w:t>
      </w:r>
    </w:p>
    <w:p w:rsidR="001258EF" w:rsidRPr="00792E6C" w:rsidRDefault="001258EF" w:rsidP="0061198E">
      <w:pPr>
        <w:tabs>
          <w:tab w:val="left" w:pos="630"/>
          <w:tab w:val="left" w:pos="720"/>
          <w:tab w:val="center" w:pos="4680"/>
        </w:tabs>
        <w:autoSpaceDE w:val="0"/>
        <w:autoSpaceDN w:val="0"/>
        <w:adjustRightInd w:val="0"/>
        <w:spacing w:before="240" w:line="276" w:lineRule="auto"/>
        <w:jc w:val="both"/>
        <w:rPr>
          <w:rFonts w:ascii="Arial" w:hAnsi="Arial" w:cs="Arial"/>
          <w:sz w:val="24"/>
          <w:szCs w:val="24"/>
        </w:rPr>
      </w:pPr>
      <w:r>
        <w:rPr>
          <w:rFonts w:ascii="Arial" w:hAnsi="Arial" w:cs="Arial"/>
          <w:sz w:val="24"/>
          <w:szCs w:val="24"/>
        </w:rPr>
        <w:t>The details of petition</w:t>
      </w:r>
      <w:r w:rsidR="00B87FAE">
        <w:rPr>
          <w:rFonts w:ascii="Arial" w:hAnsi="Arial" w:cs="Arial"/>
          <w:sz w:val="24"/>
          <w:szCs w:val="24"/>
        </w:rPr>
        <w:t>s</w:t>
      </w:r>
      <w:r>
        <w:rPr>
          <w:rFonts w:ascii="Arial" w:hAnsi="Arial" w:cs="Arial"/>
          <w:sz w:val="24"/>
          <w:szCs w:val="24"/>
        </w:rPr>
        <w:t xml:space="preserve"> pending are given below,-</w:t>
      </w:r>
    </w:p>
    <w:p w:rsidR="004A3F32" w:rsidRPr="00792E6C" w:rsidRDefault="004A3F32" w:rsidP="0061198E">
      <w:pPr>
        <w:spacing w:line="276" w:lineRule="auto"/>
        <w:rPr>
          <w:rFonts w:ascii="Arial" w:hAnsi="Arial" w:cs="Arial"/>
          <w:sz w:val="24"/>
          <w:szCs w:val="24"/>
        </w:rPr>
      </w:pPr>
    </w:p>
    <w:tbl>
      <w:tblPr>
        <w:tblStyle w:val="TableGrid"/>
        <w:tblW w:w="10530" w:type="dxa"/>
        <w:jc w:val="center"/>
        <w:tblInd w:w="-162" w:type="dxa"/>
        <w:tblLayout w:type="fixed"/>
        <w:tblLook w:val="01E0"/>
      </w:tblPr>
      <w:tblGrid>
        <w:gridCol w:w="992"/>
        <w:gridCol w:w="1438"/>
        <w:gridCol w:w="2070"/>
        <w:gridCol w:w="1650"/>
        <w:gridCol w:w="3120"/>
        <w:gridCol w:w="1260"/>
      </w:tblGrid>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b/>
                <w:sz w:val="24"/>
                <w:szCs w:val="24"/>
              </w:rPr>
            </w:pPr>
            <w:r w:rsidRPr="00792E6C">
              <w:rPr>
                <w:rFonts w:ascii="Arial" w:hAnsi="Arial" w:cs="Arial"/>
                <w:b/>
                <w:sz w:val="24"/>
                <w:szCs w:val="24"/>
              </w:rPr>
              <w:t>Sl.No.</w:t>
            </w:r>
          </w:p>
        </w:tc>
        <w:tc>
          <w:tcPr>
            <w:tcW w:w="1438" w:type="dxa"/>
          </w:tcPr>
          <w:p w:rsidR="004A3F32" w:rsidRPr="00792E6C" w:rsidRDefault="004A3F32" w:rsidP="0061198E">
            <w:pPr>
              <w:spacing w:line="276" w:lineRule="auto"/>
              <w:jc w:val="center"/>
              <w:rPr>
                <w:rFonts w:ascii="Arial" w:hAnsi="Arial" w:cs="Arial"/>
                <w:b/>
                <w:sz w:val="24"/>
                <w:szCs w:val="24"/>
              </w:rPr>
            </w:pPr>
            <w:r w:rsidRPr="00792E6C">
              <w:rPr>
                <w:rFonts w:ascii="Arial" w:hAnsi="Arial" w:cs="Arial"/>
                <w:b/>
                <w:sz w:val="24"/>
                <w:szCs w:val="24"/>
              </w:rPr>
              <w:t>Date</w:t>
            </w:r>
          </w:p>
        </w:tc>
        <w:tc>
          <w:tcPr>
            <w:tcW w:w="2070" w:type="dxa"/>
          </w:tcPr>
          <w:p w:rsidR="004A3F32" w:rsidRPr="00792E6C" w:rsidRDefault="004A3F32" w:rsidP="0061198E">
            <w:pPr>
              <w:spacing w:line="276" w:lineRule="auto"/>
              <w:jc w:val="center"/>
              <w:rPr>
                <w:rFonts w:ascii="Arial" w:hAnsi="Arial" w:cs="Arial"/>
                <w:b/>
                <w:sz w:val="24"/>
                <w:szCs w:val="24"/>
              </w:rPr>
            </w:pPr>
            <w:r w:rsidRPr="00792E6C">
              <w:rPr>
                <w:rFonts w:ascii="Arial" w:hAnsi="Arial" w:cs="Arial"/>
                <w:b/>
                <w:sz w:val="24"/>
                <w:szCs w:val="24"/>
              </w:rPr>
              <w:t>Petitioner</w:t>
            </w:r>
          </w:p>
        </w:tc>
        <w:tc>
          <w:tcPr>
            <w:tcW w:w="1650" w:type="dxa"/>
          </w:tcPr>
          <w:p w:rsidR="004A3F32" w:rsidRPr="00792E6C" w:rsidRDefault="004A3F32" w:rsidP="0061198E">
            <w:pPr>
              <w:spacing w:line="276" w:lineRule="auto"/>
              <w:jc w:val="center"/>
              <w:rPr>
                <w:rFonts w:ascii="Arial" w:hAnsi="Arial" w:cs="Arial"/>
                <w:b/>
                <w:sz w:val="24"/>
                <w:szCs w:val="24"/>
              </w:rPr>
            </w:pPr>
            <w:r w:rsidRPr="00792E6C">
              <w:rPr>
                <w:rFonts w:ascii="Arial" w:hAnsi="Arial" w:cs="Arial"/>
                <w:b/>
                <w:sz w:val="24"/>
                <w:szCs w:val="24"/>
              </w:rPr>
              <w:t>Respondent</w:t>
            </w:r>
          </w:p>
        </w:tc>
        <w:tc>
          <w:tcPr>
            <w:tcW w:w="3120" w:type="dxa"/>
          </w:tcPr>
          <w:p w:rsidR="004A3F32" w:rsidRPr="00792E6C" w:rsidRDefault="004A3F32" w:rsidP="0061198E">
            <w:pPr>
              <w:spacing w:line="276" w:lineRule="auto"/>
              <w:jc w:val="center"/>
              <w:rPr>
                <w:rFonts w:ascii="Arial" w:hAnsi="Arial" w:cs="Arial"/>
                <w:b/>
                <w:sz w:val="24"/>
                <w:szCs w:val="24"/>
              </w:rPr>
            </w:pPr>
            <w:r w:rsidRPr="00792E6C">
              <w:rPr>
                <w:rFonts w:ascii="Arial" w:hAnsi="Arial" w:cs="Arial"/>
                <w:b/>
                <w:sz w:val="24"/>
                <w:szCs w:val="24"/>
              </w:rPr>
              <w:t>Subject</w:t>
            </w:r>
          </w:p>
        </w:tc>
        <w:tc>
          <w:tcPr>
            <w:tcW w:w="1260" w:type="dxa"/>
          </w:tcPr>
          <w:p w:rsidR="004A3F32" w:rsidRPr="00792E6C" w:rsidRDefault="004A3F32" w:rsidP="0061198E">
            <w:pPr>
              <w:spacing w:line="276" w:lineRule="auto"/>
              <w:jc w:val="center"/>
              <w:rPr>
                <w:rFonts w:ascii="Arial" w:hAnsi="Arial" w:cs="Arial"/>
                <w:b/>
                <w:sz w:val="24"/>
                <w:szCs w:val="24"/>
              </w:rPr>
            </w:pPr>
            <w:r w:rsidRPr="00792E6C">
              <w:rPr>
                <w:rFonts w:ascii="Arial" w:hAnsi="Arial" w:cs="Arial"/>
                <w:b/>
                <w:sz w:val="24"/>
                <w:szCs w:val="24"/>
              </w:rPr>
              <w:t>Remarks</w:t>
            </w:r>
          </w:p>
          <w:p w:rsidR="004A3F32" w:rsidRPr="00792E6C" w:rsidRDefault="004A3F32" w:rsidP="0061198E">
            <w:pPr>
              <w:spacing w:line="276" w:lineRule="auto"/>
              <w:jc w:val="center"/>
              <w:rPr>
                <w:rFonts w:ascii="Arial" w:hAnsi="Arial" w:cs="Arial"/>
                <w:b/>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13.07.16</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M/s  LKPL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Non supply of gas power by LANCO</w:t>
            </w: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2</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03.08.16</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1650" w:type="dxa"/>
          </w:tcPr>
          <w:p w:rsidR="004A3F32" w:rsidRPr="00792E6C" w:rsidRDefault="004A3F32" w:rsidP="0061198E">
            <w:pPr>
              <w:spacing w:line="276" w:lineRule="auto"/>
              <w:jc w:val="center"/>
              <w:rPr>
                <w:rFonts w:ascii="Arial" w:hAnsi="Arial" w:cs="Arial"/>
                <w:sz w:val="24"/>
                <w:szCs w:val="24"/>
              </w:rPr>
            </w:pP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For order in terms of APTEL order</w:t>
            </w: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3</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05.08.16</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1650" w:type="dxa"/>
          </w:tcPr>
          <w:p w:rsidR="004A3F32" w:rsidRPr="00792E6C" w:rsidRDefault="004A3F32" w:rsidP="0061198E">
            <w:pPr>
              <w:spacing w:line="276" w:lineRule="auto"/>
              <w:jc w:val="center"/>
              <w:rPr>
                <w:rFonts w:ascii="Arial" w:hAnsi="Arial" w:cs="Arial"/>
                <w:sz w:val="24"/>
                <w:szCs w:val="24"/>
              </w:rPr>
            </w:pP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Do</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4</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22.08.16</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1650" w:type="dxa"/>
          </w:tcPr>
          <w:p w:rsidR="004A3F32" w:rsidRPr="00792E6C" w:rsidRDefault="004A3F32" w:rsidP="0061198E">
            <w:pPr>
              <w:spacing w:line="276" w:lineRule="auto"/>
              <w:jc w:val="center"/>
              <w:rPr>
                <w:rFonts w:ascii="Arial" w:hAnsi="Arial" w:cs="Arial"/>
                <w:sz w:val="24"/>
                <w:szCs w:val="24"/>
              </w:rPr>
            </w:pP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Truing up for 2013-14</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5</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20.10.16</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1650" w:type="dxa"/>
          </w:tcPr>
          <w:p w:rsidR="004A3F32" w:rsidRPr="00792E6C" w:rsidRDefault="004A3F32" w:rsidP="0061198E">
            <w:pPr>
              <w:spacing w:line="276" w:lineRule="auto"/>
              <w:jc w:val="center"/>
              <w:rPr>
                <w:rFonts w:ascii="Arial" w:hAnsi="Arial" w:cs="Arial"/>
                <w:sz w:val="24"/>
                <w:szCs w:val="24"/>
              </w:rPr>
            </w:pPr>
          </w:p>
        </w:tc>
        <w:tc>
          <w:tcPr>
            <w:tcW w:w="3120" w:type="dxa"/>
          </w:tcPr>
          <w:p w:rsidR="004A3F32" w:rsidRPr="00792E6C" w:rsidRDefault="004A3F32" w:rsidP="00726AE1">
            <w:pPr>
              <w:spacing w:line="276" w:lineRule="auto"/>
              <w:jc w:val="center"/>
              <w:rPr>
                <w:rFonts w:ascii="Arial" w:hAnsi="Arial" w:cs="Arial"/>
                <w:sz w:val="24"/>
                <w:szCs w:val="24"/>
              </w:rPr>
            </w:pPr>
            <w:r w:rsidRPr="00792E6C">
              <w:rPr>
                <w:rFonts w:ascii="Arial" w:hAnsi="Arial" w:cs="Arial"/>
                <w:sz w:val="24"/>
                <w:szCs w:val="24"/>
              </w:rPr>
              <w:t>Approval for long term transmission plan</w:t>
            </w: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6</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15.11.16</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M/s KDHPCL</w:t>
            </w:r>
          </w:p>
        </w:tc>
        <w:tc>
          <w:tcPr>
            <w:tcW w:w="1650" w:type="dxa"/>
          </w:tcPr>
          <w:p w:rsidR="004A3F32"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p w:rsidR="00A16BAE" w:rsidRPr="00792E6C" w:rsidRDefault="00A16BAE" w:rsidP="0061198E">
            <w:pPr>
              <w:spacing w:line="276" w:lineRule="auto"/>
              <w:jc w:val="center"/>
              <w:rPr>
                <w:rFonts w:ascii="Arial" w:hAnsi="Arial" w:cs="Arial"/>
                <w:sz w:val="24"/>
                <w:szCs w:val="24"/>
              </w:rPr>
            </w:pPr>
          </w:p>
        </w:tc>
        <w:tc>
          <w:tcPr>
            <w:tcW w:w="3120" w:type="dxa"/>
          </w:tcPr>
          <w:p w:rsidR="004A3F32" w:rsidRPr="00792E6C" w:rsidRDefault="004A3F32" w:rsidP="000F5AFB">
            <w:pPr>
              <w:spacing w:line="276" w:lineRule="auto"/>
              <w:jc w:val="center"/>
              <w:rPr>
                <w:rFonts w:ascii="Arial" w:hAnsi="Arial" w:cs="Arial"/>
                <w:sz w:val="24"/>
                <w:szCs w:val="24"/>
              </w:rPr>
            </w:pPr>
            <w:r w:rsidRPr="00792E6C">
              <w:rPr>
                <w:rFonts w:ascii="Arial" w:hAnsi="Arial" w:cs="Arial"/>
                <w:sz w:val="24"/>
                <w:szCs w:val="24"/>
              </w:rPr>
              <w:t>Truing up for 2015-16</w:t>
            </w: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7</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16.11.16</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1650" w:type="dxa"/>
          </w:tcPr>
          <w:p w:rsidR="004A3F32" w:rsidRPr="00792E6C" w:rsidRDefault="004A3F32" w:rsidP="0061198E">
            <w:pPr>
              <w:spacing w:line="276" w:lineRule="auto"/>
              <w:jc w:val="center"/>
              <w:rPr>
                <w:rFonts w:ascii="Arial" w:hAnsi="Arial" w:cs="Arial"/>
                <w:sz w:val="24"/>
                <w:szCs w:val="24"/>
              </w:rPr>
            </w:pP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Truing up for 2014-15</w:t>
            </w:r>
          </w:p>
        </w:tc>
        <w:tc>
          <w:tcPr>
            <w:tcW w:w="1260" w:type="dxa"/>
          </w:tcPr>
          <w:p w:rsidR="004A3F32" w:rsidRPr="00792E6C" w:rsidRDefault="004A3F32" w:rsidP="0061198E">
            <w:pPr>
              <w:spacing w:line="276" w:lineRule="auto"/>
              <w:jc w:val="center"/>
              <w:rPr>
                <w:rFonts w:ascii="Arial" w:hAnsi="Arial" w:cs="Arial"/>
                <w:sz w:val="24"/>
                <w:szCs w:val="24"/>
              </w:rPr>
            </w:pPr>
          </w:p>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8</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30.11.16</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Rubber Park India Ltd</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ARR &amp;ERC for 2017-18</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9</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13.12.16</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M/s Infopark</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ARR&amp; ERC for 2017-18</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10</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15.12.16</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M/s Cochin Port Trust</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Truing up for 2015-16</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11</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20.12.16</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M/s CSEZA</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For obtaining single point power supply</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12</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29.12.16</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Indsil Hydro Power &amp; Manganese Ltd.</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Dispute on  non-payment of Invoice dt29.07.16</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13</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03.01.17</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TCED</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Truing up for 2015-16</w:t>
            </w:r>
          </w:p>
          <w:p w:rsidR="004A3F32" w:rsidRPr="00792E6C" w:rsidRDefault="004A3F32" w:rsidP="0061198E">
            <w:pPr>
              <w:spacing w:line="276" w:lineRule="auto"/>
              <w:jc w:val="center"/>
              <w:rPr>
                <w:rFonts w:ascii="Arial" w:hAnsi="Arial" w:cs="Arial"/>
                <w:sz w:val="24"/>
                <w:szCs w:val="24"/>
              </w:rPr>
            </w:pP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14</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04.01.17</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Microtrol Sterilization Service (P) Ltd.</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Change of Tariff</w:t>
            </w: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15</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18.01.17</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M/s KPUPL</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ARR&amp; ERC for 2017-18</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16</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19.01.17</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Rubber Park India Ltd</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Truing up for 2015-16</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17</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20.01.17</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Kochi Municipal Corpn.</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Tariff for sale of power from Waste Energy</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18</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08.02.17</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M/s CSEZA</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AE1265" w:rsidP="0061198E">
            <w:pPr>
              <w:spacing w:line="276" w:lineRule="auto"/>
              <w:jc w:val="center"/>
              <w:rPr>
                <w:rFonts w:ascii="Arial" w:hAnsi="Arial" w:cs="Arial"/>
                <w:sz w:val="24"/>
                <w:szCs w:val="24"/>
              </w:rPr>
            </w:pPr>
            <w:r>
              <w:rPr>
                <w:rFonts w:ascii="Arial" w:hAnsi="Arial" w:cs="Arial"/>
                <w:sz w:val="24"/>
                <w:szCs w:val="24"/>
              </w:rPr>
              <w:t>Truing up for 2015-</w:t>
            </w:r>
            <w:r w:rsidR="004A3F32" w:rsidRPr="00792E6C">
              <w:rPr>
                <w:rFonts w:ascii="Arial" w:hAnsi="Arial" w:cs="Arial"/>
                <w:sz w:val="24"/>
                <w:szCs w:val="24"/>
              </w:rPr>
              <w:t>16</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19</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27.02.17</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M/s KPUPL</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For including additional licence area</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20</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02.03.17</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Technopark</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ARR&amp; ERC for 2017-18</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21</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10.03.17</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M/s KPUPL</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Fixation of wheeling charges, transmission charges etc.</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22</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15.03.17</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M/s CIAL</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281710">
            <w:pPr>
              <w:spacing w:line="276" w:lineRule="auto"/>
              <w:jc w:val="center"/>
              <w:rPr>
                <w:rFonts w:ascii="Arial" w:hAnsi="Arial" w:cs="Arial"/>
                <w:sz w:val="24"/>
                <w:szCs w:val="24"/>
              </w:rPr>
            </w:pPr>
            <w:r w:rsidRPr="00792E6C">
              <w:rPr>
                <w:rFonts w:ascii="Arial" w:hAnsi="Arial" w:cs="Arial"/>
                <w:sz w:val="24"/>
                <w:szCs w:val="24"/>
              </w:rPr>
              <w:t>For refund of registration fee</w:t>
            </w: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23</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31.03.17</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M/s Infopark</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Truing up for 2015-16</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24</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08.08.16</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Mathew Peter (Atlas)</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Non compliance petition</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r w:rsidR="004A3F32" w:rsidRPr="00792E6C" w:rsidTr="00351ABD">
        <w:trPr>
          <w:jc w:val="center"/>
        </w:trPr>
        <w:tc>
          <w:tcPr>
            <w:tcW w:w="992"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25</w:t>
            </w:r>
          </w:p>
        </w:tc>
        <w:tc>
          <w:tcPr>
            <w:tcW w:w="1438"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08.08.16</w:t>
            </w:r>
          </w:p>
        </w:tc>
        <w:tc>
          <w:tcPr>
            <w:tcW w:w="207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 Madhuraj (Atlas)</w:t>
            </w:r>
          </w:p>
        </w:tc>
        <w:tc>
          <w:tcPr>
            <w:tcW w:w="165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3120" w:type="dxa"/>
          </w:tcPr>
          <w:p w:rsidR="004A3F32" w:rsidRPr="00792E6C" w:rsidRDefault="004A3F32" w:rsidP="0061198E">
            <w:pPr>
              <w:spacing w:line="276" w:lineRule="auto"/>
              <w:jc w:val="center"/>
              <w:rPr>
                <w:rFonts w:ascii="Arial" w:hAnsi="Arial" w:cs="Arial"/>
                <w:sz w:val="24"/>
                <w:szCs w:val="24"/>
              </w:rPr>
            </w:pPr>
            <w:r w:rsidRPr="00792E6C">
              <w:rPr>
                <w:rFonts w:ascii="Arial" w:hAnsi="Arial" w:cs="Arial"/>
                <w:sz w:val="24"/>
                <w:szCs w:val="24"/>
              </w:rPr>
              <w:t>Non compliance petition</w:t>
            </w:r>
          </w:p>
          <w:p w:rsidR="004A3F32" w:rsidRPr="00792E6C" w:rsidRDefault="004A3F32" w:rsidP="0061198E">
            <w:pPr>
              <w:spacing w:line="276" w:lineRule="auto"/>
              <w:jc w:val="center"/>
              <w:rPr>
                <w:rFonts w:ascii="Arial" w:hAnsi="Arial" w:cs="Arial"/>
                <w:sz w:val="24"/>
                <w:szCs w:val="24"/>
              </w:rPr>
            </w:pPr>
          </w:p>
        </w:tc>
        <w:tc>
          <w:tcPr>
            <w:tcW w:w="1260" w:type="dxa"/>
          </w:tcPr>
          <w:p w:rsidR="004A3F32" w:rsidRPr="00792E6C" w:rsidRDefault="004A3F32" w:rsidP="0061198E">
            <w:pPr>
              <w:spacing w:line="276" w:lineRule="auto"/>
              <w:jc w:val="center"/>
              <w:rPr>
                <w:rFonts w:ascii="Arial" w:hAnsi="Arial" w:cs="Arial"/>
                <w:sz w:val="24"/>
                <w:szCs w:val="24"/>
              </w:rPr>
            </w:pPr>
          </w:p>
        </w:tc>
      </w:tr>
    </w:tbl>
    <w:p w:rsidR="004A3F32" w:rsidRPr="00792E6C" w:rsidRDefault="004A3F32" w:rsidP="0061198E">
      <w:pPr>
        <w:spacing w:line="276" w:lineRule="auto"/>
        <w:rPr>
          <w:rFonts w:ascii="Arial" w:hAnsi="Arial" w:cs="Arial"/>
          <w:sz w:val="24"/>
          <w:szCs w:val="24"/>
        </w:rPr>
      </w:pPr>
    </w:p>
    <w:p w:rsidR="00CB267A" w:rsidRPr="00792E6C" w:rsidRDefault="00CB267A" w:rsidP="0061198E">
      <w:pPr>
        <w:tabs>
          <w:tab w:val="center" w:pos="1080"/>
        </w:tabs>
        <w:autoSpaceDE w:val="0"/>
        <w:autoSpaceDN w:val="0"/>
        <w:adjustRightInd w:val="0"/>
        <w:spacing w:line="276" w:lineRule="auto"/>
        <w:jc w:val="both"/>
        <w:rPr>
          <w:rFonts w:ascii="Arial" w:hAnsi="Arial" w:cs="Arial"/>
          <w:sz w:val="24"/>
          <w:szCs w:val="24"/>
        </w:rPr>
      </w:pPr>
    </w:p>
    <w:p w:rsidR="00E55065" w:rsidRDefault="00E55065" w:rsidP="0061198E">
      <w:pPr>
        <w:pStyle w:val="ListParagraph"/>
        <w:numPr>
          <w:ilvl w:val="0"/>
          <w:numId w:val="10"/>
        </w:numPr>
        <w:tabs>
          <w:tab w:val="center" w:pos="630"/>
        </w:tabs>
        <w:autoSpaceDE w:val="0"/>
        <w:autoSpaceDN w:val="0"/>
        <w:adjustRightInd w:val="0"/>
        <w:spacing w:line="276" w:lineRule="auto"/>
        <w:ind w:left="630" w:hanging="630"/>
        <w:jc w:val="both"/>
        <w:rPr>
          <w:rFonts w:ascii="Arial" w:hAnsi="Arial" w:cs="Arial"/>
          <w:b/>
          <w:sz w:val="24"/>
          <w:szCs w:val="24"/>
        </w:rPr>
      </w:pPr>
      <w:r w:rsidRPr="00792E6C">
        <w:rPr>
          <w:rFonts w:ascii="Arial" w:hAnsi="Arial" w:cs="Arial"/>
          <w:b/>
          <w:sz w:val="24"/>
          <w:szCs w:val="24"/>
        </w:rPr>
        <w:t xml:space="preserve"> IMPORTANT ORDERS ISSUED BY THE COMMIS</w:t>
      </w:r>
      <w:r w:rsidR="00CE6DC5" w:rsidRPr="00792E6C">
        <w:rPr>
          <w:rFonts w:ascii="Arial" w:hAnsi="Arial" w:cs="Arial"/>
          <w:b/>
          <w:sz w:val="24"/>
          <w:szCs w:val="24"/>
        </w:rPr>
        <w:t>SION</w:t>
      </w:r>
    </w:p>
    <w:p w:rsidR="00AA6169" w:rsidRPr="00792E6C" w:rsidRDefault="00AA6169" w:rsidP="0061198E">
      <w:pPr>
        <w:pStyle w:val="ListParagraph"/>
        <w:tabs>
          <w:tab w:val="center" w:pos="630"/>
        </w:tabs>
        <w:autoSpaceDE w:val="0"/>
        <w:autoSpaceDN w:val="0"/>
        <w:adjustRightInd w:val="0"/>
        <w:spacing w:line="276" w:lineRule="auto"/>
        <w:ind w:left="630"/>
        <w:jc w:val="both"/>
        <w:rPr>
          <w:rFonts w:ascii="Arial" w:hAnsi="Arial" w:cs="Arial"/>
          <w:b/>
          <w:sz w:val="24"/>
          <w:szCs w:val="24"/>
        </w:rPr>
      </w:pPr>
    </w:p>
    <w:p w:rsidR="001D50D8" w:rsidRPr="00792E6C" w:rsidRDefault="001D50D8" w:rsidP="0061198E">
      <w:pPr>
        <w:pStyle w:val="ListParagraph"/>
        <w:numPr>
          <w:ilvl w:val="0"/>
          <w:numId w:val="32"/>
        </w:numPr>
        <w:spacing w:after="200" w:line="276" w:lineRule="auto"/>
        <w:jc w:val="both"/>
        <w:rPr>
          <w:rFonts w:ascii="Arial" w:hAnsi="Arial" w:cs="Arial"/>
          <w:b/>
          <w:bCs/>
          <w:sz w:val="24"/>
          <w:szCs w:val="24"/>
        </w:rPr>
      </w:pPr>
      <w:r w:rsidRPr="00792E6C">
        <w:rPr>
          <w:rFonts w:ascii="Arial" w:hAnsi="Arial" w:cs="Arial"/>
          <w:b/>
          <w:bCs/>
          <w:sz w:val="24"/>
          <w:szCs w:val="24"/>
        </w:rPr>
        <w:t>Order No.</w:t>
      </w:r>
      <w:r w:rsidRPr="00792E6C">
        <w:rPr>
          <w:rFonts w:ascii="Arial" w:hAnsi="Arial" w:cs="Arial"/>
          <w:b/>
          <w:sz w:val="24"/>
          <w:szCs w:val="24"/>
          <w:lang w:val="en-IN"/>
        </w:rPr>
        <w:t>393/</w:t>
      </w:r>
      <w:proofErr w:type="gramStart"/>
      <w:r w:rsidRPr="00792E6C">
        <w:rPr>
          <w:rFonts w:ascii="Arial" w:hAnsi="Arial" w:cs="Arial"/>
          <w:b/>
          <w:sz w:val="24"/>
          <w:szCs w:val="24"/>
          <w:lang w:val="en-IN"/>
        </w:rPr>
        <w:t>D(</w:t>
      </w:r>
      <w:proofErr w:type="gramEnd"/>
      <w:r w:rsidRPr="00792E6C">
        <w:rPr>
          <w:rFonts w:ascii="Arial" w:hAnsi="Arial" w:cs="Arial"/>
          <w:b/>
          <w:sz w:val="24"/>
          <w:szCs w:val="24"/>
          <w:lang w:val="en-IN"/>
        </w:rPr>
        <w:t xml:space="preserve">F&amp;T)/KSERC/2016 </w:t>
      </w:r>
      <w:r w:rsidRPr="00792E6C">
        <w:rPr>
          <w:rFonts w:ascii="Arial" w:hAnsi="Arial" w:cs="Arial"/>
          <w:b/>
          <w:bCs/>
          <w:sz w:val="24"/>
          <w:szCs w:val="24"/>
        </w:rPr>
        <w:t xml:space="preserve">dated 7.4.2016 in the matter of determination </w:t>
      </w:r>
      <w:r w:rsidR="002D3718">
        <w:rPr>
          <w:rFonts w:ascii="Arial" w:hAnsi="Arial" w:cs="Arial"/>
          <w:b/>
          <w:bCs/>
          <w:sz w:val="24"/>
          <w:szCs w:val="24"/>
        </w:rPr>
        <w:t xml:space="preserve">of tariff </w:t>
      </w:r>
      <w:r w:rsidRPr="00792E6C">
        <w:rPr>
          <w:rFonts w:ascii="Arial" w:hAnsi="Arial" w:cs="Arial"/>
          <w:b/>
          <w:bCs/>
          <w:sz w:val="24"/>
          <w:szCs w:val="24"/>
        </w:rPr>
        <w:t>of Kochi Metro Rail Limited (KMRL).</w:t>
      </w:r>
    </w:p>
    <w:p w:rsidR="00A22FB0" w:rsidRDefault="001D50D8" w:rsidP="0061198E">
      <w:pPr>
        <w:spacing w:line="276" w:lineRule="auto"/>
        <w:ind w:left="1260" w:firstLine="720"/>
        <w:jc w:val="both"/>
        <w:rPr>
          <w:rFonts w:ascii="Arial" w:hAnsi="Arial" w:cs="Arial"/>
          <w:sz w:val="24"/>
          <w:szCs w:val="24"/>
        </w:rPr>
      </w:pPr>
      <w:r w:rsidRPr="00792E6C">
        <w:rPr>
          <w:rFonts w:ascii="Arial" w:hAnsi="Arial" w:cs="Arial"/>
          <w:sz w:val="24"/>
          <w:szCs w:val="24"/>
        </w:rPr>
        <w:t xml:space="preserve">The Commission, vide the order dated 07-04-2016, </w:t>
      </w:r>
      <w:r w:rsidR="005F4AC6">
        <w:rPr>
          <w:rFonts w:ascii="Arial" w:hAnsi="Arial" w:cs="Arial"/>
          <w:sz w:val="24"/>
          <w:szCs w:val="24"/>
        </w:rPr>
        <w:t>provisionally extended</w:t>
      </w:r>
      <w:r w:rsidRPr="00792E6C">
        <w:rPr>
          <w:rFonts w:ascii="Arial" w:hAnsi="Arial" w:cs="Arial"/>
          <w:sz w:val="24"/>
          <w:szCs w:val="24"/>
        </w:rPr>
        <w:t xml:space="preserve"> the tariff applicable to Railway Traction (110kV) (as per the tariff order dated 14.08.2014 in OP No 9 of 2014) to Kochi Metro Rail Limited (KMRL). The Commission also ordered that, the request of the KMRL to approve </w:t>
      </w:r>
      <w:r w:rsidR="002917CF">
        <w:rPr>
          <w:rFonts w:ascii="Arial" w:hAnsi="Arial" w:cs="Arial"/>
          <w:sz w:val="24"/>
          <w:szCs w:val="24"/>
        </w:rPr>
        <w:t xml:space="preserve">a </w:t>
      </w:r>
      <w:r w:rsidRPr="00792E6C">
        <w:rPr>
          <w:rFonts w:ascii="Arial" w:hAnsi="Arial" w:cs="Arial"/>
          <w:sz w:val="24"/>
          <w:szCs w:val="24"/>
        </w:rPr>
        <w:t>separate tariff will be considered during the next tariff determination process.</w:t>
      </w:r>
    </w:p>
    <w:p w:rsidR="00AA6169" w:rsidRPr="00792E6C" w:rsidRDefault="00AA6169" w:rsidP="0061198E">
      <w:pPr>
        <w:spacing w:line="276" w:lineRule="auto"/>
        <w:ind w:left="1260" w:firstLine="720"/>
        <w:jc w:val="both"/>
        <w:rPr>
          <w:rFonts w:ascii="Arial" w:hAnsi="Arial" w:cs="Arial"/>
          <w:sz w:val="24"/>
          <w:szCs w:val="24"/>
        </w:rPr>
      </w:pPr>
    </w:p>
    <w:p w:rsidR="001D50D8" w:rsidRPr="00AA6169" w:rsidRDefault="001D50D8" w:rsidP="0061198E">
      <w:pPr>
        <w:pStyle w:val="ListParagraph"/>
        <w:numPr>
          <w:ilvl w:val="0"/>
          <w:numId w:val="32"/>
        </w:numPr>
        <w:spacing w:line="276" w:lineRule="auto"/>
        <w:jc w:val="both"/>
        <w:rPr>
          <w:rFonts w:ascii="Arial" w:hAnsi="Arial" w:cs="Arial"/>
          <w:sz w:val="24"/>
          <w:szCs w:val="24"/>
        </w:rPr>
      </w:pPr>
      <w:r w:rsidRPr="00792E6C">
        <w:rPr>
          <w:rFonts w:ascii="Arial" w:hAnsi="Arial" w:cs="Arial"/>
          <w:b/>
          <w:bCs/>
          <w:sz w:val="24"/>
          <w:szCs w:val="24"/>
        </w:rPr>
        <w:t xml:space="preserve">Order No. 373/D(F&amp;T)/2016 dated 11.04.2016 in the matte of tariff applicable to Working Women Hostels established as per the scheme issued by the Ministry of Women and Child Development, Government of India and under the supervision and monitoring of Department of Social Welfare, Government of Kerala. </w:t>
      </w:r>
    </w:p>
    <w:p w:rsidR="00AA6169" w:rsidRPr="00792E6C" w:rsidRDefault="00AA6169" w:rsidP="0061198E">
      <w:pPr>
        <w:pStyle w:val="ListParagraph"/>
        <w:spacing w:line="276" w:lineRule="auto"/>
        <w:ind w:left="1260"/>
        <w:jc w:val="both"/>
        <w:rPr>
          <w:rFonts w:ascii="Arial" w:hAnsi="Arial" w:cs="Arial"/>
          <w:sz w:val="24"/>
          <w:szCs w:val="24"/>
        </w:rPr>
      </w:pPr>
    </w:p>
    <w:p w:rsidR="00792E6C" w:rsidRDefault="001D50D8" w:rsidP="0061198E">
      <w:pPr>
        <w:spacing w:line="276" w:lineRule="auto"/>
        <w:ind w:left="1260" w:firstLine="720"/>
        <w:jc w:val="both"/>
        <w:rPr>
          <w:rFonts w:ascii="Arial" w:hAnsi="Arial" w:cs="Arial"/>
          <w:sz w:val="24"/>
          <w:szCs w:val="24"/>
        </w:rPr>
      </w:pPr>
      <w:r w:rsidRPr="00792E6C">
        <w:rPr>
          <w:rFonts w:ascii="Arial" w:hAnsi="Arial" w:cs="Arial"/>
          <w:sz w:val="24"/>
          <w:szCs w:val="24"/>
        </w:rPr>
        <w:t xml:space="preserve">The Commission vide the </w:t>
      </w:r>
      <w:r w:rsidRPr="00792E6C">
        <w:rPr>
          <w:rFonts w:ascii="Arial" w:hAnsi="Arial" w:cs="Arial"/>
          <w:b/>
          <w:bCs/>
          <w:sz w:val="24"/>
          <w:szCs w:val="24"/>
        </w:rPr>
        <w:t>Order No. 373/</w:t>
      </w:r>
      <w:proofErr w:type="gramStart"/>
      <w:r w:rsidRPr="00792E6C">
        <w:rPr>
          <w:rFonts w:ascii="Arial" w:hAnsi="Arial" w:cs="Arial"/>
          <w:b/>
          <w:bCs/>
          <w:sz w:val="24"/>
          <w:szCs w:val="24"/>
        </w:rPr>
        <w:t>D(</w:t>
      </w:r>
      <w:proofErr w:type="gramEnd"/>
      <w:r w:rsidRPr="00792E6C">
        <w:rPr>
          <w:rFonts w:ascii="Arial" w:hAnsi="Arial" w:cs="Arial"/>
          <w:b/>
          <w:bCs/>
          <w:sz w:val="24"/>
          <w:szCs w:val="24"/>
        </w:rPr>
        <w:t>F&amp;T)/2016 dated 11.04.2016</w:t>
      </w:r>
      <w:r w:rsidRPr="00792E6C">
        <w:rPr>
          <w:rFonts w:ascii="Arial" w:hAnsi="Arial" w:cs="Arial"/>
          <w:sz w:val="24"/>
          <w:szCs w:val="24"/>
        </w:rPr>
        <w:t>, ordered that, the electricity tariff applicable to  Hostels, which are established, to provide affordable accommodation to working women, as per the scheme laid out by the Ministry of Women and Child Development, Government of India and monitored and supervised by the State Social Welfare Department (now Social Justice Department), Government of Kerala, shall be LT VI (B) tariff category.</w:t>
      </w:r>
    </w:p>
    <w:p w:rsidR="00AA6169" w:rsidRDefault="00AA6169" w:rsidP="0061198E">
      <w:pPr>
        <w:spacing w:line="276" w:lineRule="auto"/>
        <w:jc w:val="both"/>
        <w:textAlignment w:val="center"/>
        <w:rPr>
          <w:rFonts w:ascii="Arial" w:eastAsia="Calibri" w:hAnsi="Arial" w:cs="Arial"/>
          <w:sz w:val="24"/>
          <w:szCs w:val="24"/>
          <w:lang w:val="en-IN"/>
        </w:rPr>
      </w:pPr>
    </w:p>
    <w:p w:rsidR="0009257D" w:rsidRPr="00AA6169" w:rsidRDefault="00577904" w:rsidP="0061198E">
      <w:pPr>
        <w:pStyle w:val="ListParagraph"/>
        <w:numPr>
          <w:ilvl w:val="0"/>
          <w:numId w:val="32"/>
        </w:numPr>
        <w:spacing w:line="276" w:lineRule="auto"/>
        <w:jc w:val="both"/>
        <w:textAlignment w:val="center"/>
        <w:rPr>
          <w:rFonts w:ascii="Arial" w:eastAsia="Calibri" w:hAnsi="Arial" w:cs="Arial"/>
          <w:sz w:val="24"/>
          <w:szCs w:val="24"/>
          <w:shd w:val="clear" w:color="auto" w:fill="FFFFFF"/>
          <w:lang w:val="en-IN"/>
        </w:rPr>
      </w:pPr>
      <w:r w:rsidRPr="00CC796B">
        <w:rPr>
          <w:rFonts w:ascii="Arial" w:hAnsi="Arial" w:cs="Arial"/>
          <w:b/>
          <w:sz w:val="24"/>
          <w:szCs w:val="24"/>
        </w:rPr>
        <w:t xml:space="preserve">Order dated 11.04.2016 in  OA 35/2015 </w:t>
      </w:r>
      <w:r w:rsidRPr="00CC796B">
        <w:rPr>
          <w:rFonts w:ascii="Arial" w:hAnsi="Arial" w:cs="Arial"/>
          <w:b/>
          <w:bCs/>
          <w:sz w:val="24"/>
          <w:szCs w:val="24"/>
        </w:rPr>
        <w:t xml:space="preserve">in the matter of determination of ARR &amp; ERC of M/s </w:t>
      </w:r>
      <w:r w:rsidRPr="00CC796B">
        <w:rPr>
          <w:rFonts w:ascii="Arial" w:hAnsi="Arial" w:cs="Arial"/>
          <w:b/>
          <w:sz w:val="24"/>
          <w:szCs w:val="24"/>
        </w:rPr>
        <w:t xml:space="preserve">Technopark, </w:t>
      </w:r>
      <w:r w:rsidRPr="00CC796B">
        <w:rPr>
          <w:rFonts w:ascii="Arial" w:hAnsi="Arial" w:cs="Arial"/>
          <w:b/>
          <w:bCs/>
          <w:sz w:val="24"/>
          <w:szCs w:val="24"/>
        </w:rPr>
        <w:t>for the first control period 2015-16 to 2017-18</w:t>
      </w:r>
    </w:p>
    <w:p w:rsidR="00AA6169" w:rsidRPr="0009257D" w:rsidRDefault="00AA6169" w:rsidP="0061198E">
      <w:pPr>
        <w:pStyle w:val="ListParagraph"/>
        <w:spacing w:line="276" w:lineRule="auto"/>
        <w:ind w:left="1260"/>
        <w:jc w:val="both"/>
        <w:textAlignment w:val="center"/>
        <w:rPr>
          <w:rFonts w:ascii="Arial" w:eastAsia="Calibri" w:hAnsi="Arial" w:cs="Arial"/>
          <w:sz w:val="24"/>
          <w:szCs w:val="24"/>
          <w:shd w:val="clear" w:color="auto" w:fill="FFFFFF"/>
          <w:lang w:val="en-IN"/>
        </w:rPr>
      </w:pPr>
    </w:p>
    <w:p w:rsidR="00577904" w:rsidRDefault="00577904" w:rsidP="0061198E">
      <w:pPr>
        <w:spacing w:line="276" w:lineRule="auto"/>
        <w:ind w:left="1260" w:firstLine="720"/>
        <w:jc w:val="both"/>
        <w:textAlignment w:val="center"/>
        <w:rPr>
          <w:rFonts w:ascii="Arial" w:eastAsia="Calibri" w:hAnsi="Arial" w:cs="Arial"/>
          <w:sz w:val="24"/>
          <w:szCs w:val="24"/>
          <w:lang w:val="en-IN"/>
        </w:rPr>
      </w:pPr>
      <w:r w:rsidRPr="00092D8A">
        <w:rPr>
          <w:rFonts w:ascii="Arial" w:eastAsia="Calibri" w:hAnsi="Arial" w:cs="Arial"/>
          <w:sz w:val="24"/>
          <w:szCs w:val="24"/>
          <w:lang w:val="en-IN"/>
        </w:rPr>
        <w:t xml:space="preserve">M/s Technopark on 17.07.2015 filed the application on ARR &amp; ERC for the first control period for the years 2015-16 to 2017-18 as per the provisions in the KSERC (Terms and Conditions for Determination of Tariff) Regulation 2014. Considering the delay in filing the ARR&amp;ERC application, the Commission vide its order dated 20-08-2015 issued a show cause notice  under section 142 of the Act 2003 directing the licensee to pay a penalty of Rs.50,000/- for non-compliance of regulations. The licensee on 28-09-2015 remitted the penalty. The Commission admitted the application of the licensee as OA No.35/15, after making payment of the penalty. Public hearing was held at the Conference Hall, Park Centre, Technopark, </w:t>
      </w:r>
      <w:proofErr w:type="gramStart"/>
      <w:r w:rsidRPr="00092D8A">
        <w:rPr>
          <w:rFonts w:ascii="Arial" w:eastAsia="Calibri" w:hAnsi="Arial" w:cs="Arial"/>
          <w:sz w:val="24"/>
          <w:szCs w:val="24"/>
          <w:lang w:val="en-IN"/>
        </w:rPr>
        <w:t>Thiruvananthapuram</w:t>
      </w:r>
      <w:proofErr w:type="gramEnd"/>
      <w:r w:rsidRPr="00092D8A">
        <w:rPr>
          <w:rFonts w:ascii="Arial" w:eastAsia="Calibri" w:hAnsi="Arial" w:cs="Arial"/>
          <w:sz w:val="24"/>
          <w:szCs w:val="24"/>
          <w:lang w:val="en-IN"/>
        </w:rPr>
        <w:t xml:space="preserve"> on 24-11-2015. After carefully considering the claims of the applicant , clarifications filed by the licensee, oral submissions during the hearing and the views expressed by M/s KSEB Ltd, the Commission approved provisionally the ARR and ERC for the licensee for the first control period as stated below,-</w:t>
      </w:r>
    </w:p>
    <w:p w:rsidR="00656985" w:rsidRPr="00092D8A" w:rsidRDefault="00656985" w:rsidP="0061198E">
      <w:pPr>
        <w:spacing w:line="276" w:lineRule="auto"/>
        <w:ind w:left="1260" w:firstLine="720"/>
        <w:jc w:val="both"/>
        <w:textAlignment w:val="center"/>
        <w:rPr>
          <w:rFonts w:ascii="Arial" w:eastAsia="Calibri" w:hAnsi="Arial" w:cs="Arial"/>
          <w:sz w:val="24"/>
          <w:szCs w:val="24"/>
          <w:shd w:val="clear" w:color="auto" w:fill="FFFFFF"/>
          <w:lang w:val="en-IN"/>
        </w:rPr>
      </w:pPr>
    </w:p>
    <w:tbl>
      <w:tblPr>
        <w:tblStyle w:val="TableGrid"/>
        <w:tblW w:w="0" w:type="auto"/>
        <w:tblInd w:w="1548" w:type="dxa"/>
        <w:tblLook w:val="04A0"/>
      </w:tblPr>
      <w:tblGrid>
        <w:gridCol w:w="1980"/>
        <w:gridCol w:w="1980"/>
        <w:gridCol w:w="1728"/>
        <w:gridCol w:w="2340"/>
      </w:tblGrid>
      <w:tr w:rsidR="00577904" w:rsidRPr="00792E6C" w:rsidTr="005F53E8">
        <w:tc>
          <w:tcPr>
            <w:tcW w:w="1980" w:type="dxa"/>
          </w:tcPr>
          <w:p w:rsidR="00577904" w:rsidRPr="00792E6C" w:rsidRDefault="00577904" w:rsidP="0061198E">
            <w:pPr>
              <w:spacing w:line="276" w:lineRule="auto"/>
              <w:jc w:val="center"/>
              <w:rPr>
                <w:rFonts w:ascii="Arial" w:hAnsi="Arial" w:cs="Arial"/>
                <w:b/>
                <w:bCs/>
                <w:color w:val="000000"/>
                <w:sz w:val="24"/>
                <w:szCs w:val="24"/>
              </w:rPr>
            </w:pPr>
            <w:r w:rsidRPr="00792E6C">
              <w:rPr>
                <w:rFonts w:ascii="Arial" w:hAnsi="Arial" w:cs="Arial"/>
                <w:b/>
                <w:bCs/>
                <w:color w:val="000000"/>
                <w:sz w:val="24"/>
                <w:szCs w:val="24"/>
              </w:rPr>
              <w:t>Financial Year</w:t>
            </w:r>
          </w:p>
        </w:tc>
        <w:tc>
          <w:tcPr>
            <w:tcW w:w="1980" w:type="dxa"/>
          </w:tcPr>
          <w:p w:rsidR="00577904" w:rsidRPr="00792E6C" w:rsidRDefault="00577904" w:rsidP="0061198E">
            <w:pPr>
              <w:spacing w:line="276" w:lineRule="auto"/>
              <w:jc w:val="center"/>
              <w:rPr>
                <w:rFonts w:ascii="Arial" w:hAnsi="Arial" w:cs="Arial"/>
                <w:b/>
                <w:bCs/>
                <w:color w:val="000000"/>
                <w:sz w:val="24"/>
                <w:szCs w:val="24"/>
              </w:rPr>
            </w:pPr>
            <w:r w:rsidRPr="00792E6C">
              <w:rPr>
                <w:rFonts w:ascii="Arial" w:hAnsi="Arial" w:cs="Arial"/>
                <w:b/>
                <w:bCs/>
                <w:color w:val="000000"/>
                <w:sz w:val="24"/>
                <w:szCs w:val="24"/>
              </w:rPr>
              <w:t xml:space="preserve">ARR </w:t>
            </w:r>
          </w:p>
        </w:tc>
        <w:tc>
          <w:tcPr>
            <w:tcW w:w="1728" w:type="dxa"/>
          </w:tcPr>
          <w:p w:rsidR="00577904" w:rsidRPr="00792E6C" w:rsidRDefault="00577904" w:rsidP="0061198E">
            <w:pPr>
              <w:spacing w:line="276" w:lineRule="auto"/>
              <w:jc w:val="center"/>
              <w:rPr>
                <w:rFonts w:ascii="Arial" w:hAnsi="Arial" w:cs="Arial"/>
                <w:b/>
                <w:bCs/>
                <w:color w:val="000000"/>
                <w:sz w:val="24"/>
                <w:szCs w:val="24"/>
              </w:rPr>
            </w:pPr>
            <w:r w:rsidRPr="00792E6C">
              <w:rPr>
                <w:rFonts w:ascii="Arial" w:hAnsi="Arial" w:cs="Arial"/>
                <w:b/>
                <w:bCs/>
                <w:color w:val="000000"/>
                <w:sz w:val="24"/>
                <w:szCs w:val="24"/>
              </w:rPr>
              <w:t>ERC</w:t>
            </w:r>
          </w:p>
        </w:tc>
        <w:tc>
          <w:tcPr>
            <w:tcW w:w="2340" w:type="dxa"/>
          </w:tcPr>
          <w:p w:rsidR="00577904" w:rsidRPr="00792E6C" w:rsidRDefault="00577904" w:rsidP="0061198E">
            <w:pPr>
              <w:spacing w:line="276" w:lineRule="auto"/>
              <w:jc w:val="center"/>
              <w:rPr>
                <w:rFonts w:ascii="Arial" w:hAnsi="Arial" w:cs="Arial"/>
                <w:b/>
                <w:bCs/>
                <w:color w:val="000000"/>
                <w:sz w:val="24"/>
                <w:szCs w:val="24"/>
              </w:rPr>
            </w:pPr>
            <w:r w:rsidRPr="00792E6C">
              <w:rPr>
                <w:rFonts w:ascii="Arial" w:hAnsi="Arial" w:cs="Arial"/>
                <w:b/>
                <w:bCs/>
                <w:color w:val="000000"/>
                <w:sz w:val="24"/>
                <w:szCs w:val="24"/>
              </w:rPr>
              <w:t>Revenue Surplus</w:t>
            </w:r>
          </w:p>
        </w:tc>
      </w:tr>
      <w:tr w:rsidR="00577904" w:rsidRPr="00792E6C" w:rsidTr="005F53E8">
        <w:tc>
          <w:tcPr>
            <w:tcW w:w="1980" w:type="dxa"/>
            <w:vAlign w:val="center"/>
          </w:tcPr>
          <w:p w:rsidR="00577904" w:rsidRPr="00792E6C" w:rsidRDefault="00577904" w:rsidP="0061198E">
            <w:pPr>
              <w:spacing w:line="276" w:lineRule="auto"/>
              <w:rPr>
                <w:rFonts w:ascii="Arial" w:hAnsi="Arial" w:cs="Arial"/>
                <w:b/>
                <w:bCs/>
                <w:color w:val="000000"/>
                <w:sz w:val="24"/>
                <w:szCs w:val="24"/>
              </w:rPr>
            </w:pPr>
          </w:p>
        </w:tc>
        <w:tc>
          <w:tcPr>
            <w:tcW w:w="1980" w:type="dxa"/>
          </w:tcPr>
          <w:p w:rsidR="00577904" w:rsidRPr="00792E6C" w:rsidRDefault="00577904" w:rsidP="0061198E">
            <w:pPr>
              <w:spacing w:line="276" w:lineRule="auto"/>
              <w:jc w:val="center"/>
              <w:rPr>
                <w:rFonts w:ascii="Arial" w:hAnsi="Arial" w:cs="Arial"/>
                <w:b/>
                <w:bCs/>
                <w:color w:val="000000"/>
                <w:sz w:val="24"/>
                <w:szCs w:val="24"/>
              </w:rPr>
            </w:pPr>
            <w:r w:rsidRPr="00792E6C">
              <w:rPr>
                <w:rFonts w:ascii="Arial" w:hAnsi="Arial" w:cs="Arial"/>
                <w:b/>
                <w:bCs/>
                <w:color w:val="000000"/>
                <w:sz w:val="24"/>
                <w:szCs w:val="24"/>
              </w:rPr>
              <w:t>(Rs. in lakh)</w:t>
            </w:r>
          </w:p>
        </w:tc>
        <w:tc>
          <w:tcPr>
            <w:tcW w:w="1728" w:type="dxa"/>
          </w:tcPr>
          <w:p w:rsidR="00577904" w:rsidRPr="00792E6C" w:rsidRDefault="00577904" w:rsidP="0061198E">
            <w:pPr>
              <w:spacing w:line="276" w:lineRule="auto"/>
              <w:jc w:val="center"/>
              <w:rPr>
                <w:rFonts w:ascii="Arial" w:hAnsi="Arial" w:cs="Arial"/>
                <w:b/>
                <w:bCs/>
                <w:color w:val="000000"/>
                <w:sz w:val="24"/>
                <w:szCs w:val="24"/>
              </w:rPr>
            </w:pPr>
            <w:r w:rsidRPr="00792E6C">
              <w:rPr>
                <w:rFonts w:ascii="Arial" w:hAnsi="Arial" w:cs="Arial"/>
                <w:b/>
                <w:bCs/>
                <w:color w:val="000000"/>
                <w:sz w:val="24"/>
                <w:szCs w:val="24"/>
              </w:rPr>
              <w:t xml:space="preserve"> (Rs. in lakh)</w:t>
            </w:r>
          </w:p>
        </w:tc>
        <w:tc>
          <w:tcPr>
            <w:tcW w:w="2340" w:type="dxa"/>
          </w:tcPr>
          <w:p w:rsidR="00577904" w:rsidRPr="00792E6C" w:rsidRDefault="00577904" w:rsidP="0061198E">
            <w:pPr>
              <w:spacing w:line="276" w:lineRule="auto"/>
              <w:jc w:val="center"/>
              <w:rPr>
                <w:rFonts w:ascii="Arial" w:hAnsi="Arial" w:cs="Arial"/>
                <w:b/>
                <w:bCs/>
                <w:color w:val="000000"/>
                <w:sz w:val="24"/>
                <w:szCs w:val="24"/>
              </w:rPr>
            </w:pPr>
            <w:r w:rsidRPr="00792E6C">
              <w:rPr>
                <w:rFonts w:ascii="Arial" w:hAnsi="Arial" w:cs="Arial"/>
                <w:b/>
                <w:bCs/>
                <w:color w:val="000000"/>
                <w:sz w:val="24"/>
                <w:szCs w:val="24"/>
              </w:rPr>
              <w:t xml:space="preserve"> (Rs. in lakh)</w:t>
            </w:r>
          </w:p>
        </w:tc>
      </w:tr>
      <w:tr w:rsidR="00577904" w:rsidRPr="00792E6C" w:rsidTr="005F53E8">
        <w:tc>
          <w:tcPr>
            <w:tcW w:w="1980" w:type="dxa"/>
          </w:tcPr>
          <w:p w:rsidR="00577904" w:rsidRPr="00792E6C" w:rsidRDefault="00577904" w:rsidP="0061198E">
            <w:pPr>
              <w:spacing w:line="276" w:lineRule="auto"/>
              <w:jc w:val="center"/>
              <w:rPr>
                <w:rFonts w:ascii="Arial" w:hAnsi="Arial" w:cs="Arial"/>
                <w:color w:val="000000"/>
                <w:sz w:val="24"/>
                <w:szCs w:val="24"/>
              </w:rPr>
            </w:pPr>
            <w:r w:rsidRPr="00792E6C">
              <w:rPr>
                <w:rFonts w:ascii="Arial" w:hAnsi="Arial" w:cs="Arial"/>
                <w:color w:val="000000"/>
                <w:sz w:val="24"/>
                <w:szCs w:val="24"/>
              </w:rPr>
              <w:t>2015-16</w:t>
            </w:r>
          </w:p>
        </w:tc>
        <w:tc>
          <w:tcPr>
            <w:tcW w:w="1980" w:type="dxa"/>
          </w:tcPr>
          <w:p w:rsidR="00577904" w:rsidRPr="00792E6C" w:rsidRDefault="00577904" w:rsidP="0061198E">
            <w:pPr>
              <w:spacing w:line="276" w:lineRule="auto"/>
              <w:jc w:val="center"/>
              <w:rPr>
                <w:rFonts w:ascii="Arial" w:hAnsi="Arial" w:cs="Arial"/>
                <w:color w:val="000000"/>
                <w:sz w:val="24"/>
                <w:szCs w:val="24"/>
              </w:rPr>
            </w:pPr>
            <w:r w:rsidRPr="00792E6C">
              <w:rPr>
                <w:rFonts w:ascii="Arial" w:hAnsi="Arial" w:cs="Arial"/>
                <w:color w:val="000000"/>
                <w:sz w:val="24"/>
                <w:szCs w:val="24"/>
              </w:rPr>
              <w:t>4959.24</w:t>
            </w:r>
          </w:p>
        </w:tc>
        <w:tc>
          <w:tcPr>
            <w:tcW w:w="1728" w:type="dxa"/>
          </w:tcPr>
          <w:p w:rsidR="00577904" w:rsidRPr="00792E6C" w:rsidRDefault="00577904" w:rsidP="0061198E">
            <w:pPr>
              <w:spacing w:line="276" w:lineRule="auto"/>
              <w:jc w:val="center"/>
              <w:rPr>
                <w:rFonts w:ascii="Arial" w:hAnsi="Arial" w:cs="Arial"/>
                <w:color w:val="000000"/>
                <w:sz w:val="24"/>
                <w:szCs w:val="24"/>
              </w:rPr>
            </w:pPr>
            <w:r w:rsidRPr="00792E6C">
              <w:rPr>
                <w:rFonts w:ascii="Arial" w:hAnsi="Arial" w:cs="Arial"/>
                <w:color w:val="000000"/>
                <w:sz w:val="24"/>
                <w:szCs w:val="24"/>
              </w:rPr>
              <w:t>5214.2</w:t>
            </w:r>
          </w:p>
        </w:tc>
        <w:tc>
          <w:tcPr>
            <w:tcW w:w="2340" w:type="dxa"/>
          </w:tcPr>
          <w:p w:rsidR="00577904" w:rsidRPr="00792E6C" w:rsidRDefault="00577904" w:rsidP="0061198E">
            <w:pPr>
              <w:spacing w:line="276" w:lineRule="auto"/>
              <w:jc w:val="center"/>
              <w:rPr>
                <w:rFonts w:ascii="Arial" w:hAnsi="Arial" w:cs="Arial"/>
                <w:b/>
                <w:bCs/>
                <w:color w:val="000000"/>
                <w:sz w:val="24"/>
                <w:szCs w:val="24"/>
              </w:rPr>
            </w:pPr>
            <w:r w:rsidRPr="00792E6C">
              <w:rPr>
                <w:rFonts w:ascii="Arial" w:hAnsi="Arial" w:cs="Arial"/>
                <w:b/>
                <w:bCs/>
                <w:color w:val="000000"/>
                <w:sz w:val="24"/>
                <w:szCs w:val="24"/>
              </w:rPr>
              <w:t>255.00</w:t>
            </w:r>
          </w:p>
        </w:tc>
      </w:tr>
      <w:tr w:rsidR="00577904" w:rsidRPr="00792E6C" w:rsidTr="005F53E8">
        <w:tc>
          <w:tcPr>
            <w:tcW w:w="1980" w:type="dxa"/>
          </w:tcPr>
          <w:p w:rsidR="00577904" w:rsidRPr="00792E6C" w:rsidRDefault="00577904" w:rsidP="0061198E">
            <w:pPr>
              <w:spacing w:line="276" w:lineRule="auto"/>
              <w:jc w:val="center"/>
              <w:rPr>
                <w:rFonts w:ascii="Arial" w:hAnsi="Arial" w:cs="Arial"/>
                <w:color w:val="000000"/>
                <w:sz w:val="24"/>
                <w:szCs w:val="24"/>
              </w:rPr>
            </w:pPr>
            <w:r w:rsidRPr="00792E6C">
              <w:rPr>
                <w:rFonts w:ascii="Arial" w:hAnsi="Arial" w:cs="Arial"/>
                <w:color w:val="000000"/>
                <w:sz w:val="24"/>
                <w:szCs w:val="24"/>
              </w:rPr>
              <w:t>2016-17</w:t>
            </w:r>
          </w:p>
        </w:tc>
        <w:tc>
          <w:tcPr>
            <w:tcW w:w="1980" w:type="dxa"/>
          </w:tcPr>
          <w:p w:rsidR="00577904" w:rsidRPr="00792E6C" w:rsidRDefault="00577904" w:rsidP="0061198E">
            <w:pPr>
              <w:spacing w:line="276" w:lineRule="auto"/>
              <w:jc w:val="center"/>
              <w:rPr>
                <w:rFonts w:ascii="Arial" w:hAnsi="Arial" w:cs="Arial"/>
                <w:color w:val="000000"/>
                <w:sz w:val="24"/>
                <w:szCs w:val="24"/>
              </w:rPr>
            </w:pPr>
            <w:r w:rsidRPr="00792E6C">
              <w:rPr>
                <w:rFonts w:ascii="Arial" w:hAnsi="Arial" w:cs="Arial"/>
                <w:color w:val="000000"/>
                <w:sz w:val="24"/>
                <w:szCs w:val="24"/>
              </w:rPr>
              <w:t>5388.15</w:t>
            </w:r>
          </w:p>
        </w:tc>
        <w:tc>
          <w:tcPr>
            <w:tcW w:w="1728" w:type="dxa"/>
          </w:tcPr>
          <w:p w:rsidR="00577904" w:rsidRPr="00792E6C" w:rsidRDefault="00577904" w:rsidP="0061198E">
            <w:pPr>
              <w:spacing w:line="276" w:lineRule="auto"/>
              <w:jc w:val="center"/>
              <w:rPr>
                <w:rFonts w:ascii="Arial" w:hAnsi="Arial" w:cs="Arial"/>
                <w:color w:val="000000"/>
                <w:sz w:val="24"/>
                <w:szCs w:val="24"/>
              </w:rPr>
            </w:pPr>
            <w:r w:rsidRPr="00792E6C">
              <w:rPr>
                <w:rFonts w:ascii="Arial" w:hAnsi="Arial" w:cs="Arial"/>
                <w:color w:val="000000"/>
                <w:sz w:val="24"/>
                <w:szCs w:val="24"/>
              </w:rPr>
              <w:t>5715.6</w:t>
            </w:r>
          </w:p>
        </w:tc>
        <w:tc>
          <w:tcPr>
            <w:tcW w:w="2340" w:type="dxa"/>
          </w:tcPr>
          <w:p w:rsidR="00577904" w:rsidRPr="00792E6C" w:rsidRDefault="00577904" w:rsidP="0061198E">
            <w:pPr>
              <w:spacing w:line="276" w:lineRule="auto"/>
              <w:jc w:val="center"/>
              <w:rPr>
                <w:rFonts w:ascii="Arial" w:hAnsi="Arial" w:cs="Arial"/>
                <w:b/>
                <w:bCs/>
                <w:color w:val="000000"/>
                <w:sz w:val="24"/>
                <w:szCs w:val="24"/>
              </w:rPr>
            </w:pPr>
            <w:r w:rsidRPr="00792E6C">
              <w:rPr>
                <w:rFonts w:ascii="Arial" w:hAnsi="Arial" w:cs="Arial"/>
                <w:b/>
                <w:bCs/>
                <w:color w:val="000000"/>
                <w:sz w:val="24"/>
                <w:szCs w:val="24"/>
              </w:rPr>
              <w:t>327.49</w:t>
            </w:r>
          </w:p>
        </w:tc>
      </w:tr>
      <w:tr w:rsidR="00577904" w:rsidRPr="00792E6C" w:rsidTr="005F53E8">
        <w:tc>
          <w:tcPr>
            <w:tcW w:w="1980" w:type="dxa"/>
          </w:tcPr>
          <w:p w:rsidR="00577904" w:rsidRPr="00792E6C" w:rsidRDefault="00577904" w:rsidP="0061198E">
            <w:pPr>
              <w:spacing w:line="276" w:lineRule="auto"/>
              <w:jc w:val="center"/>
              <w:rPr>
                <w:rFonts w:ascii="Arial" w:hAnsi="Arial" w:cs="Arial"/>
                <w:color w:val="000000"/>
                <w:sz w:val="24"/>
                <w:szCs w:val="24"/>
              </w:rPr>
            </w:pPr>
            <w:r w:rsidRPr="00792E6C">
              <w:rPr>
                <w:rFonts w:ascii="Arial" w:hAnsi="Arial" w:cs="Arial"/>
                <w:color w:val="000000"/>
                <w:sz w:val="24"/>
                <w:szCs w:val="24"/>
              </w:rPr>
              <w:t>2017-18</w:t>
            </w:r>
          </w:p>
        </w:tc>
        <w:tc>
          <w:tcPr>
            <w:tcW w:w="1980" w:type="dxa"/>
          </w:tcPr>
          <w:p w:rsidR="00577904" w:rsidRPr="00792E6C" w:rsidRDefault="00577904" w:rsidP="0061198E">
            <w:pPr>
              <w:spacing w:line="276" w:lineRule="auto"/>
              <w:jc w:val="center"/>
              <w:rPr>
                <w:rFonts w:ascii="Arial" w:hAnsi="Arial" w:cs="Arial"/>
                <w:color w:val="000000"/>
                <w:sz w:val="24"/>
                <w:szCs w:val="24"/>
              </w:rPr>
            </w:pPr>
            <w:r w:rsidRPr="00792E6C">
              <w:rPr>
                <w:rFonts w:ascii="Arial" w:hAnsi="Arial" w:cs="Arial"/>
                <w:color w:val="000000"/>
                <w:sz w:val="24"/>
                <w:szCs w:val="24"/>
              </w:rPr>
              <w:t>5856.10</w:t>
            </w:r>
          </w:p>
        </w:tc>
        <w:tc>
          <w:tcPr>
            <w:tcW w:w="1728" w:type="dxa"/>
          </w:tcPr>
          <w:p w:rsidR="00577904" w:rsidRPr="00792E6C" w:rsidRDefault="00577904" w:rsidP="0061198E">
            <w:pPr>
              <w:spacing w:line="276" w:lineRule="auto"/>
              <w:jc w:val="center"/>
              <w:rPr>
                <w:rFonts w:ascii="Arial" w:hAnsi="Arial" w:cs="Arial"/>
                <w:color w:val="000000"/>
                <w:sz w:val="24"/>
                <w:szCs w:val="24"/>
              </w:rPr>
            </w:pPr>
            <w:r w:rsidRPr="00792E6C">
              <w:rPr>
                <w:rFonts w:ascii="Arial" w:hAnsi="Arial" w:cs="Arial"/>
                <w:color w:val="000000"/>
                <w:sz w:val="24"/>
                <w:szCs w:val="24"/>
              </w:rPr>
              <w:t>6174.7</w:t>
            </w:r>
          </w:p>
        </w:tc>
        <w:tc>
          <w:tcPr>
            <w:tcW w:w="2340" w:type="dxa"/>
          </w:tcPr>
          <w:p w:rsidR="00577904" w:rsidRPr="00792E6C" w:rsidRDefault="00577904" w:rsidP="0061198E">
            <w:pPr>
              <w:spacing w:line="276" w:lineRule="auto"/>
              <w:jc w:val="center"/>
              <w:rPr>
                <w:rFonts w:ascii="Arial" w:hAnsi="Arial" w:cs="Arial"/>
                <w:b/>
                <w:bCs/>
                <w:color w:val="000000"/>
                <w:sz w:val="24"/>
                <w:szCs w:val="24"/>
              </w:rPr>
            </w:pPr>
            <w:r w:rsidRPr="00792E6C">
              <w:rPr>
                <w:rFonts w:ascii="Arial" w:hAnsi="Arial" w:cs="Arial"/>
                <w:b/>
                <w:bCs/>
                <w:color w:val="000000"/>
                <w:sz w:val="24"/>
                <w:szCs w:val="24"/>
              </w:rPr>
              <w:t>318.60</w:t>
            </w:r>
          </w:p>
        </w:tc>
      </w:tr>
    </w:tbl>
    <w:p w:rsidR="00AA6169" w:rsidRDefault="00AA6169" w:rsidP="0061198E">
      <w:pPr>
        <w:pStyle w:val="ListParagraph"/>
        <w:spacing w:after="200" w:line="276" w:lineRule="auto"/>
        <w:ind w:left="1260"/>
        <w:jc w:val="both"/>
        <w:rPr>
          <w:rFonts w:ascii="Arial" w:hAnsi="Arial" w:cs="Arial"/>
          <w:b/>
          <w:bCs/>
          <w:sz w:val="24"/>
          <w:szCs w:val="24"/>
        </w:rPr>
      </w:pPr>
    </w:p>
    <w:p w:rsidR="00E76865" w:rsidRPr="00E76865" w:rsidRDefault="00E76865" w:rsidP="0061198E">
      <w:pPr>
        <w:pStyle w:val="ListParagraph"/>
        <w:numPr>
          <w:ilvl w:val="0"/>
          <w:numId w:val="32"/>
        </w:numPr>
        <w:spacing w:after="200" w:line="276" w:lineRule="auto"/>
        <w:jc w:val="both"/>
        <w:rPr>
          <w:rFonts w:ascii="Arial" w:hAnsi="Arial" w:cs="Arial"/>
          <w:b/>
          <w:bCs/>
          <w:sz w:val="24"/>
          <w:szCs w:val="24"/>
        </w:rPr>
      </w:pPr>
      <w:r w:rsidRPr="00E76865">
        <w:rPr>
          <w:rFonts w:ascii="Arial" w:hAnsi="Arial" w:cs="Arial"/>
          <w:b/>
          <w:bCs/>
          <w:sz w:val="24"/>
          <w:szCs w:val="24"/>
        </w:rPr>
        <w:t>Order in O.A. No. 12 of 2015 Order dated   20- 05- 2016, in the matter of ‘approval of the cost data of the rates of materials and labour for the distribution works for the year 2016-17 for KSEB Ltd.</w:t>
      </w:r>
    </w:p>
    <w:p w:rsidR="00297396" w:rsidRDefault="00E76865" w:rsidP="0061198E">
      <w:pPr>
        <w:spacing w:line="276" w:lineRule="auto"/>
        <w:ind w:left="1260" w:firstLine="720"/>
        <w:jc w:val="both"/>
        <w:rPr>
          <w:rFonts w:ascii="Arial" w:hAnsi="Arial" w:cs="Arial"/>
          <w:bCs/>
          <w:sz w:val="24"/>
          <w:szCs w:val="24"/>
        </w:rPr>
      </w:pPr>
      <w:r w:rsidRPr="00792E6C">
        <w:rPr>
          <w:rFonts w:ascii="Arial" w:hAnsi="Arial" w:cs="Arial"/>
          <w:sz w:val="24"/>
          <w:szCs w:val="24"/>
        </w:rPr>
        <w:t xml:space="preserve">The Commission, vide the order dated 20.5.2016, approved the cost data </w:t>
      </w:r>
      <w:r w:rsidRPr="00792E6C">
        <w:rPr>
          <w:rFonts w:ascii="Arial" w:hAnsi="Arial" w:cs="Arial"/>
          <w:bCs/>
          <w:sz w:val="24"/>
          <w:szCs w:val="24"/>
        </w:rPr>
        <w:t>of the rates of materials and labour for the distribution works for the year 2016-17 for KSEB Ltd.</w:t>
      </w:r>
    </w:p>
    <w:p w:rsidR="00AA6169" w:rsidRDefault="00AA6169" w:rsidP="0061198E">
      <w:pPr>
        <w:spacing w:line="276" w:lineRule="auto"/>
        <w:ind w:left="1260" w:firstLine="720"/>
        <w:jc w:val="both"/>
        <w:rPr>
          <w:rFonts w:ascii="Arial" w:hAnsi="Arial" w:cs="Arial"/>
          <w:bCs/>
          <w:sz w:val="24"/>
          <w:szCs w:val="24"/>
        </w:rPr>
      </w:pPr>
    </w:p>
    <w:p w:rsidR="00577904" w:rsidRPr="00297396" w:rsidRDefault="00577904" w:rsidP="0061198E">
      <w:pPr>
        <w:pStyle w:val="ListParagraph"/>
        <w:numPr>
          <w:ilvl w:val="0"/>
          <w:numId w:val="32"/>
        </w:numPr>
        <w:spacing w:line="276" w:lineRule="auto"/>
        <w:jc w:val="both"/>
        <w:rPr>
          <w:rFonts w:ascii="Arial" w:hAnsi="Arial" w:cs="Arial"/>
          <w:sz w:val="24"/>
          <w:szCs w:val="24"/>
        </w:rPr>
      </w:pPr>
      <w:r w:rsidRPr="00297396">
        <w:rPr>
          <w:rFonts w:ascii="Arial" w:eastAsia="Calibri" w:hAnsi="Arial" w:cs="Arial"/>
          <w:b/>
          <w:sz w:val="24"/>
          <w:szCs w:val="24"/>
        </w:rPr>
        <w:t xml:space="preserve">Order </w:t>
      </w:r>
      <w:proofErr w:type="gramStart"/>
      <w:r w:rsidRPr="00297396">
        <w:rPr>
          <w:rFonts w:ascii="Arial" w:eastAsia="Calibri" w:hAnsi="Arial" w:cs="Arial"/>
          <w:b/>
          <w:sz w:val="24"/>
          <w:szCs w:val="24"/>
        </w:rPr>
        <w:t>dated  23</w:t>
      </w:r>
      <w:proofErr w:type="gramEnd"/>
      <w:r w:rsidRPr="00297396">
        <w:rPr>
          <w:rFonts w:ascii="Arial" w:eastAsia="Calibri" w:hAnsi="Arial" w:cs="Arial"/>
          <w:b/>
          <w:sz w:val="24"/>
          <w:szCs w:val="24"/>
        </w:rPr>
        <w:t xml:space="preserve">-05-2016 in File No.761/D (F&amp;T)/2016/KSERC </w:t>
      </w:r>
      <w:r w:rsidR="00B34859">
        <w:rPr>
          <w:rFonts w:ascii="Arial" w:hAnsi="Arial" w:cs="Arial"/>
          <w:b/>
          <w:bCs/>
          <w:sz w:val="24"/>
          <w:szCs w:val="24"/>
        </w:rPr>
        <w:t>i</w:t>
      </w:r>
      <w:r w:rsidRPr="00297396">
        <w:rPr>
          <w:rFonts w:ascii="Arial" w:hAnsi="Arial" w:cs="Arial"/>
          <w:b/>
          <w:bCs/>
          <w:sz w:val="24"/>
          <w:szCs w:val="24"/>
        </w:rPr>
        <w:t xml:space="preserve">n the matter of  adoption of tariff as per Section 63 for </w:t>
      </w:r>
      <w:r w:rsidRPr="00297396">
        <w:rPr>
          <w:rFonts w:ascii="Arial" w:hAnsi="Arial" w:cs="Arial"/>
          <w:b/>
          <w:sz w:val="24"/>
          <w:szCs w:val="24"/>
        </w:rPr>
        <w:t>Purchase of 100 MW evening peak power (from 18.30 hrs to 22.30 hrs) and  50 MW for the time blocks from 05.00 hrs to 18.30 hrs and 22.30 hrs to  24.00 hrs for the month of May -2016 from M/s PTC India Ltd</w:t>
      </w:r>
      <w:r w:rsidRPr="00297396">
        <w:rPr>
          <w:rFonts w:ascii="Arial" w:hAnsi="Arial" w:cs="Arial"/>
          <w:b/>
          <w:bCs/>
          <w:sz w:val="24"/>
          <w:szCs w:val="24"/>
        </w:rPr>
        <w:t>.</w:t>
      </w:r>
    </w:p>
    <w:p w:rsidR="00577904" w:rsidRPr="00792E6C" w:rsidRDefault="00577904" w:rsidP="0061198E">
      <w:pPr>
        <w:pStyle w:val="ListParagraph"/>
        <w:spacing w:before="240" w:after="240" w:line="276" w:lineRule="auto"/>
        <w:ind w:left="1260" w:firstLine="720"/>
        <w:jc w:val="both"/>
        <w:rPr>
          <w:rFonts w:ascii="Arial" w:hAnsi="Arial" w:cs="Arial"/>
          <w:sz w:val="24"/>
          <w:szCs w:val="24"/>
        </w:rPr>
      </w:pPr>
      <w:r w:rsidRPr="00792E6C">
        <w:rPr>
          <w:rFonts w:ascii="Arial" w:hAnsi="Arial" w:cs="Arial"/>
          <w:sz w:val="24"/>
          <w:szCs w:val="24"/>
        </w:rPr>
        <w:t>KSEB Ltd, vide letter dated 11.4.2016 requested before the Commission to permit procur</w:t>
      </w:r>
      <w:r w:rsidR="00B34859">
        <w:rPr>
          <w:rFonts w:ascii="Arial" w:hAnsi="Arial" w:cs="Arial"/>
          <w:sz w:val="24"/>
          <w:szCs w:val="24"/>
        </w:rPr>
        <w:t>ement of</w:t>
      </w:r>
      <w:r w:rsidRPr="00792E6C">
        <w:rPr>
          <w:rFonts w:ascii="Arial" w:hAnsi="Arial" w:cs="Arial"/>
          <w:sz w:val="24"/>
          <w:szCs w:val="24"/>
        </w:rPr>
        <w:t xml:space="preserve"> 100MW evening peak power (from 18.30 hrs to 22.30 hrs) </w:t>
      </w:r>
      <w:proofErr w:type="gramStart"/>
      <w:r w:rsidRPr="00792E6C">
        <w:rPr>
          <w:rFonts w:ascii="Arial" w:hAnsi="Arial" w:cs="Arial"/>
          <w:sz w:val="24"/>
          <w:szCs w:val="24"/>
        </w:rPr>
        <w:t>and  50</w:t>
      </w:r>
      <w:proofErr w:type="gramEnd"/>
      <w:r w:rsidRPr="00792E6C">
        <w:rPr>
          <w:rFonts w:ascii="Arial" w:hAnsi="Arial" w:cs="Arial"/>
          <w:sz w:val="24"/>
          <w:szCs w:val="24"/>
        </w:rPr>
        <w:t xml:space="preserve"> MW for the time blocks from 05.00 hrs to 18.30 hrs and 22.30 hrs to  24.00 hrs </w:t>
      </w:r>
      <w:r w:rsidRPr="00792E6C">
        <w:rPr>
          <w:rFonts w:ascii="Arial" w:hAnsi="Arial" w:cs="Arial"/>
          <w:color w:val="000000"/>
          <w:sz w:val="24"/>
          <w:szCs w:val="24"/>
        </w:rPr>
        <w:t>for the month of May -2016 by strictly following the revised guidelines issued by the Ministry of power, Government of India facilitating reverse auction through the national e-bidding portal developed through MSTC Ltd. by Government of India</w:t>
      </w:r>
      <w:r w:rsidRPr="00792E6C">
        <w:rPr>
          <w:rFonts w:ascii="Arial" w:hAnsi="Arial" w:cs="Arial"/>
          <w:sz w:val="24"/>
          <w:szCs w:val="24"/>
        </w:rPr>
        <w:t xml:space="preserve">. The Commission vide letter dated 22-04-2016 granted </w:t>
      </w:r>
      <w:r w:rsidR="00FE07AE">
        <w:rPr>
          <w:rFonts w:ascii="Arial" w:hAnsi="Arial" w:cs="Arial"/>
          <w:sz w:val="24"/>
          <w:szCs w:val="24"/>
        </w:rPr>
        <w:t xml:space="preserve">    ‘</w:t>
      </w:r>
      <w:r w:rsidRPr="00792E6C">
        <w:rPr>
          <w:rFonts w:ascii="Arial" w:hAnsi="Arial" w:cs="Arial"/>
          <w:sz w:val="24"/>
          <w:szCs w:val="24"/>
        </w:rPr>
        <w:t>in principle</w:t>
      </w:r>
      <w:r w:rsidR="00FE07AE">
        <w:rPr>
          <w:rFonts w:ascii="Arial" w:hAnsi="Arial" w:cs="Arial"/>
          <w:sz w:val="24"/>
          <w:szCs w:val="24"/>
        </w:rPr>
        <w:t>’</w:t>
      </w:r>
      <w:r w:rsidRPr="00792E6C">
        <w:rPr>
          <w:rFonts w:ascii="Arial" w:hAnsi="Arial" w:cs="Arial"/>
          <w:sz w:val="24"/>
          <w:szCs w:val="24"/>
        </w:rPr>
        <w:t xml:space="preserve"> approval for the same. KSEB Ltd </w:t>
      </w:r>
      <w:r w:rsidR="00C65092">
        <w:rPr>
          <w:rFonts w:ascii="Arial" w:hAnsi="Arial" w:cs="Arial"/>
          <w:sz w:val="24"/>
          <w:szCs w:val="24"/>
        </w:rPr>
        <w:t xml:space="preserve">again </w:t>
      </w:r>
      <w:r w:rsidRPr="00792E6C">
        <w:rPr>
          <w:rFonts w:ascii="Arial" w:hAnsi="Arial" w:cs="Arial"/>
          <w:sz w:val="24"/>
          <w:szCs w:val="24"/>
        </w:rPr>
        <w:t>filed a petition on 05.05.2016 for adoption of tariff as per clause 11.4 of the ‘Guidelines for short-term procurement of power by Distribution Licensees through Tariff based bidding process’ issued by Ministry of Power, Government of India for procurement of power from M/s PTC India Ltd for the period from 05-05-2016 to 31-05-2016 by KSEB Ltd. Considering the facts and circumstance</w:t>
      </w:r>
      <w:r w:rsidR="00E447A2">
        <w:rPr>
          <w:rFonts w:ascii="Arial" w:hAnsi="Arial" w:cs="Arial"/>
          <w:sz w:val="24"/>
          <w:szCs w:val="24"/>
        </w:rPr>
        <w:t>s,</w:t>
      </w:r>
      <w:r w:rsidRPr="00792E6C">
        <w:rPr>
          <w:rFonts w:ascii="Arial" w:hAnsi="Arial" w:cs="Arial"/>
          <w:sz w:val="24"/>
          <w:szCs w:val="24"/>
        </w:rPr>
        <w:t xml:space="preserve"> the Commission decided to adopt the tariff under Section 63 of the Electricity Act 2003 for Purchase of power during the month of May 2016 on short term basis, as per guidelines issued by Ministry of Power, from M/s PTC India Ltd at delivery point as detailed below:</w:t>
      </w:r>
    </w:p>
    <w:tbl>
      <w:tblPr>
        <w:tblW w:w="86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7"/>
        <w:gridCol w:w="1305"/>
        <w:gridCol w:w="1054"/>
        <w:gridCol w:w="3355"/>
        <w:gridCol w:w="1159"/>
      </w:tblGrid>
      <w:tr w:rsidR="00577904" w:rsidRPr="00792E6C" w:rsidTr="00AB1E65">
        <w:trPr>
          <w:trHeight w:val="896"/>
        </w:trPr>
        <w:tc>
          <w:tcPr>
            <w:tcW w:w="1767" w:type="dxa"/>
            <w:shd w:val="clear" w:color="auto" w:fill="auto"/>
            <w:vAlign w:val="center"/>
          </w:tcPr>
          <w:p w:rsidR="00577904" w:rsidRPr="00A06665" w:rsidRDefault="00577904" w:rsidP="00A06665">
            <w:pPr>
              <w:jc w:val="center"/>
              <w:rPr>
                <w:rFonts w:ascii="Arial" w:eastAsia="Calibri" w:hAnsi="Arial" w:cs="Arial"/>
                <w:b/>
                <w:sz w:val="24"/>
                <w:szCs w:val="24"/>
              </w:rPr>
            </w:pPr>
            <w:r w:rsidRPr="00A06665">
              <w:rPr>
                <w:rFonts w:ascii="Arial" w:eastAsia="Calibri" w:hAnsi="Arial" w:cs="Arial"/>
                <w:b/>
                <w:sz w:val="24"/>
                <w:szCs w:val="24"/>
              </w:rPr>
              <w:t>Period</w:t>
            </w:r>
          </w:p>
        </w:tc>
        <w:tc>
          <w:tcPr>
            <w:tcW w:w="1305" w:type="dxa"/>
            <w:shd w:val="clear" w:color="auto" w:fill="auto"/>
            <w:vAlign w:val="center"/>
          </w:tcPr>
          <w:p w:rsidR="00577904" w:rsidRPr="00A06665" w:rsidRDefault="00577904" w:rsidP="00A06665">
            <w:pPr>
              <w:jc w:val="center"/>
              <w:rPr>
                <w:rFonts w:ascii="Arial" w:eastAsia="Calibri" w:hAnsi="Arial" w:cs="Arial"/>
                <w:b/>
                <w:sz w:val="24"/>
                <w:szCs w:val="24"/>
              </w:rPr>
            </w:pPr>
            <w:r w:rsidRPr="00A06665">
              <w:rPr>
                <w:rFonts w:ascii="Arial" w:eastAsia="Calibri" w:hAnsi="Arial" w:cs="Arial"/>
                <w:b/>
                <w:sz w:val="24"/>
                <w:szCs w:val="24"/>
              </w:rPr>
              <w:t>Duration</w:t>
            </w:r>
          </w:p>
        </w:tc>
        <w:tc>
          <w:tcPr>
            <w:tcW w:w="1054" w:type="dxa"/>
            <w:shd w:val="clear" w:color="auto" w:fill="auto"/>
            <w:vAlign w:val="center"/>
          </w:tcPr>
          <w:p w:rsidR="00577904" w:rsidRPr="00A06665" w:rsidRDefault="00577904" w:rsidP="00A06665">
            <w:pPr>
              <w:ind w:left="-108" w:right="-108"/>
              <w:jc w:val="center"/>
              <w:rPr>
                <w:rFonts w:ascii="Arial" w:eastAsia="Calibri" w:hAnsi="Arial" w:cs="Arial"/>
                <w:b/>
                <w:sz w:val="24"/>
                <w:szCs w:val="24"/>
              </w:rPr>
            </w:pPr>
            <w:r w:rsidRPr="00A06665">
              <w:rPr>
                <w:rFonts w:ascii="Arial" w:eastAsia="Calibri" w:hAnsi="Arial" w:cs="Arial"/>
                <w:b/>
                <w:sz w:val="24"/>
                <w:szCs w:val="24"/>
              </w:rPr>
              <w:t xml:space="preserve">Quantum (MW) </w:t>
            </w:r>
            <w:r w:rsidRPr="00A06665">
              <w:rPr>
                <w:rFonts w:ascii="Arial" w:eastAsia="Calibri" w:hAnsi="Arial" w:cs="Arial"/>
                <w:b/>
                <w:sz w:val="24"/>
                <w:szCs w:val="24"/>
              </w:rPr>
              <w:br/>
              <w:t>on Firm basis</w:t>
            </w:r>
          </w:p>
        </w:tc>
        <w:tc>
          <w:tcPr>
            <w:tcW w:w="3355" w:type="dxa"/>
            <w:shd w:val="clear" w:color="auto" w:fill="auto"/>
            <w:vAlign w:val="center"/>
          </w:tcPr>
          <w:p w:rsidR="00577904" w:rsidRPr="00A06665" w:rsidRDefault="00577904" w:rsidP="00A06665">
            <w:pPr>
              <w:jc w:val="center"/>
              <w:rPr>
                <w:rFonts w:ascii="Arial" w:eastAsia="Calibri" w:hAnsi="Arial" w:cs="Arial"/>
                <w:b/>
                <w:sz w:val="24"/>
                <w:szCs w:val="24"/>
              </w:rPr>
            </w:pPr>
            <w:r w:rsidRPr="00A06665">
              <w:rPr>
                <w:rFonts w:ascii="Arial" w:eastAsia="Calibri" w:hAnsi="Arial" w:cs="Arial"/>
                <w:b/>
                <w:sz w:val="24"/>
                <w:szCs w:val="24"/>
              </w:rPr>
              <w:t>Rate at Delivery Point</w:t>
            </w:r>
          </w:p>
        </w:tc>
        <w:tc>
          <w:tcPr>
            <w:tcW w:w="1159" w:type="dxa"/>
            <w:shd w:val="clear" w:color="auto" w:fill="auto"/>
            <w:vAlign w:val="center"/>
          </w:tcPr>
          <w:p w:rsidR="00577904" w:rsidRPr="00A06665" w:rsidRDefault="00577904" w:rsidP="00A06665">
            <w:pPr>
              <w:jc w:val="center"/>
              <w:rPr>
                <w:rFonts w:ascii="Arial" w:eastAsia="Calibri" w:hAnsi="Arial" w:cs="Arial"/>
                <w:b/>
                <w:sz w:val="24"/>
                <w:szCs w:val="24"/>
              </w:rPr>
            </w:pPr>
            <w:r w:rsidRPr="00A06665">
              <w:rPr>
                <w:rFonts w:ascii="Arial" w:eastAsia="Calibri" w:hAnsi="Arial" w:cs="Arial"/>
                <w:b/>
                <w:sz w:val="24"/>
                <w:szCs w:val="24"/>
              </w:rPr>
              <w:t>Source of Power</w:t>
            </w:r>
          </w:p>
        </w:tc>
      </w:tr>
      <w:tr w:rsidR="00577904" w:rsidRPr="00792E6C" w:rsidTr="00AB1E65">
        <w:trPr>
          <w:trHeight w:val="688"/>
        </w:trPr>
        <w:tc>
          <w:tcPr>
            <w:tcW w:w="1767" w:type="dxa"/>
            <w:shd w:val="clear" w:color="auto" w:fill="auto"/>
            <w:vAlign w:val="center"/>
          </w:tcPr>
          <w:p w:rsidR="00577904" w:rsidRPr="00792E6C" w:rsidRDefault="00577904" w:rsidP="00A06665">
            <w:pPr>
              <w:jc w:val="center"/>
              <w:rPr>
                <w:rFonts w:ascii="Arial" w:eastAsia="Calibri" w:hAnsi="Arial" w:cs="Arial"/>
                <w:sz w:val="24"/>
                <w:szCs w:val="24"/>
              </w:rPr>
            </w:pPr>
            <w:r w:rsidRPr="00792E6C">
              <w:rPr>
                <w:rFonts w:ascii="Arial" w:eastAsia="Calibri" w:hAnsi="Arial" w:cs="Arial"/>
                <w:sz w:val="24"/>
                <w:szCs w:val="24"/>
              </w:rPr>
              <w:t>05.05.2016 to 01.06.2016</w:t>
            </w:r>
          </w:p>
        </w:tc>
        <w:tc>
          <w:tcPr>
            <w:tcW w:w="1305" w:type="dxa"/>
            <w:shd w:val="clear" w:color="auto" w:fill="auto"/>
            <w:vAlign w:val="center"/>
          </w:tcPr>
          <w:p w:rsidR="00577904" w:rsidRPr="00792E6C" w:rsidRDefault="00577904" w:rsidP="00A06665">
            <w:pPr>
              <w:jc w:val="center"/>
              <w:rPr>
                <w:rFonts w:ascii="Arial" w:eastAsia="Calibri" w:hAnsi="Arial" w:cs="Arial"/>
                <w:sz w:val="24"/>
                <w:szCs w:val="24"/>
              </w:rPr>
            </w:pPr>
            <w:r w:rsidRPr="00792E6C">
              <w:rPr>
                <w:rFonts w:ascii="Arial" w:eastAsia="Calibri" w:hAnsi="Arial" w:cs="Arial"/>
                <w:sz w:val="24"/>
                <w:szCs w:val="24"/>
              </w:rPr>
              <w:t xml:space="preserve">22:30 hrs to </w:t>
            </w:r>
          </w:p>
          <w:p w:rsidR="00577904" w:rsidRPr="00792E6C" w:rsidRDefault="00577904" w:rsidP="00A06665">
            <w:pPr>
              <w:jc w:val="center"/>
              <w:rPr>
                <w:rFonts w:ascii="Arial" w:eastAsia="Calibri" w:hAnsi="Arial" w:cs="Arial"/>
                <w:sz w:val="24"/>
                <w:szCs w:val="24"/>
              </w:rPr>
            </w:pPr>
            <w:r w:rsidRPr="00792E6C">
              <w:rPr>
                <w:rFonts w:ascii="Arial" w:eastAsia="Calibri" w:hAnsi="Arial" w:cs="Arial"/>
                <w:sz w:val="24"/>
                <w:szCs w:val="24"/>
              </w:rPr>
              <w:t>00:00 hrs</w:t>
            </w:r>
          </w:p>
        </w:tc>
        <w:tc>
          <w:tcPr>
            <w:tcW w:w="1054" w:type="dxa"/>
            <w:shd w:val="clear" w:color="auto" w:fill="auto"/>
            <w:vAlign w:val="center"/>
          </w:tcPr>
          <w:p w:rsidR="00577904" w:rsidRPr="00792E6C" w:rsidRDefault="00577904" w:rsidP="00A06665">
            <w:pPr>
              <w:jc w:val="center"/>
              <w:rPr>
                <w:rFonts w:ascii="Arial" w:eastAsia="Calibri" w:hAnsi="Arial" w:cs="Arial"/>
                <w:sz w:val="24"/>
                <w:szCs w:val="24"/>
              </w:rPr>
            </w:pPr>
            <w:r w:rsidRPr="00792E6C">
              <w:rPr>
                <w:rFonts w:ascii="Arial" w:eastAsia="Calibri" w:hAnsi="Arial" w:cs="Arial"/>
                <w:sz w:val="24"/>
                <w:szCs w:val="24"/>
              </w:rPr>
              <w:t>50</w:t>
            </w:r>
            <w:r w:rsidRPr="00792E6C">
              <w:rPr>
                <w:rFonts w:ascii="Arial" w:eastAsia="Book Antiqua" w:hAnsi="Arial" w:cs="Arial"/>
                <w:sz w:val="24"/>
                <w:szCs w:val="24"/>
              </w:rPr>
              <w:t xml:space="preserve"> </w:t>
            </w:r>
            <w:r w:rsidRPr="00792E6C">
              <w:rPr>
                <w:rFonts w:ascii="Arial" w:eastAsia="Calibri" w:hAnsi="Arial" w:cs="Arial"/>
                <w:sz w:val="24"/>
                <w:szCs w:val="24"/>
              </w:rPr>
              <w:t>MW</w:t>
            </w:r>
          </w:p>
        </w:tc>
        <w:tc>
          <w:tcPr>
            <w:tcW w:w="3355" w:type="dxa"/>
            <w:shd w:val="clear" w:color="auto" w:fill="auto"/>
            <w:vAlign w:val="center"/>
          </w:tcPr>
          <w:p w:rsidR="00577904" w:rsidRPr="00792E6C" w:rsidRDefault="00577904" w:rsidP="00A06665">
            <w:pPr>
              <w:jc w:val="center"/>
              <w:rPr>
                <w:rFonts w:ascii="Arial" w:eastAsia="Calibri" w:hAnsi="Arial" w:cs="Arial"/>
                <w:color w:val="000000"/>
                <w:sz w:val="24"/>
                <w:szCs w:val="24"/>
                <w:lang w:val="en-IN" w:eastAsia="en-IN"/>
              </w:rPr>
            </w:pPr>
            <w:r w:rsidRPr="00792E6C">
              <w:rPr>
                <w:rFonts w:ascii="Arial" w:eastAsia="Calibri" w:hAnsi="Arial" w:cs="Arial"/>
                <w:sz w:val="24"/>
                <w:szCs w:val="24"/>
              </w:rPr>
              <w:t>Rs.3.21/- (Three Rupees and Twenty one paise only) per kWh</w:t>
            </w:r>
          </w:p>
        </w:tc>
        <w:tc>
          <w:tcPr>
            <w:tcW w:w="1159" w:type="dxa"/>
            <w:shd w:val="clear" w:color="auto" w:fill="auto"/>
            <w:vAlign w:val="center"/>
          </w:tcPr>
          <w:p w:rsidR="00577904" w:rsidRPr="00792E6C" w:rsidRDefault="00577904" w:rsidP="00A06665">
            <w:pPr>
              <w:ind w:left="57"/>
              <w:rPr>
                <w:rFonts w:ascii="Arial" w:eastAsia="Calibri" w:hAnsi="Arial" w:cs="Arial"/>
                <w:sz w:val="24"/>
                <w:szCs w:val="24"/>
              </w:rPr>
            </w:pPr>
            <w:r w:rsidRPr="00792E6C">
              <w:rPr>
                <w:rFonts w:ascii="Arial" w:eastAsia="Calibri" w:hAnsi="Arial" w:cs="Arial"/>
                <w:color w:val="000000"/>
                <w:sz w:val="24"/>
                <w:szCs w:val="24"/>
                <w:lang w:val="en-IN" w:eastAsia="en-IN"/>
              </w:rPr>
              <w:t>DVC in Eastern Region</w:t>
            </w:r>
          </w:p>
        </w:tc>
      </w:tr>
      <w:tr w:rsidR="00577904" w:rsidRPr="00792E6C" w:rsidTr="00AB1E65">
        <w:trPr>
          <w:trHeight w:val="685"/>
        </w:trPr>
        <w:tc>
          <w:tcPr>
            <w:tcW w:w="1767" w:type="dxa"/>
            <w:shd w:val="clear" w:color="auto" w:fill="auto"/>
            <w:vAlign w:val="center"/>
          </w:tcPr>
          <w:p w:rsidR="00577904" w:rsidRPr="00792E6C" w:rsidRDefault="00577904" w:rsidP="00A06665">
            <w:pPr>
              <w:jc w:val="center"/>
              <w:rPr>
                <w:rFonts w:ascii="Arial" w:eastAsia="Calibri" w:hAnsi="Arial" w:cs="Arial"/>
                <w:sz w:val="24"/>
                <w:szCs w:val="24"/>
              </w:rPr>
            </w:pPr>
            <w:r w:rsidRPr="00792E6C">
              <w:rPr>
                <w:rFonts w:ascii="Arial" w:eastAsia="Calibri" w:hAnsi="Arial" w:cs="Arial"/>
                <w:sz w:val="24"/>
                <w:szCs w:val="24"/>
              </w:rPr>
              <w:t>05.05.2016 to 31.05.2016</w:t>
            </w:r>
          </w:p>
        </w:tc>
        <w:tc>
          <w:tcPr>
            <w:tcW w:w="1305" w:type="dxa"/>
            <w:shd w:val="clear" w:color="auto" w:fill="auto"/>
            <w:vAlign w:val="center"/>
          </w:tcPr>
          <w:p w:rsidR="00577904" w:rsidRPr="00792E6C" w:rsidRDefault="00577904" w:rsidP="00A06665">
            <w:pPr>
              <w:jc w:val="center"/>
              <w:rPr>
                <w:rFonts w:ascii="Arial" w:eastAsia="Calibri" w:hAnsi="Arial" w:cs="Arial"/>
                <w:sz w:val="24"/>
                <w:szCs w:val="24"/>
              </w:rPr>
            </w:pPr>
            <w:r w:rsidRPr="00792E6C">
              <w:rPr>
                <w:rFonts w:ascii="Arial" w:eastAsia="Calibri" w:hAnsi="Arial" w:cs="Arial"/>
                <w:sz w:val="24"/>
                <w:szCs w:val="24"/>
              </w:rPr>
              <w:t xml:space="preserve">05:00 hrs to </w:t>
            </w:r>
          </w:p>
          <w:p w:rsidR="00577904" w:rsidRPr="00792E6C" w:rsidRDefault="00577904" w:rsidP="00A06665">
            <w:pPr>
              <w:jc w:val="center"/>
              <w:rPr>
                <w:rFonts w:ascii="Arial" w:eastAsia="Calibri" w:hAnsi="Arial" w:cs="Arial"/>
                <w:sz w:val="24"/>
                <w:szCs w:val="24"/>
              </w:rPr>
            </w:pPr>
            <w:r w:rsidRPr="00792E6C">
              <w:rPr>
                <w:rFonts w:ascii="Arial" w:eastAsia="Calibri" w:hAnsi="Arial" w:cs="Arial"/>
                <w:sz w:val="24"/>
                <w:szCs w:val="24"/>
              </w:rPr>
              <w:t>18:30 hrs</w:t>
            </w:r>
          </w:p>
        </w:tc>
        <w:tc>
          <w:tcPr>
            <w:tcW w:w="1054" w:type="dxa"/>
            <w:shd w:val="clear" w:color="auto" w:fill="auto"/>
            <w:vAlign w:val="center"/>
          </w:tcPr>
          <w:p w:rsidR="00577904" w:rsidRPr="00792E6C" w:rsidRDefault="00577904" w:rsidP="00A06665">
            <w:pPr>
              <w:jc w:val="center"/>
              <w:rPr>
                <w:rFonts w:ascii="Arial" w:eastAsia="Calibri" w:hAnsi="Arial" w:cs="Arial"/>
                <w:sz w:val="24"/>
                <w:szCs w:val="24"/>
              </w:rPr>
            </w:pPr>
            <w:r w:rsidRPr="00792E6C">
              <w:rPr>
                <w:rFonts w:ascii="Arial" w:eastAsia="Calibri" w:hAnsi="Arial" w:cs="Arial"/>
                <w:sz w:val="24"/>
                <w:szCs w:val="24"/>
              </w:rPr>
              <w:t>50</w:t>
            </w:r>
            <w:r w:rsidRPr="00792E6C">
              <w:rPr>
                <w:rFonts w:ascii="Arial" w:eastAsia="Book Antiqua" w:hAnsi="Arial" w:cs="Arial"/>
                <w:sz w:val="24"/>
                <w:szCs w:val="24"/>
              </w:rPr>
              <w:t xml:space="preserve"> </w:t>
            </w:r>
            <w:r w:rsidRPr="00792E6C">
              <w:rPr>
                <w:rFonts w:ascii="Arial" w:eastAsia="Calibri" w:hAnsi="Arial" w:cs="Arial"/>
                <w:sz w:val="24"/>
                <w:szCs w:val="24"/>
              </w:rPr>
              <w:t>MW</w:t>
            </w:r>
          </w:p>
        </w:tc>
        <w:tc>
          <w:tcPr>
            <w:tcW w:w="3355" w:type="dxa"/>
            <w:shd w:val="clear" w:color="auto" w:fill="auto"/>
            <w:vAlign w:val="center"/>
          </w:tcPr>
          <w:p w:rsidR="00577904" w:rsidRPr="00792E6C" w:rsidRDefault="00AB1E65" w:rsidP="00A06665">
            <w:pPr>
              <w:jc w:val="center"/>
              <w:rPr>
                <w:rFonts w:ascii="Arial" w:eastAsia="Calibri" w:hAnsi="Arial" w:cs="Arial"/>
                <w:color w:val="000000"/>
                <w:sz w:val="24"/>
                <w:szCs w:val="24"/>
                <w:lang w:val="en-IN" w:eastAsia="en-IN"/>
              </w:rPr>
            </w:pPr>
            <w:r>
              <w:rPr>
                <w:rFonts w:ascii="Arial" w:eastAsia="Calibri" w:hAnsi="Arial" w:cs="Arial"/>
                <w:sz w:val="24"/>
                <w:szCs w:val="24"/>
              </w:rPr>
              <w:t>Rs</w:t>
            </w:r>
            <w:r w:rsidR="00577904" w:rsidRPr="00792E6C">
              <w:rPr>
                <w:rFonts w:ascii="Arial" w:eastAsia="Calibri" w:hAnsi="Arial" w:cs="Arial"/>
                <w:sz w:val="24"/>
                <w:szCs w:val="24"/>
              </w:rPr>
              <w:t>.3.14/- (Three Rupees and Fourteen paise only) per kWh</w:t>
            </w:r>
          </w:p>
        </w:tc>
        <w:tc>
          <w:tcPr>
            <w:tcW w:w="1159" w:type="dxa"/>
            <w:shd w:val="clear" w:color="auto" w:fill="auto"/>
            <w:vAlign w:val="center"/>
          </w:tcPr>
          <w:p w:rsidR="00577904" w:rsidRPr="00792E6C" w:rsidRDefault="00577904" w:rsidP="00A06665">
            <w:pPr>
              <w:ind w:left="57"/>
              <w:rPr>
                <w:rFonts w:ascii="Arial" w:eastAsia="Calibri" w:hAnsi="Arial" w:cs="Arial"/>
                <w:sz w:val="24"/>
                <w:szCs w:val="24"/>
              </w:rPr>
            </w:pPr>
            <w:r w:rsidRPr="00792E6C">
              <w:rPr>
                <w:rFonts w:ascii="Arial" w:eastAsia="Calibri" w:hAnsi="Arial" w:cs="Arial"/>
                <w:color w:val="000000"/>
                <w:sz w:val="24"/>
                <w:szCs w:val="24"/>
                <w:lang w:val="en-IN" w:eastAsia="en-IN"/>
              </w:rPr>
              <w:t>DVC in Eastern Region</w:t>
            </w:r>
          </w:p>
        </w:tc>
      </w:tr>
      <w:tr w:rsidR="00577904" w:rsidRPr="00792E6C" w:rsidTr="00AB1E65">
        <w:trPr>
          <w:trHeight w:val="748"/>
        </w:trPr>
        <w:tc>
          <w:tcPr>
            <w:tcW w:w="1767" w:type="dxa"/>
            <w:shd w:val="clear" w:color="auto" w:fill="auto"/>
            <w:vAlign w:val="center"/>
          </w:tcPr>
          <w:p w:rsidR="00577904" w:rsidRPr="00792E6C" w:rsidRDefault="00577904" w:rsidP="00A06665">
            <w:pPr>
              <w:jc w:val="center"/>
              <w:rPr>
                <w:rFonts w:ascii="Arial" w:eastAsia="Calibri" w:hAnsi="Arial" w:cs="Arial"/>
                <w:sz w:val="24"/>
                <w:szCs w:val="24"/>
              </w:rPr>
            </w:pPr>
            <w:r w:rsidRPr="00792E6C">
              <w:rPr>
                <w:rFonts w:ascii="Arial" w:eastAsia="Calibri" w:hAnsi="Arial" w:cs="Arial"/>
                <w:sz w:val="24"/>
                <w:szCs w:val="24"/>
              </w:rPr>
              <w:t>05.05.2016 to 31.05.2016</w:t>
            </w:r>
          </w:p>
        </w:tc>
        <w:tc>
          <w:tcPr>
            <w:tcW w:w="1305" w:type="dxa"/>
            <w:shd w:val="clear" w:color="auto" w:fill="auto"/>
            <w:vAlign w:val="center"/>
          </w:tcPr>
          <w:p w:rsidR="00577904" w:rsidRPr="00792E6C" w:rsidRDefault="00577904" w:rsidP="00A06665">
            <w:pPr>
              <w:jc w:val="center"/>
              <w:rPr>
                <w:rFonts w:ascii="Arial" w:eastAsia="Calibri" w:hAnsi="Arial" w:cs="Arial"/>
                <w:sz w:val="24"/>
                <w:szCs w:val="24"/>
              </w:rPr>
            </w:pPr>
            <w:r w:rsidRPr="00792E6C">
              <w:rPr>
                <w:rFonts w:ascii="Arial" w:eastAsia="Calibri" w:hAnsi="Arial" w:cs="Arial"/>
                <w:sz w:val="24"/>
                <w:szCs w:val="24"/>
              </w:rPr>
              <w:t xml:space="preserve">18:30 hrs to </w:t>
            </w:r>
          </w:p>
          <w:p w:rsidR="00577904" w:rsidRPr="00792E6C" w:rsidRDefault="00577904" w:rsidP="00A06665">
            <w:pPr>
              <w:jc w:val="center"/>
              <w:rPr>
                <w:rFonts w:ascii="Arial" w:eastAsia="Calibri" w:hAnsi="Arial" w:cs="Arial"/>
                <w:sz w:val="24"/>
                <w:szCs w:val="24"/>
              </w:rPr>
            </w:pPr>
            <w:r w:rsidRPr="00792E6C">
              <w:rPr>
                <w:rFonts w:ascii="Arial" w:eastAsia="Calibri" w:hAnsi="Arial" w:cs="Arial"/>
                <w:sz w:val="24"/>
                <w:szCs w:val="24"/>
              </w:rPr>
              <w:t>22:30 hrs</w:t>
            </w:r>
          </w:p>
        </w:tc>
        <w:tc>
          <w:tcPr>
            <w:tcW w:w="1054" w:type="dxa"/>
            <w:shd w:val="clear" w:color="auto" w:fill="auto"/>
            <w:vAlign w:val="center"/>
          </w:tcPr>
          <w:p w:rsidR="00577904" w:rsidRPr="00792E6C" w:rsidRDefault="00577904" w:rsidP="00A06665">
            <w:pPr>
              <w:jc w:val="center"/>
              <w:rPr>
                <w:rFonts w:ascii="Arial" w:eastAsia="Calibri" w:hAnsi="Arial" w:cs="Arial"/>
                <w:sz w:val="24"/>
                <w:szCs w:val="24"/>
              </w:rPr>
            </w:pPr>
            <w:r w:rsidRPr="00792E6C">
              <w:rPr>
                <w:rFonts w:ascii="Arial" w:eastAsia="Calibri" w:hAnsi="Arial" w:cs="Arial"/>
                <w:sz w:val="24"/>
                <w:szCs w:val="24"/>
              </w:rPr>
              <w:t>100</w:t>
            </w:r>
            <w:r w:rsidRPr="00792E6C">
              <w:rPr>
                <w:rFonts w:ascii="Arial" w:eastAsia="Book Antiqua" w:hAnsi="Arial" w:cs="Arial"/>
                <w:sz w:val="24"/>
                <w:szCs w:val="24"/>
              </w:rPr>
              <w:t xml:space="preserve"> </w:t>
            </w:r>
            <w:r w:rsidRPr="00792E6C">
              <w:rPr>
                <w:rFonts w:ascii="Arial" w:eastAsia="Calibri" w:hAnsi="Arial" w:cs="Arial"/>
                <w:sz w:val="24"/>
                <w:szCs w:val="24"/>
              </w:rPr>
              <w:t>MW</w:t>
            </w:r>
          </w:p>
        </w:tc>
        <w:tc>
          <w:tcPr>
            <w:tcW w:w="3355" w:type="dxa"/>
            <w:shd w:val="clear" w:color="auto" w:fill="auto"/>
            <w:vAlign w:val="center"/>
          </w:tcPr>
          <w:p w:rsidR="00577904" w:rsidRPr="00792E6C" w:rsidRDefault="00AB1E65" w:rsidP="00A06665">
            <w:pPr>
              <w:jc w:val="center"/>
              <w:rPr>
                <w:rFonts w:ascii="Arial" w:eastAsia="Calibri" w:hAnsi="Arial" w:cs="Arial"/>
                <w:color w:val="000000"/>
                <w:sz w:val="24"/>
                <w:szCs w:val="24"/>
                <w:lang w:val="en-IN" w:eastAsia="en-IN"/>
              </w:rPr>
            </w:pPr>
            <w:r>
              <w:rPr>
                <w:rFonts w:ascii="Arial" w:eastAsia="Calibri" w:hAnsi="Arial" w:cs="Arial"/>
                <w:sz w:val="24"/>
                <w:szCs w:val="24"/>
              </w:rPr>
              <w:t>Rs</w:t>
            </w:r>
            <w:r w:rsidR="00577904" w:rsidRPr="00792E6C">
              <w:rPr>
                <w:rFonts w:ascii="Arial" w:eastAsia="Calibri" w:hAnsi="Arial" w:cs="Arial"/>
                <w:sz w:val="24"/>
                <w:szCs w:val="24"/>
              </w:rPr>
              <w:t>.3.40/- (Three Rupees and Forty Paise Only) per kWh</w:t>
            </w:r>
          </w:p>
        </w:tc>
        <w:tc>
          <w:tcPr>
            <w:tcW w:w="1159" w:type="dxa"/>
            <w:shd w:val="clear" w:color="auto" w:fill="auto"/>
            <w:vAlign w:val="center"/>
          </w:tcPr>
          <w:p w:rsidR="00577904" w:rsidRPr="00792E6C" w:rsidRDefault="00577904" w:rsidP="00A06665">
            <w:pPr>
              <w:ind w:left="57"/>
              <w:rPr>
                <w:rFonts w:ascii="Arial" w:eastAsia="Calibri" w:hAnsi="Arial" w:cs="Arial"/>
                <w:sz w:val="24"/>
                <w:szCs w:val="24"/>
              </w:rPr>
            </w:pPr>
            <w:r w:rsidRPr="00792E6C">
              <w:rPr>
                <w:rFonts w:ascii="Arial" w:eastAsia="Calibri" w:hAnsi="Arial" w:cs="Arial"/>
                <w:color w:val="000000"/>
                <w:sz w:val="24"/>
                <w:szCs w:val="24"/>
                <w:lang w:val="en-IN" w:eastAsia="en-IN"/>
              </w:rPr>
              <w:t>DVC in Eastern Region</w:t>
            </w:r>
          </w:p>
        </w:tc>
      </w:tr>
    </w:tbl>
    <w:p w:rsidR="00577904" w:rsidRPr="00792E6C" w:rsidRDefault="00577904" w:rsidP="0061198E">
      <w:pPr>
        <w:pStyle w:val="Default"/>
        <w:spacing w:line="276" w:lineRule="auto"/>
        <w:jc w:val="both"/>
        <w:rPr>
          <w:rFonts w:ascii="Arial" w:hAnsi="Arial" w:cs="Arial"/>
          <w:b/>
          <w:u w:val="single"/>
        </w:rPr>
      </w:pPr>
    </w:p>
    <w:p w:rsidR="00577904" w:rsidRPr="00AA6169" w:rsidRDefault="00577904" w:rsidP="0061198E">
      <w:pPr>
        <w:pStyle w:val="Default"/>
        <w:numPr>
          <w:ilvl w:val="0"/>
          <w:numId w:val="32"/>
        </w:numPr>
        <w:spacing w:line="276" w:lineRule="auto"/>
        <w:jc w:val="both"/>
        <w:rPr>
          <w:rFonts w:ascii="Arial" w:hAnsi="Arial" w:cs="Arial"/>
          <w:b/>
        </w:rPr>
      </w:pPr>
      <w:r w:rsidRPr="00AA6169">
        <w:rPr>
          <w:rFonts w:ascii="Arial" w:hAnsi="Arial" w:cs="Arial"/>
          <w:b/>
        </w:rPr>
        <w:t xml:space="preserve">Order dated 10/05/2016 in OA 1/2016 in the matter of application for the approval of revised ARR &amp; ERC for the year 2016-17 filed by M/s Rubber Park India Private Limited </w:t>
      </w:r>
    </w:p>
    <w:p w:rsidR="00577904" w:rsidRPr="00792E6C" w:rsidRDefault="00577904" w:rsidP="0061198E">
      <w:pPr>
        <w:pStyle w:val="Default"/>
        <w:spacing w:line="276" w:lineRule="auto"/>
        <w:ind w:left="720"/>
        <w:jc w:val="both"/>
        <w:rPr>
          <w:rFonts w:ascii="Arial" w:hAnsi="Arial" w:cs="Arial"/>
          <w:b/>
        </w:rPr>
      </w:pPr>
    </w:p>
    <w:p w:rsidR="00577904" w:rsidRPr="00792E6C" w:rsidRDefault="00577904" w:rsidP="0061198E">
      <w:pPr>
        <w:pStyle w:val="Default"/>
        <w:spacing w:line="276" w:lineRule="auto"/>
        <w:ind w:left="1260" w:firstLine="720"/>
        <w:jc w:val="both"/>
        <w:rPr>
          <w:rFonts w:ascii="Arial" w:hAnsi="Arial" w:cs="Arial"/>
        </w:rPr>
      </w:pPr>
      <w:r w:rsidRPr="00792E6C">
        <w:rPr>
          <w:rFonts w:ascii="Arial" w:hAnsi="Arial" w:cs="Arial"/>
        </w:rPr>
        <w:t>M/s Rubber Park India Private Limited filed application for the revised ARR &amp; ERC for the years 2016-17 and 2017-18 vide letter No.RP/E/02/11023 dated 27</w:t>
      </w:r>
      <w:r w:rsidRPr="00792E6C">
        <w:rPr>
          <w:rFonts w:ascii="Arial" w:hAnsi="Arial" w:cs="Arial"/>
          <w:vertAlign w:val="superscript"/>
        </w:rPr>
        <w:t>th</w:t>
      </w:r>
      <w:r w:rsidRPr="00792E6C">
        <w:rPr>
          <w:rFonts w:ascii="Arial" w:hAnsi="Arial" w:cs="Arial"/>
        </w:rPr>
        <w:t xml:space="preserve"> November 2015. The Commission considered the application submitted for the year 2016-17 and admitted the same as   OA No. 01/16. Public hearing was held on 05-02-2016 at the Conference Hall of Rubber Park India Private Limited, Valayanchirangara, </w:t>
      </w:r>
      <w:proofErr w:type="gramStart"/>
      <w:r w:rsidRPr="00792E6C">
        <w:rPr>
          <w:rFonts w:ascii="Arial" w:hAnsi="Arial" w:cs="Arial"/>
        </w:rPr>
        <w:t>Ernakulam</w:t>
      </w:r>
      <w:proofErr w:type="gramEnd"/>
      <w:r w:rsidRPr="00792E6C">
        <w:rPr>
          <w:rFonts w:ascii="Arial" w:hAnsi="Arial" w:cs="Arial"/>
        </w:rPr>
        <w:t>. After considering the claims of the applicant, clarifications filed by the licensee, oral submissions during the hearing and the views expressed by M/s KSEB Ltd, the Commission approved provisionally the ARR and ERC for the licensee for the first control period as stated below,-</w:t>
      </w:r>
    </w:p>
    <w:p w:rsidR="00577904" w:rsidRPr="00792E6C" w:rsidRDefault="00577904" w:rsidP="0061198E">
      <w:pPr>
        <w:pStyle w:val="Default"/>
        <w:spacing w:line="276" w:lineRule="auto"/>
        <w:ind w:left="720"/>
        <w:jc w:val="both"/>
        <w:rPr>
          <w:rFonts w:ascii="Arial" w:hAnsi="Arial" w:cs="Arial"/>
        </w:rPr>
      </w:pPr>
    </w:p>
    <w:p w:rsidR="00577904" w:rsidRPr="00792E6C" w:rsidRDefault="00577904" w:rsidP="0061198E">
      <w:pPr>
        <w:pStyle w:val="Default"/>
        <w:spacing w:line="276" w:lineRule="auto"/>
        <w:ind w:left="720"/>
        <w:jc w:val="both"/>
        <w:rPr>
          <w:rFonts w:ascii="Arial" w:hAnsi="Arial" w:cs="Arial"/>
        </w:rPr>
      </w:pPr>
    </w:p>
    <w:tbl>
      <w:tblPr>
        <w:tblStyle w:val="TableGrid"/>
        <w:tblW w:w="0" w:type="auto"/>
        <w:jc w:val="center"/>
        <w:tblInd w:w="1548" w:type="dxa"/>
        <w:tblLook w:val="04A0"/>
      </w:tblPr>
      <w:tblGrid>
        <w:gridCol w:w="3005"/>
        <w:gridCol w:w="1980"/>
      </w:tblGrid>
      <w:tr w:rsidR="00577904" w:rsidRPr="00792E6C" w:rsidTr="005F53E8">
        <w:trPr>
          <w:jc w:val="center"/>
        </w:trPr>
        <w:tc>
          <w:tcPr>
            <w:tcW w:w="3005" w:type="dxa"/>
          </w:tcPr>
          <w:p w:rsidR="00577904" w:rsidRPr="00792E6C" w:rsidRDefault="00577904" w:rsidP="0061198E">
            <w:pPr>
              <w:spacing w:line="276" w:lineRule="auto"/>
              <w:jc w:val="center"/>
              <w:rPr>
                <w:rFonts w:ascii="Arial" w:hAnsi="Arial" w:cs="Arial"/>
                <w:b/>
                <w:bCs/>
                <w:sz w:val="24"/>
                <w:szCs w:val="24"/>
              </w:rPr>
            </w:pPr>
            <w:r w:rsidRPr="00792E6C">
              <w:rPr>
                <w:rFonts w:ascii="Arial" w:hAnsi="Arial" w:cs="Arial"/>
                <w:b/>
                <w:bCs/>
                <w:sz w:val="24"/>
                <w:szCs w:val="24"/>
              </w:rPr>
              <w:t>Financial Year</w:t>
            </w:r>
          </w:p>
        </w:tc>
        <w:tc>
          <w:tcPr>
            <w:tcW w:w="1980" w:type="dxa"/>
          </w:tcPr>
          <w:p w:rsidR="00577904" w:rsidRPr="00792E6C" w:rsidRDefault="00577904" w:rsidP="0061198E">
            <w:pPr>
              <w:spacing w:line="276" w:lineRule="auto"/>
              <w:jc w:val="center"/>
              <w:rPr>
                <w:rFonts w:ascii="Arial" w:hAnsi="Arial" w:cs="Arial"/>
                <w:b/>
                <w:bCs/>
                <w:sz w:val="24"/>
                <w:szCs w:val="24"/>
              </w:rPr>
            </w:pPr>
            <w:r w:rsidRPr="00792E6C">
              <w:rPr>
                <w:rFonts w:ascii="Arial" w:hAnsi="Arial" w:cs="Arial"/>
                <w:b/>
                <w:bCs/>
                <w:sz w:val="24"/>
                <w:szCs w:val="24"/>
              </w:rPr>
              <w:t>2016-17</w:t>
            </w:r>
          </w:p>
        </w:tc>
      </w:tr>
      <w:tr w:rsidR="00577904" w:rsidRPr="00792E6C" w:rsidTr="005F53E8">
        <w:trPr>
          <w:jc w:val="center"/>
        </w:trPr>
        <w:tc>
          <w:tcPr>
            <w:tcW w:w="3005" w:type="dxa"/>
          </w:tcPr>
          <w:p w:rsidR="00577904" w:rsidRPr="00792E6C" w:rsidRDefault="00577904" w:rsidP="0061198E">
            <w:pPr>
              <w:spacing w:line="276" w:lineRule="auto"/>
              <w:rPr>
                <w:rFonts w:ascii="Arial" w:hAnsi="Arial" w:cs="Arial"/>
                <w:bCs/>
                <w:sz w:val="24"/>
                <w:szCs w:val="24"/>
              </w:rPr>
            </w:pPr>
            <w:r w:rsidRPr="00792E6C">
              <w:rPr>
                <w:rFonts w:ascii="Arial" w:hAnsi="Arial" w:cs="Arial"/>
                <w:bCs/>
                <w:sz w:val="24"/>
                <w:szCs w:val="24"/>
              </w:rPr>
              <w:t>ARR (Rs. in lakh)</w:t>
            </w:r>
          </w:p>
        </w:tc>
        <w:tc>
          <w:tcPr>
            <w:tcW w:w="1980" w:type="dxa"/>
          </w:tcPr>
          <w:p w:rsidR="00577904" w:rsidRPr="00792E6C" w:rsidRDefault="00577904" w:rsidP="0061198E">
            <w:pPr>
              <w:spacing w:line="276" w:lineRule="auto"/>
              <w:jc w:val="center"/>
              <w:rPr>
                <w:rFonts w:ascii="Arial" w:hAnsi="Arial" w:cs="Arial"/>
                <w:bCs/>
                <w:sz w:val="24"/>
                <w:szCs w:val="24"/>
              </w:rPr>
            </w:pPr>
            <w:r w:rsidRPr="00792E6C">
              <w:rPr>
                <w:rFonts w:ascii="Arial" w:hAnsi="Arial" w:cs="Arial"/>
                <w:bCs/>
                <w:sz w:val="24"/>
                <w:szCs w:val="24"/>
              </w:rPr>
              <w:t>1601.71</w:t>
            </w:r>
          </w:p>
        </w:tc>
      </w:tr>
      <w:tr w:rsidR="00577904" w:rsidRPr="00792E6C" w:rsidTr="005F53E8">
        <w:trPr>
          <w:jc w:val="center"/>
        </w:trPr>
        <w:tc>
          <w:tcPr>
            <w:tcW w:w="3005" w:type="dxa"/>
          </w:tcPr>
          <w:p w:rsidR="00577904" w:rsidRPr="00792E6C" w:rsidRDefault="00577904" w:rsidP="0061198E">
            <w:pPr>
              <w:spacing w:line="276" w:lineRule="auto"/>
              <w:rPr>
                <w:rFonts w:ascii="Arial" w:hAnsi="Arial" w:cs="Arial"/>
                <w:bCs/>
                <w:sz w:val="24"/>
                <w:szCs w:val="24"/>
              </w:rPr>
            </w:pPr>
            <w:r w:rsidRPr="00792E6C">
              <w:rPr>
                <w:rFonts w:ascii="Arial" w:hAnsi="Arial" w:cs="Arial"/>
                <w:bCs/>
                <w:sz w:val="24"/>
                <w:szCs w:val="24"/>
              </w:rPr>
              <w:t>ERC (Rs. in lakh)</w:t>
            </w:r>
          </w:p>
        </w:tc>
        <w:tc>
          <w:tcPr>
            <w:tcW w:w="1980" w:type="dxa"/>
          </w:tcPr>
          <w:p w:rsidR="00577904" w:rsidRPr="00792E6C" w:rsidRDefault="00577904" w:rsidP="0061198E">
            <w:pPr>
              <w:spacing w:line="276" w:lineRule="auto"/>
              <w:jc w:val="center"/>
              <w:rPr>
                <w:rFonts w:ascii="Arial" w:hAnsi="Arial" w:cs="Arial"/>
                <w:bCs/>
                <w:sz w:val="24"/>
                <w:szCs w:val="24"/>
              </w:rPr>
            </w:pPr>
            <w:r w:rsidRPr="00792E6C">
              <w:rPr>
                <w:rFonts w:ascii="Arial" w:hAnsi="Arial" w:cs="Arial"/>
                <w:bCs/>
                <w:sz w:val="24"/>
                <w:szCs w:val="24"/>
              </w:rPr>
              <w:t>1503.04</w:t>
            </w:r>
          </w:p>
        </w:tc>
      </w:tr>
      <w:tr w:rsidR="00577904" w:rsidRPr="00792E6C" w:rsidTr="005F53E8">
        <w:trPr>
          <w:jc w:val="center"/>
        </w:trPr>
        <w:tc>
          <w:tcPr>
            <w:tcW w:w="3005" w:type="dxa"/>
          </w:tcPr>
          <w:p w:rsidR="00577904" w:rsidRPr="00792E6C" w:rsidRDefault="00577904" w:rsidP="0061198E">
            <w:pPr>
              <w:spacing w:line="276" w:lineRule="auto"/>
              <w:jc w:val="both"/>
              <w:rPr>
                <w:rFonts w:ascii="Arial" w:hAnsi="Arial" w:cs="Arial"/>
                <w:bCs/>
                <w:sz w:val="24"/>
                <w:szCs w:val="24"/>
              </w:rPr>
            </w:pPr>
            <w:r w:rsidRPr="00792E6C">
              <w:rPr>
                <w:rFonts w:ascii="Arial" w:hAnsi="Arial" w:cs="Arial"/>
                <w:bCs/>
                <w:sz w:val="24"/>
                <w:szCs w:val="24"/>
              </w:rPr>
              <w:t>Surplus / (Revenue Gap)</w:t>
            </w:r>
          </w:p>
        </w:tc>
        <w:tc>
          <w:tcPr>
            <w:tcW w:w="1980" w:type="dxa"/>
          </w:tcPr>
          <w:p w:rsidR="00577904" w:rsidRPr="00792E6C" w:rsidRDefault="00577904" w:rsidP="0061198E">
            <w:pPr>
              <w:spacing w:line="276" w:lineRule="auto"/>
              <w:jc w:val="center"/>
              <w:rPr>
                <w:rFonts w:ascii="Arial" w:hAnsi="Arial" w:cs="Arial"/>
                <w:bCs/>
                <w:sz w:val="24"/>
                <w:szCs w:val="24"/>
              </w:rPr>
            </w:pPr>
            <w:r w:rsidRPr="00792E6C">
              <w:rPr>
                <w:rFonts w:ascii="Arial" w:hAnsi="Arial" w:cs="Arial"/>
                <w:bCs/>
                <w:sz w:val="24"/>
                <w:szCs w:val="24"/>
              </w:rPr>
              <w:t>(98.67)</w:t>
            </w:r>
          </w:p>
        </w:tc>
      </w:tr>
    </w:tbl>
    <w:p w:rsidR="00577904" w:rsidRPr="00792E6C" w:rsidRDefault="00577904" w:rsidP="0061198E">
      <w:pPr>
        <w:pStyle w:val="Default"/>
        <w:spacing w:line="276" w:lineRule="auto"/>
        <w:ind w:left="720"/>
        <w:jc w:val="both"/>
        <w:rPr>
          <w:rFonts w:ascii="Arial" w:eastAsia="Calibri" w:hAnsi="Arial" w:cs="Arial"/>
          <w:b/>
          <w:bCs/>
          <w:u w:val="single"/>
        </w:rPr>
      </w:pPr>
    </w:p>
    <w:p w:rsidR="00577904" w:rsidRPr="00AA6169" w:rsidRDefault="00577904" w:rsidP="0061198E">
      <w:pPr>
        <w:pStyle w:val="Default"/>
        <w:numPr>
          <w:ilvl w:val="0"/>
          <w:numId w:val="32"/>
        </w:numPr>
        <w:spacing w:line="276" w:lineRule="auto"/>
        <w:jc w:val="both"/>
        <w:rPr>
          <w:rFonts w:ascii="Arial" w:eastAsia="Calibri" w:hAnsi="Arial" w:cs="Arial"/>
          <w:b/>
          <w:bCs/>
        </w:rPr>
      </w:pPr>
      <w:r w:rsidRPr="00AA6169">
        <w:rPr>
          <w:rFonts w:ascii="Arial" w:eastAsia="Calibri" w:hAnsi="Arial" w:cs="Arial"/>
          <w:b/>
        </w:rPr>
        <w:t xml:space="preserve">Order dated 04.05.2016 in </w:t>
      </w:r>
      <w:r w:rsidRPr="00AA6169">
        <w:rPr>
          <w:rFonts w:ascii="Arial" w:eastAsia="Calibri" w:hAnsi="Arial" w:cs="Arial"/>
          <w:b/>
          <w:bCs/>
        </w:rPr>
        <w:t>OA No.40/2015 in the matter of Truing up of accounts of Thrissur Corporation for the year 2013-14</w:t>
      </w:r>
    </w:p>
    <w:p w:rsidR="00577904" w:rsidRPr="00792E6C" w:rsidRDefault="00577904" w:rsidP="0061198E">
      <w:pPr>
        <w:spacing w:line="276" w:lineRule="auto"/>
        <w:jc w:val="center"/>
        <w:rPr>
          <w:rFonts w:ascii="Arial" w:eastAsia="Calibri" w:hAnsi="Arial" w:cs="Arial"/>
          <w:b/>
          <w:sz w:val="24"/>
          <w:szCs w:val="24"/>
          <w:u w:val="single"/>
        </w:rPr>
      </w:pPr>
    </w:p>
    <w:p w:rsidR="00577904" w:rsidRDefault="00577904" w:rsidP="0061198E">
      <w:pPr>
        <w:pStyle w:val="ListParagraph"/>
        <w:spacing w:line="276" w:lineRule="auto"/>
        <w:ind w:left="1260" w:firstLine="720"/>
        <w:jc w:val="both"/>
        <w:rPr>
          <w:rFonts w:ascii="Arial" w:hAnsi="Arial" w:cs="Arial"/>
          <w:sz w:val="24"/>
          <w:szCs w:val="24"/>
        </w:rPr>
      </w:pPr>
      <w:r w:rsidRPr="00792E6C">
        <w:rPr>
          <w:rFonts w:ascii="Arial" w:hAnsi="Arial" w:cs="Arial"/>
          <w:sz w:val="24"/>
          <w:szCs w:val="24"/>
        </w:rPr>
        <w:t xml:space="preserve">TCED filed the application on 09.02.2015 for the truing up of accounts for the year 2013-14 and subsequently filed a revised application on 23.4.2015 stating that there occurred some errors in the application filed earlier. The Commission accepted the revised application of the licensee for the truing up of accounts for the year 2013-14 as OA No. 40/15. Hearing on the </w:t>
      </w:r>
      <w:r w:rsidRPr="00792E6C">
        <w:rPr>
          <w:rFonts w:ascii="Arial" w:hAnsi="Arial" w:cs="Arial"/>
          <w:bCs/>
          <w:sz w:val="24"/>
          <w:szCs w:val="24"/>
        </w:rPr>
        <w:t>application</w:t>
      </w:r>
      <w:r w:rsidRPr="00792E6C">
        <w:rPr>
          <w:rFonts w:ascii="Arial" w:hAnsi="Arial" w:cs="Arial"/>
          <w:sz w:val="24"/>
          <w:szCs w:val="24"/>
        </w:rPr>
        <w:t xml:space="preserve"> on truing up of accounts of Thrissur Corporation for the year 2013-14 was held on 18-12-2015 </w:t>
      </w:r>
      <w:r w:rsidR="00BA11CE">
        <w:rPr>
          <w:rFonts w:ascii="Arial" w:hAnsi="Arial" w:cs="Arial"/>
          <w:sz w:val="24"/>
          <w:szCs w:val="24"/>
        </w:rPr>
        <w:t>at the</w:t>
      </w:r>
      <w:r w:rsidR="00207821">
        <w:rPr>
          <w:rFonts w:ascii="Arial" w:hAnsi="Arial" w:cs="Arial"/>
          <w:sz w:val="24"/>
          <w:szCs w:val="24"/>
        </w:rPr>
        <w:t xml:space="preserve"> </w:t>
      </w:r>
      <w:r w:rsidRPr="00792E6C">
        <w:rPr>
          <w:rFonts w:ascii="Arial" w:hAnsi="Arial" w:cs="Arial"/>
          <w:sz w:val="24"/>
          <w:szCs w:val="24"/>
        </w:rPr>
        <w:t xml:space="preserve">Conference Hall, Ramanilayam, </w:t>
      </w:r>
      <w:proofErr w:type="gramStart"/>
      <w:r w:rsidRPr="00792E6C">
        <w:rPr>
          <w:rFonts w:ascii="Arial" w:hAnsi="Arial" w:cs="Arial"/>
          <w:sz w:val="24"/>
          <w:szCs w:val="24"/>
        </w:rPr>
        <w:t>Thrissur</w:t>
      </w:r>
      <w:proofErr w:type="gramEnd"/>
      <w:r w:rsidRPr="00792E6C">
        <w:rPr>
          <w:rFonts w:ascii="Arial" w:hAnsi="Arial" w:cs="Arial"/>
          <w:sz w:val="24"/>
          <w:szCs w:val="24"/>
        </w:rPr>
        <w:t xml:space="preserve">. During the hearing, representatives of Thrissur Corporation and KSEB Ltd were present. After considering the application filed by the licensee for the truing up of accounts for the year 2013-14, the objections raised by M/s KSEB Ltd and other stakeholders, the clarifications and details submitted by the </w:t>
      </w:r>
      <w:r w:rsidR="00B6017E">
        <w:rPr>
          <w:rFonts w:ascii="Arial" w:hAnsi="Arial" w:cs="Arial"/>
          <w:sz w:val="24"/>
          <w:szCs w:val="24"/>
        </w:rPr>
        <w:t>licensee the Commission approved</w:t>
      </w:r>
      <w:r w:rsidRPr="00792E6C">
        <w:rPr>
          <w:rFonts w:ascii="Arial" w:hAnsi="Arial" w:cs="Arial"/>
          <w:sz w:val="24"/>
          <w:szCs w:val="24"/>
        </w:rPr>
        <w:t xml:space="preserve"> a total expenditure of Rs 7945.18 lakh, a total revenue of Rs 9538.40 lakh and a revenue surplus of Rs 1593.22 lakh. The accumulated revenue surplus </w:t>
      </w:r>
      <w:r w:rsidR="004B4639">
        <w:rPr>
          <w:rFonts w:ascii="Arial" w:hAnsi="Arial" w:cs="Arial"/>
          <w:sz w:val="24"/>
          <w:szCs w:val="24"/>
        </w:rPr>
        <w:t>was determined at</w:t>
      </w:r>
      <w:r w:rsidRPr="00792E6C">
        <w:rPr>
          <w:rFonts w:ascii="Arial" w:hAnsi="Arial" w:cs="Arial"/>
          <w:sz w:val="24"/>
          <w:szCs w:val="24"/>
        </w:rPr>
        <w:t xml:space="preserve"> Rs 8428.47 lakh after the truing up for the year 2013-14. The licensee was directed to keep the surplus in a separate fund and utilize it as per the orders of the Commission.</w:t>
      </w:r>
    </w:p>
    <w:p w:rsidR="00EF1E6C" w:rsidRDefault="00EF1E6C" w:rsidP="0061198E">
      <w:pPr>
        <w:pStyle w:val="ListParagraph"/>
        <w:spacing w:line="276" w:lineRule="auto"/>
        <w:ind w:left="1260" w:firstLine="720"/>
        <w:jc w:val="both"/>
        <w:rPr>
          <w:rFonts w:ascii="Arial" w:hAnsi="Arial" w:cs="Arial"/>
          <w:sz w:val="24"/>
          <w:szCs w:val="24"/>
        </w:rPr>
      </w:pPr>
    </w:p>
    <w:p w:rsidR="00D206FE" w:rsidRPr="00D206FE" w:rsidRDefault="00D206FE" w:rsidP="0061198E">
      <w:pPr>
        <w:pStyle w:val="ListParagraph"/>
        <w:numPr>
          <w:ilvl w:val="0"/>
          <w:numId w:val="32"/>
        </w:numPr>
        <w:spacing w:line="276" w:lineRule="auto"/>
        <w:contextualSpacing/>
        <w:jc w:val="both"/>
        <w:rPr>
          <w:rFonts w:ascii="Arial" w:hAnsi="Arial" w:cs="Arial"/>
          <w:b/>
          <w:bCs/>
          <w:color w:val="000000"/>
          <w:sz w:val="24"/>
          <w:szCs w:val="24"/>
        </w:rPr>
      </w:pPr>
      <w:r w:rsidRPr="00285161">
        <w:rPr>
          <w:rFonts w:ascii="Arial" w:hAnsi="Arial" w:cs="Arial"/>
          <w:b/>
          <w:sz w:val="24"/>
          <w:szCs w:val="24"/>
        </w:rPr>
        <w:t>Order dated 01-06-2016</w:t>
      </w:r>
      <w:r w:rsidRPr="00285161">
        <w:rPr>
          <w:rFonts w:ascii="Arial" w:hAnsi="Arial" w:cs="Arial"/>
          <w:b/>
          <w:bCs/>
          <w:color w:val="000000"/>
          <w:sz w:val="24"/>
          <w:szCs w:val="24"/>
        </w:rPr>
        <w:t xml:space="preserve"> in file No. 668/ F&amp;T /2016 / KSERC </w:t>
      </w:r>
      <w:r w:rsidRPr="00285161">
        <w:rPr>
          <w:rFonts w:ascii="Arial" w:hAnsi="Arial" w:cs="Arial"/>
          <w:b/>
          <w:sz w:val="24"/>
          <w:szCs w:val="24"/>
        </w:rPr>
        <w:t xml:space="preserve">in the matter of adoption of tariff as per Section 63 for Purchase </w:t>
      </w:r>
      <w:proofErr w:type="gramStart"/>
      <w:r w:rsidRPr="00285161">
        <w:rPr>
          <w:rFonts w:ascii="Arial" w:hAnsi="Arial" w:cs="Arial"/>
          <w:b/>
          <w:sz w:val="24"/>
          <w:szCs w:val="24"/>
        </w:rPr>
        <w:t xml:space="preserve">of 200 MW RTC power </w:t>
      </w:r>
      <w:r w:rsidR="006C006A">
        <w:rPr>
          <w:rFonts w:ascii="Arial" w:hAnsi="Arial" w:cs="Arial"/>
          <w:b/>
          <w:sz w:val="24"/>
          <w:szCs w:val="24"/>
        </w:rPr>
        <w:t>procurement by KSEB Ltd.</w:t>
      </w:r>
      <w:r w:rsidRPr="00285161">
        <w:rPr>
          <w:rFonts w:ascii="Arial" w:hAnsi="Arial" w:cs="Arial"/>
          <w:b/>
          <w:sz w:val="24"/>
          <w:szCs w:val="24"/>
        </w:rPr>
        <w:t xml:space="preserve"> from 01.03.2017 to 30.06.2017 on short term basis from M/s PTC India Ltd</w:t>
      </w:r>
      <w:r w:rsidRPr="00285161">
        <w:rPr>
          <w:rFonts w:ascii="Arial" w:hAnsi="Arial" w:cs="Arial"/>
          <w:b/>
          <w:bCs/>
          <w:sz w:val="24"/>
          <w:szCs w:val="24"/>
        </w:rPr>
        <w:t>.</w:t>
      </w:r>
      <w:proofErr w:type="gramEnd"/>
    </w:p>
    <w:p w:rsidR="00D206FE" w:rsidRPr="00612711" w:rsidRDefault="00D206FE" w:rsidP="0061198E">
      <w:pPr>
        <w:pStyle w:val="ListParagraph"/>
        <w:spacing w:before="240" w:after="240" w:line="276" w:lineRule="auto"/>
        <w:ind w:left="1260" w:firstLine="720"/>
        <w:jc w:val="both"/>
        <w:rPr>
          <w:rFonts w:ascii="Arial" w:hAnsi="Arial" w:cs="Arial"/>
          <w:sz w:val="24"/>
          <w:szCs w:val="24"/>
        </w:rPr>
      </w:pPr>
      <w:r w:rsidRPr="00792E6C">
        <w:rPr>
          <w:rFonts w:ascii="Arial" w:hAnsi="Arial" w:cs="Arial"/>
          <w:sz w:val="24"/>
          <w:szCs w:val="24"/>
        </w:rPr>
        <w:t>KSEB Ltd, vide letter dated 14.3.2016 requested the Commission to permit KSEB Ltd to invite short term tender for the procurement of 250MW RTC power for the period from 01-03-2017 to 30-06-2017 to tide over the power deficit anticipated during the said period. The request of KSEB Ltd was based on the provisions of the ‘Guidelines for Short-term (i.e., for a period less than or equal to one year) procurement of power’ by distribution licensees through Tariff Based Bidding Process notified by the Central Government. Duly considering the request of KSEB Ltd, the Commission, vide approval No 422/DD(Tech)/2016/KSERC/ dated 31.3.2016 granted</w:t>
      </w:r>
      <w:r w:rsidR="00A453CE">
        <w:rPr>
          <w:rFonts w:ascii="Arial" w:hAnsi="Arial" w:cs="Arial"/>
          <w:sz w:val="24"/>
          <w:szCs w:val="24"/>
        </w:rPr>
        <w:t>’</w:t>
      </w:r>
      <w:r w:rsidRPr="00792E6C">
        <w:rPr>
          <w:rFonts w:ascii="Arial" w:hAnsi="Arial" w:cs="Arial"/>
          <w:sz w:val="24"/>
          <w:szCs w:val="24"/>
        </w:rPr>
        <w:t xml:space="preserve"> in principle</w:t>
      </w:r>
      <w:r w:rsidR="00A453CE">
        <w:rPr>
          <w:rFonts w:ascii="Arial" w:hAnsi="Arial" w:cs="Arial"/>
          <w:sz w:val="24"/>
          <w:szCs w:val="24"/>
        </w:rPr>
        <w:t>’</w:t>
      </w:r>
      <w:r w:rsidRPr="00792E6C">
        <w:rPr>
          <w:rFonts w:ascii="Arial" w:hAnsi="Arial" w:cs="Arial"/>
          <w:sz w:val="24"/>
          <w:szCs w:val="24"/>
        </w:rPr>
        <w:t xml:space="preserve"> approval for inviting bids for procuring 250 MW on short-term basis from March-2017 to June-2017.</w:t>
      </w:r>
    </w:p>
    <w:p w:rsidR="00D206FE" w:rsidRPr="00792E6C" w:rsidRDefault="00D206FE" w:rsidP="0061198E">
      <w:pPr>
        <w:pStyle w:val="ListParagraph"/>
        <w:spacing w:before="240" w:after="240" w:line="276" w:lineRule="auto"/>
        <w:ind w:left="1260" w:firstLine="720"/>
        <w:jc w:val="both"/>
        <w:rPr>
          <w:rFonts w:ascii="Arial" w:hAnsi="Arial" w:cs="Arial"/>
          <w:sz w:val="24"/>
          <w:szCs w:val="24"/>
        </w:rPr>
      </w:pPr>
      <w:r w:rsidRPr="00792E6C">
        <w:rPr>
          <w:rFonts w:ascii="Arial" w:hAnsi="Arial" w:cs="Arial"/>
          <w:color w:val="000000"/>
          <w:sz w:val="24"/>
          <w:szCs w:val="24"/>
        </w:rPr>
        <w:t xml:space="preserve">Subsequently KSEB Ltd filed petition for adoption of tariff  as per section-63 of the Electricity Act-2003, </w:t>
      </w:r>
      <w:r w:rsidRPr="00792E6C">
        <w:rPr>
          <w:rFonts w:ascii="Arial" w:hAnsi="Arial" w:cs="Arial"/>
          <w:sz w:val="24"/>
          <w:szCs w:val="24"/>
        </w:rPr>
        <w:t>for procuring 200 MW RTC power from M/s. PTC India Limited for the period fr</w:t>
      </w:r>
      <w:r w:rsidR="00E113E5">
        <w:rPr>
          <w:rFonts w:ascii="Arial" w:hAnsi="Arial" w:cs="Arial"/>
          <w:sz w:val="24"/>
          <w:szCs w:val="24"/>
        </w:rPr>
        <w:t>om 01.03.2017 to 30.06.2017 at the</w:t>
      </w:r>
      <w:r w:rsidRPr="00792E6C">
        <w:rPr>
          <w:rFonts w:ascii="Arial" w:hAnsi="Arial" w:cs="Arial"/>
          <w:sz w:val="24"/>
          <w:szCs w:val="24"/>
        </w:rPr>
        <w:t xml:space="preserve"> rate of Rs.3.08 per kWh at delivery point on short term basis and also  to  condone the bonafide action of KSEB Limited in executing the PPA prior to obtaining approval of the Commission, in view of the expeditious action required for applying for the open access within the stipulated time. </w:t>
      </w:r>
    </w:p>
    <w:p w:rsidR="00577904" w:rsidRDefault="00F82C53" w:rsidP="0061198E">
      <w:pPr>
        <w:autoSpaceDE w:val="0"/>
        <w:autoSpaceDN w:val="0"/>
        <w:adjustRightInd w:val="0"/>
        <w:spacing w:before="240" w:after="240" w:line="276" w:lineRule="auto"/>
        <w:ind w:left="1260" w:firstLine="720"/>
        <w:jc w:val="both"/>
        <w:rPr>
          <w:rFonts w:ascii="Arial" w:eastAsia="Calibri" w:hAnsi="Arial" w:cs="Arial"/>
          <w:sz w:val="24"/>
          <w:szCs w:val="24"/>
        </w:rPr>
      </w:pPr>
      <w:r>
        <w:rPr>
          <w:rFonts w:ascii="Arial" w:eastAsia="Calibri" w:hAnsi="Arial" w:cs="Arial"/>
          <w:color w:val="000000"/>
          <w:sz w:val="24"/>
          <w:szCs w:val="24"/>
        </w:rPr>
        <w:t>The Commission after c</w:t>
      </w:r>
      <w:r w:rsidR="00D206FE" w:rsidRPr="00792E6C">
        <w:rPr>
          <w:rFonts w:ascii="Arial" w:eastAsia="Calibri" w:hAnsi="Arial" w:cs="Arial"/>
          <w:color w:val="000000"/>
          <w:sz w:val="24"/>
          <w:szCs w:val="24"/>
        </w:rPr>
        <w:t xml:space="preserve">onsidering the facts and circumstances, adopted the tariff under Section 63 of the Electricity Act 2003 for the </w:t>
      </w:r>
      <w:r w:rsidR="00D206FE" w:rsidRPr="00792E6C">
        <w:rPr>
          <w:rFonts w:ascii="Arial" w:eastAsia="Calibri" w:hAnsi="Arial" w:cs="Arial"/>
          <w:sz w:val="24"/>
          <w:szCs w:val="24"/>
        </w:rPr>
        <w:t>Purchase of 200 MW RTC power from M/s PTC Ltd, for the period from 01.03.2017 to 30.06.2017 on short term basis, as per guidelines for short-term (i.e., for a period less than or equal to one year) procurement of power by distribution licensees through Tariff based bidding process notified by the central government vide the resolution No. 23/25/2011-R&amp;R dated 15</w:t>
      </w:r>
      <w:r w:rsidR="00D206FE" w:rsidRPr="00792E6C">
        <w:rPr>
          <w:rFonts w:ascii="Arial" w:eastAsia="Calibri" w:hAnsi="Arial" w:cs="Arial"/>
          <w:sz w:val="24"/>
          <w:szCs w:val="24"/>
          <w:vertAlign w:val="superscript"/>
        </w:rPr>
        <w:t>th</w:t>
      </w:r>
      <w:r w:rsidR="00D206FE" w:rsidRPr="00792E6C">
        <w:rPr>
          <w:rFonts w:ascii="Arial" w:eastAsia="Calibri" w:hAnsi="Arial" w:cs="Arial"/>
          <w:sz w:val="24"/>
          <w:szCs w:val="24"/>
        </w:rPr>
        <w:t xml:space="preserve"> May 2012. Any liability likely to be incurred as compensation for not scheduling the contracted power from M/s PTC shall not be allowed to pass on to the consumers of the State.</w:t>
      </w:r>
    </w:p>
    <w:p w:rsidR="002E1551" w:rsidRPr="002E1551" w:rsidRDefault="002E1551" w:rsidP="0061198E">
      <w:pPr>
        <w:pStyle w:val="ListParagraph"/>
        <w:numPr>
          <w:ilvl w:val="0"/>
          <w:numId w:val="32"/>
        </w:numPr>
        <w:spacing w:after="200" w:line="276" w:lineRule="auto"/>
        <w:jc w:val="both"/>
        <w:rPr>
          <w:rFonts w:ascii="Arial" w:hAnsi="Arial" w:cs="Arial"/>
          <w:b/>
          <w:bCs/>
          <w:sz w:val="24"/>
          <w:szCs w:val="24"/>
        </w:rPr>
      </w:pPr>
      <w:r w:rsidRPr="002E1551">
        <w:rPr>
          <w:rFonts w:ascii="Arial" w:hAnsi="Arial" w:cs="Arial"/>
          <w:b/>
          <w:bCs/>
          <w:sz w:val="24"/>
          <w:szCs w:val="24"/>
        </w:rPr>
        <w:t>Clarification orders dated 10.5.2016 and 15.6.2016 issued by the Commission File No. 346/D (F&amp;T) /2016/KSERC to M/s Travancore Cements Limited.</w:t>
      </w:r>
    </w:p>
    <w:p w:rsidR="002E1551" w:rsidRDefault="002E1551" w:rsidP="0061198E">
      <w:pPr>
        <w:spacing w:line="276" w:lineRule="auto"/>
        <w:ind w:left="1260" w:firstLine="720"/>
        <w:jc w:val="both"/>
        <w:rPr>
          <w:rFonts w:ascii="Arial" w:hAnsi="Arial" w:cs="Arial"/>
          <w:sz w:val="24"/>
          <w:szCs w:val="24"/>
        </w:rPr>
      </w:pPr>
      <w:r w:rsidRPr="00792E6C">
        <w:rPr>
          <w:rFonts w:ascii="Arial" w:hAnsi="Arial" w:cs="Arial"/>
          <w:sz w:val="24"/>
          <w:szCs w:val="24"/>
        </w:rPr>
        <w:t>Travancore Cements Limited requested the Commission to waive the clause of 51% consumption for captive use to proceed further with KSEB Ltd regarding PPA. The Commission vide the order dated</w:t>
      </w:r>
      <w:r w:rsidR="008402A8">
        <w:rPr>
          <w:rFonts w:ascii="Arial" w:hAnsi="Arial" w:cs="Arial"/>
          <w:sz w:val="24"/>
          <w:szCs w:val="24"/>
        </w:rPr>
        <w:t xml:space="preserve"> 10.05.2016 communicated that, </w:t>
      </w:r>
      <w:r w:rsidRPr="00792E6C">
        <w:rPr>
          <w:rFonts w:ascii="Arial" w:hAnsi="Arial" w:cs="Arial"/>
          <w:sz w:val="24"/>
          <w:szCs w:val="24"/>
        </w:rPr>
        <w:t>since the conditions relating to captive generating plants have been formulated by Govt. of India, the Commission cannot waive the clause (51% of consumption of the aggregate electricity generated by the plant in order to qualify the plant as a Captive Generating Plant) relating to the eligibility criteria for captive generating plants, as mentioned in Rule 3 of the Electricity Rules, 2005</w:t>
      </w:r>
    </w:p>
    <w:p w:rsidR="00243E1A" w:rsidRPr="00792E6C" w:rsidRDefault="00243E1A" w:rsidP="0061198E">
      <w:pPr>
        <w:spacing w:line="276" w:lineRule="auto"/>
        <w:ind w:left="1260" w:firstLine="720"/>
        <w:jc w:val="both"/>
        <w:rPr>
          <w:rFonts w:ascii="Arial" w:hAnsi="Arial" w:cs="Arial"/>
          <w:sz w:val="24"/>
          <w:szCs w:val="24"/>
        </w:rPr>
      </w:pPr>
    </w:p>
    <w:p w:rsidR="002E1551" w:rsidRDefault="002E1551" w:rsidP="0061198E">
      <w:pPr>
        <w:spacing w:line="276" w:lineRule="auto"/>
        <w:ind w:left="1260" w:firstLine="720"/>
        <w:jc w:val="both"/>
        <w:rPr>
          <w:rFonts w:ascii="Arial" w:hAnsi="Arial" w:cs="Arial"/>
          <w:sz w:val="24"/>
          <w:szCs w:val="24"/>
        </w:rPr>
      </w:pPr>
      <w:r w:rsidRPr="00792E6C">
        <w:rPr>
          <w:rFonts w:ascii="Arial" w:hAnsi="Arial" w:cs="Arial"/>
          <w:sz w:val="24"/>
          <w:szCs w:val="24"/>
        </w:rPr>
        <w:t>Travancore Cements Limited, further vide let</w:t>
      </w:r>
      <w:r w:rsidR="00DC2A60">
        <w:rPr>
          <w:rFonts w:ascii="Arial" w:hAnsi="Arial" w:cs="Arial"/>
          <w:sz w:val="24"/>
          <w:szCs w:val="24"/>
        </w:rPr>
        <w:t xml:space="preserve">ter dated 25.4.2016, requested </w:t>
      </w:r>
      <w:r w:rsidRPr="00792E6C">
        <w:rPr>
          <w:rFonts w:ascii="Arial" w:hAnsi="Arial" w:cs="Arial"/>
          <w:sz w:val="24"/>
          <w:szCs w:val="24"/>
        </w:rPr>
        <w:t>the Commission</w:t>
      </w:r>
      <w:r w:rsidR="00993BAA">
        <w:rPr>
          <w:rFonts w:ascii="Arial" w:hAnsi="Arial" w:cs="Arial"/>
          <w:sz w:val="24"/>
          <w:szCs w:val="24"/>
        </w:rPr>
        <w:t xml:space="preserve"> for approval</w:t>
      </w:r>
      <w:r w:rsidRPr="00792E6C">
        <w:rPr>
          <w:rFonts w:ascii="Arial" w:hAnsi="Arial" w:cs="Arial"/>
          <w:sz w:val="24"/>
          <w:szCs w:val="24"/>
        </w:rPr>
        <w:t xml:space="preserve"> </w:t>
      </w:r>
      <w:proofErr w:type="gramStart"/>
      <w:r w:rsidRPr="00792E6C">
        <w:rPr>
          <w:rFonts w:ascii="Arial" w:hAnsi="Arial" w:cs="Arial"/>
          <w:sz w:val="24"/>
          <w:szCs w:val="24"/>
        </w:rPr>
        <w:t>for  proceeding</w:t>
      </w:r>
      <w:proofErr w:type="gramEnd"/>
      <w:r w:rsidRPr="00792E6C">
        <w:rPr>
          <w:rFonts w:ascii="Arial" w:hAnsi="Arial" w:cs="Arial"/>
          <w:sz w:val="24"/>
          <w:szCs w:val="24"/>
        </w:rPr>
        <w:t xml:space="preserve"> with entering into PPA with KSEB Ltd for their proposed 350MW solar project at various locations. The commission vide letter dated 15.6.2016 clarified as follows:</w:t>
      </w:r>
    </w:p>
    <w:p w:rsidR="00243E1A" w:rsidRPr="00792E6C" w:rsidRDefault="00243E1A" w:rsidP="0061198E">
      <w:pPr>
        <w:spacing w:line="276" w:lineRule="auto"/>
        <w:ind w:left="1260" w:firstLine="720"/>
        <w:jc w:val="both"/>
        <w:rPr>
          <w:rFonts w:ascii="Arial" w:hAnsi="Arial" w:cs="Arial"/>
          <w:sz w:val="24"/>
          <w:szCs w:val="24"/>
        </w:rPr>
      </w:pPr>
    </w:p>
    <w:p w:rsidR="002E1551" w:rsidRPr="00792E6C" w:rsidRDefault="002E1551" w:rsidP="0061198E">
      <w:pPr>
        <w:spacing w:line="276" w:lineRule="auto"/>
        <w:ind w:left="1890" w:hanging="567"/>
        <w:jc w:val="both"/>
        <w:rPr>
          <w:rFonts w:ascii="Arial" w:hAnsi="Arial" w:cs="Arial"/>
          <w:sz w:val="24"/>
          <w:szCs w:val="24"/>
        </w:rPr>
      </w:pPr>
      <w:r w:rsidRPr="00792E6C">
        <w:rPr>
          <w:rFonts w:ascii="Arial" w:hAnsi="Arial" w:cs="Arial"/>
          <w:sz w:val="24"/>
          <w:szCs w:val="24"/>
        </w:rPr>
        <w:t>(a)</w:t>
      </w:r>
      <w:r w:rsidRPr="00792E6C">
        <w:rPr>
          <w:rFonts w:ascii="Arial" w:hAnsi="Arial" w:cs="Arial"/>
          <w:sz w:val="24"/>
          <w:szCs w:val="24"/>
        </w:rPr>
        <w:tab/>
        <w:t xml:space="preserve">As per Section 7 of Electricity Act, 2003, any generating company may establish, operate and maintain a generating station without obtaining a license from the </w:t>
      </w:r>
      <w:proofErr w:type="gramStart"/>
      <w:r w:rsidRPr="00792E6C">
        <w:rPr>
          <w:rFonts w:ascii="Arial" w:hAnsi="Arial" w:cs="Arial"/>
          <w:sz w:val="24"/>
          <w:szCs w:val="24"/>
        </w:rPr>
        <w:t>Commission,</w:t>
      </w:r>
      <w:proofErr w:type="gramEnd"/>
      <w:r w:rsidRPr="00792E6C">
        <w:rPr>
          <w:rFonts w:ascii="Arial" w:hAnsi="Arial" w:cs="Arial"/>
          <w:sz w:val="24"/>
          <w:szCs w:val="24"/>
        </w:rPr>
        <w:t xml:space="preserve"> how</w:t>
      </w:r>
      <w:r w:rsidR="00E466D4">
        <w:rPr>
          <w:rFonts w:ascii="Arial" w:hAnsi="Arial" w:cs="Arial"/>
          <w:sz w:val="24"/>
          <w:szCs w:val="24"/>
        </w:rPr>
        <w:t>ever, the generator shall comply</w:t>
      </w:r>
      <w:r w:rsidRPr="00792E6C">
        <w:rPr>
          <w:rFonts w:ascii="Arial" w:hAnsi="Arial" w:cs="Arial"/>
          <w:sz w:val="24"/>
          <w:szCs w:val="24"/>
        </w:rPr>
        <w:t xml:space="preserve"> with the technical standards as specified by Central Electricity Authority.</w:t>
      </w:r>
    </w:p>
    <w:p w:rsidR="002E1551" w:rsidRPr="00792E6C" w:rsidRDefault="002E1551" w:rsidP="0061198E">
      <w:pPr>
        <w:spacing w:line="276" w:lineRule="auto"/>
        <w:ind w:left="1890" w:hanging="567"/>
        <w:jc w:val="both"/>
        <w:rPr>
          <w:rFonts w:ascii="Arial" w:hAnsi="Arial" w:cs="Arial"/>
          <w:sz w:val="24"/>
          <w:szCs w:val="24"/>
        </w:rPr>
      </w:pPr>
      <w:r w:rsidRPr="00792E6C">
        <w:rPr>
          <w:rFonts w:ascii="Arial" w:hAnsi="Arial" w:cs="Arial"/>
          <w:sz w:val="24"/>
          <w:szCs w:val="24"/>
        </w:rPr>
        <w:t>(b)</w:t>
      </w:r>
      <w:r w:rsidRPr="00792E6C">
        <w:rPr>
          <w:rFonts w:ascii="Arial" w:hAnsi="Arial" w:cs="Arial"/>
          <w:sz w:val="24"/>
          <w:szCs w:val="24"/>
        </w:rPr>
        <w:tab/>
        <w:t>As per Section 12 of Electricity Act, 2003, transmission, distribution and trading of electricity, only, requires license from the Electricity Regulatory Commission.</w:t>
      </w:r>
    </w:p>
    <w:p w:rsidR="002E1551" w:rsidRPr="00792E6C" w:rsidRDefault="002E1551" w:rsidP="0061198E">
      <w:pPr>
        <w:spacing w:line="276" w:lineRule="auto"/>
        <w:ind w:left="1890" w:hanging="567"/>
        <w:jc w:val="both"/>
        <w:rPr>
          <w:rFonts w:ascii="Arial" w:hAnsi="Arial" w:cs="Arial"/>
          <w:sz w:val="24"/>
          <w:szCs w:val="24"/>
        </w:rPr>
      </w:pPr>
      <w:r w:rsidRPr="00792E6C">
        <w:rPr>
          <w:rFonts w:ascii="Arial" w:hAnsi="Arial" w:cs="Arial"/>
          <w:sz w:val="24"/>
          <w:szCs w:val="24"/>
        </w:rPr>
        <w:t>(c)</w:t>
      </w:r>
      <w:r w:rsidRPr="00792E6C">
        <w:rPr>
          <w:rFonts w:ascii="Arial" w:hAnsi="Arial" w:cs="Arial"/>
          <w:sz w:val="24"/>
          <w:szCs w:val="24"/>
        </w:rPr>
        <w:tab/>
        <w:t>A distribution licensee can purchase power from a generating company under Section 63 of Electricity Act, 2003, through competitive bidding process, for which no tariff need to be determined by the Commission. However, the purchasing licensee within the state has to obtain approval of the PPA from the Commission.</w:t>
      </w:r>
    </w:p>
    <w:p w:rsidR="002E1551" w:rsidRDefault="002E1551" w:rsidP="0061198E">
      <w:pPr>
        <w:spacing w:line="276" w:lineRule="auto"/>
        <w:ind w:left="1890" w:hanging="567"/>
        <w:jc w:val="both"/>
        <w:rPr>
          <w:rFonts w:ascii="Arial" w:hAnsi="Arial" w:cs="Arial"/>
          <w:sz w:val="24"/>
          <w:szCs w:val="24"/>
        </w:rPr>
      </w:pPr>
      <w:r w:rsidRPr="00792E6C">
        <w:rPr>
          <w:rFonts w:ascii="Arial" w:hAnsi="Arial" w:cs="Arial"/>
          <w:sz w:val="24"/>
          <w:szCs w:val="24"/>
        </w:rPr>
        <w:t>(d)</w:t>
      </w:r>
      <w:r w:rsidRPr="00792E6C">
        <w:rPr>
          <w:rFonts w:ascii="Arial" w:hAnsi="Arial" w:cs="Arial"/>
          <w:sz w:val="24"/>
          <w:szCs w:val="24"/>
        </w:rPr>
        <w:tab/>
        <w:t xml:space="preserve">The tariff for the electricity generated by a generating company is determined under Section 62 of Electricity Act, 2003. The authority to determine the tariff of electricity which is sold within the state is the State Electricity Regulatory Commission. If the sale of power is to the distribution licensees </w:t>
      </w:r>
      <w:proofErr w:type="gramStart"/>
      <w:r w:rsidRPr="00792E6C">
        <w:rPr>
          <w:rFonts w:ascii="Arial" w:hAnsi="Arial" w:cs="Arial"/>
          <w:sz w:val="24"/>
          <w:szCs w:val="24"/>
        </w:rPr>
        <w:t>which</w:t>
      </w:r>
      <w:proofErr w:type="gramEnd"/>
      <w:r w:rsidRPr="00792E6C">
        <w:rPr>
          <w:rFonts w:ascii="Arial" w:hAnsi="Arial" w:cs="Arial"/>
          <w:sz w:val="24"/>
          <w:szCs w:val="24"/>
        </w:rPr>
        <w:t xml:space="preserve"> include those from other states, the authority to determine the tariff is Central Electricity Regulatory Commission. </w:t>
      </w:r>
    </w:p>
    <w:p w:rsidR="00EF1E6C" w:rsidRPr="00792E6C" w:rsidRDefault="00EF1E6C" w:rsidP="0061198E">
      <w:pPr>
        <w:spacing w:line="276" w:lineRule="auto"/>
        <w:ind w:left="1890" w:hanging="567"/>
        <w:jc w:val="both"/>
        <w:rPr>
          <w:rFonts w:ascii="Arial" w:hAnsi="Arial" w:cs="Arial"/>
          <w:sz w:val="24"/>
          <w:szCs w:val="24"/>
        </w:rPr>
      </w:pPr>
    </w:p>
    <w:p w:rsidR="00577904" w:rsidRDefault="00577904" w:rsidP="0061198E">
      <w:pPr>
        <w:pStyle w:val="ListParagraph"/>
        <w:numPr>
          <w:ilvl w:val="0"/>
          <w:numId w:val="32"/>
        </w:numPr>
        <w:spacing w:line="276" w:lineRule="auto"/>
        <w:contextualSpacing/>
        <w:jc w:val="both"/>
        <w:rPr>
          <w:rFonts w:ascii="Arial" w:hAnsi="Arial" w:cs="Arial"/>
          <w:b/>
          <w:sz w:val="24"/>
          <w:szCs w:val="24"/>
        </w:rPr>
      </w:pPr>
      <w:r w:rsidRPr="00217D58">
        <w:rPr>
          <w:rFonts w:ascii="Arial" w:hAnsi="Arial" w:cs="Arial"/>
          <w:b/>
          <w:sz w:val="24"/>
          <w:szCs w:val="24"/>
        </w:rPr>
        <w:t xml:space="preserve">Order dated 17-06-2016 in file No.272/F&amp;T/2016/KSERC </w:t>
      </w:r>
      <w:r w:rsidRPr="00217D58">
        <w:rPr>
          <w:rFonts w:ascii="Arial" w:hAnsi="Arial" w:cs="Arial"/>
          <w:b/>
          <w:bCs/>
          <w:color w:val="000000"/>
          <w:sz w:val="24"/>
          <w:szCs w:val="24"/>
        </w:rPr>
        <w:t xml:space="preserve">in the matter of   </w:t>
      </w:r>
      <w:r w:rsidRPr="00217D58">
        <w:rPr>
          <w:rFonts w:ascii="Arial" w:hAnsi="Arial" w:cs="Arial"/>
          <w:b/>
          <w:sz w:val="24"/>
          <w:szCs w:val="24"/>
        </w:rPr>
        <w:t xml:space="preserve">Approval of PPA for the purchase of additional 150MW  of power from            M/s Maithon Power Ltd. with KSEB Ltd  </w:t>
      </w:r>
    </w:p>
    <w:p w:rsidR="00EF1E6C" w:rsidRPr="00217D58" w:rsidRDefault="00EF1E6C" w:rsidP="0061198E">
      <w:pPr>
        <w:pStyle w:val="ListParagraph"/>
        <w:spacing w:line="276" w:lineRule="auto"/>
        <w:ind w:left="1260"/>
        <w:contextualSpacing/>
        <w:jc w:val="both"/>
        <w:rPr>
          <w:rFonts w:ascii="Arial" w:hAnsi="Arial" w:cs="Arial"/>
          <w:b/>
          <w:sz w:val="24"/>
          <w:szCs w:val="24"/>
        </w:rPr>
      </w:pPr>
    </w:p>
    <w:p w:rsidR="00577904" w:rsidRPr="00792E6C" w:rsidRDefault="00577904" w:rsidP="0061198E">
      <w:pPr>
        <w:spacing w:line="276" w:lineRule="auto"/>
        <w:ind w:left="1260" w:firstLine="720"/>
        <w:jc w:val="both"/>
        <w:rPr>
          <w:rFonts w:ascii="Arial" w:eastAsia="Calibri" w:hAnsi="Arial" w:cs="Arial"/>
          <w:sz w:val="24"/>
          <w:szCs w:val="24"/>
        </w:rPr>
      </w:pPr>
      <w:r w:rsidRPr="00792E6C">
        <w:rPr>
          <w:rFonts w:ascii="Arial" w:eastAsia="Calibri" w:hAnsi="Arial" w:cs="Arial"/>
          <w:sz w:val="24"/>
          <w:szCs w:val="24"/>
        </w:rPr>
        <w:t>KSEB Ltd. in its petition dated 15.2.2016 requested to approve the PPA it has entered into with M/s Maithon Power Ltd. on 29.6.2015 for the procurement of 150 MW power for 25 years from June 2016 onwards for which the Commission vide order dated 08-07-2015 in OP No. 23 of 2015 granted permission to KSEB Ltd for the procurement of additional 150 MW RTC power from M/s Maithon Power Ltd.</w:t>
      </w:r>
      <w:r w:rsidRPr="00792E6C">
        <w:rPr>
          <w:rFonts w:ascii="Arial" w:hAnsi="Arial" w:cs="Arial"/>
          <w:sz w:val="24"/>
          <w:szCs w:val="24"/>
        </w:rPr>
        <w:t xml:space="preserve"> </w:t>
      </w:r>
      <w:r w:rsidRPr="00792E6C">
        <w:rPr>
          <w:rFonts w:ascii="Arial" w:eastAsia="Calibri" w:hAnsi="Arial" w:cs="Arial"/>
          <w:sz w:val="24"/>
          <w:szCs w:val="24"/>
        </w:rPr>
        <w:t xml:space="preserve">Based on the request of KSEB Ltd., the Commission vide its order dated 08-07-2015 in OP No. 23 of 2015 granted permission for procuring 150 MW power from M/s Maithon Power Ltd, at the CERC determined tariff under Section-62 of the Electricity Act 2003, in lieu of the 150 MW power already contracted from Regunathpur power plant of DVC.  After duly considering the facts and circumstances, the Commission approved the Power Purchase Agreement (PPA) dated 29-6-2015 for purchase of 150 MW power at CERC determined tariff for 30 years from the date of CoD of the station, entered by KSEB Ltd with M/s Maithon Power Ltd. It </w:t>
      </w:r>
      <w:r w:rsidR="00FD7149">
        <w:rPr>
          <w:rFonts w:ascii="Arial" w:eastAsia="Calibri" w:hAnsi="Arial" w:cs="Arial"/>
          <w:sz w:val="24"/>
          <w:szCs w:val="24"/>
        </w:rPr>
        <w:t>was</w:t>
      </w:r>
      <w:r w:rsidRPr="00792E6C">
        <w:rPr>
          <w:rFonts w:ascii="Arial" w:eastAsia="Calibri" w:hAnsi="Arial" w:cs="Arial"/>
          <w:sz w:val="24"/>
          <w:szCs w:val="24"/>
        </w:rPr>
        <w:t xml:space="preserve"> also ordered that, KSEB Ltd shall actively participate in the deliberations of the Tariff determination of M/s Maithon Power Ltd before CERC. The Commission also ordered that KSEB Ltd. shall submit the following before the Commission:</w:t>
      </w:r>
    </w:p>
    <w:p w:rsidR="00577904" w:rsidRPr="00792E6C" w:rsidRDefault="00577904" w:rsidP="0061198E">
      <w:pPr>
        <w:pStyle w:val="ListParagraph"/>
        <w:spacing w:line="276" w:lineRule="auto"/>
        <w:rPr>
          <w:rFonts w:ascii="Arial" w:hAnsi="Arial" w:cs="Arial"/>
          <w:sz w:val="24"/>
          <w:szCs w:val="24"/>
        </w:rPr>
      </w:pPr>
    </w:p>
    <w:p w:rsidR="00577904" w:rsidRPr="00792E6C" w:rsidRDefault="00577904" w:rsidP="0046140B">
      <w:pPr>
        <w:numPr>
          <w:ilvl w:val="0"/>
          <w:numId w:val="21"/>
        </w:numPr>
        <w:spacing w:line="276" w:lineRule="auto"/>
        <w:ind w:left="1980" w:hanging="450"/>
        <w:jc w:val="both"/>
        <w:rPr>
          <w:rFonts w:ascii="Arial" w:eastAsia="Calibri" w:hAnsi="Arial" w:cs="Arial"/>
          <w:sz w:val="24"/>
          <w:szCs w:val="24"/>
        </w:rPr>
      </w:pPr>
      <w:r w:rsidRPr="00792E6C">
        <w:rPr>
          <w:rFonts w:ascii="Arial" w:eastAsia="Calibri" w:hAnsi="Arial" w:cs="Arial"/>
          <w:sz w:val="24"/>
          <w:szCs w:val="24"/>
        </w:rPr>
        <w:t>A copy of the tariff order issued by CERC in respect of M/s Maithon Power Ltd.</w:t>
      </w:r>
    </w:p>
    <w:p w:rsidR="00577904" w:rsidRPr="00792E6C" w:rsidRDefault="00577904" w:rsidP="0046140B">
      <w:pPr>
        <w:numPr>
          <w:ilvl w:val="0"/>
          <w:numId w:val="21"/>
        </w:numPr>
        <w:spacing w:line="276" w:lineRule="auto"/>
        <w:ind w:left="1980" w:hanging="450"/>
        <w:jc w:val="both"/>
        <w:rPr>
          <w:rFonts w:ascii="Arial" w:eastAsia="Calibri" w:hAnsi="Arial" w:cs="Arial"/>
          <w:sz w:val="24"/>
          <w:szCs w:val="24"/>
        </w:rPr>
      </w:pPr>
      <w:r w:rsidRPr="00792E6C">
        <w:rPr>
          <w:rFonts w:ascii="Arial" w:eastAsia="Calibri" w:hAnsi="Arial" w:cs="Arial"/>
          <w:sz w:val="24"/>
          <w:szCs w:val="24"/>
        </w:rPr>
        <w:t>A copy of the objections / comments filed by KSEB Ltd, in the tariff application of M/s Maithon Power Ltd before CERC</w:t>
      </w:r>
    </w:p>
    <w:p w:rsidR="00577904" w:rsidRPr="00AA1B1D" w:rsidRDefault="00577904" w:rsidP="0046140B">
      <w:pPr>
        <w:numPr>
          <w:ilvl w:val="0"/>
          <w:numId w:val="21"/>
        </w:numPr>
        <w:spacing w:line="276" w:lineRule="auto"/>
        <w:ind w:left="1980" w:hanging="450"/>
        <w:jc w:val="both"/>
        <w:rPr>
          <w:rFonts w:ascii="Arial" w:eastAsia="Calibri" w:hAnsi="Arial" w:cs="Arial"/>
          <w:sz w:val="24"/>
          <w:szCs w:val="24"/>
        </w:rPr>
      </w:pPr>
      <w:r w:rsidRPr="00792E6C">
        <w:rPr>
          <w:rFonts w:ascii="Arial" w:eastAsia="Calibri" w:hAnsi="Arial" w:cs="Arial"/>
          <w:sz w:val="24"/>
          <w:szCs w:val="24"/>
        </w:rPr>
        <w:t xml:space="preserve">Codicil PPA if any executed between KSEB Ltd. and M/s Maithon Power Ltd, consequent to the revision of tariff by CERC </w:t>
      </w:r>
    </w:p>
    <w:p w:rsidR="00577904" w:rsidRPr="00792E6C" w:rsidRDefault="00577904" w:rsidP="0061198E">
      <w:pPr>
        <w:spacing w:line="276" w:lineRule="auto"/>
        <w:ind w:left="1440"/>
        <w:jc w:val="both"/>
        <w:rPr>
          <w:rFonts w:ascii="Arial" w:eastAsia="Calibri" w:hAnsi="Arial" w:cs="Arial"/>
          <w:sz w:val="24"/>
          <w:szCs w:val="24"/>
        </w:rPr>
      </w:pPr>
    </w:p>
    <w:p w:rsidR="00577904" w:rsidRDefault="00577904" w:rsidP="0061198E">
      <w:pPr>
        <w:pStyle w:val="ListParagraph"/>
        <w:numPr>
          <w:ilvl w:val="0"/>
          <w:numId w:val="32"/>
        </w:numPr>
        <w:spacing w:line="276" w:lineRule="auto"/>
        <w:contextualSpacing/>
        <w:jc w:val="both"/>
        <w:rPr>
          <w:rFonts w:ascii="Arial" w:hAnsi="Arial" w:cs="Arial"/>
          <w:b/>
          <w:sz w:val="24"/>
          <w:szCs w:val="24"/>
        </w:rPr>
      </w:pPr>
      <w:r w:rsidRPr="00EF1E6C">
        <w:rPr>
          <w:rFonts w:ascii="Arial" w:hAnsi="Arial" w:cs="Arial"/>
          <w:b/>
          <w:sz w:val="24"/>
          <w:szCs w:val="24"/>
        </w:rPr>
        <w:t>Order dated 21/06/2016 in OA 2/2016 In the matter of Truing up of Accounts of Kanan Devan Hill Plantations Company Private Limited for the year 2014-15</w:t>
      </w:r>
    </w:p>
    <w:p w:rsidR="00EF1E6C" w:rsidRPr="00EF1E6C" w:rsidRDefault="00EF1E6C" w:rsidP="0061198E">
      <w:pPr>
        <w:pStyle w:val="ListParagraph"/>
        <w:spacing w:line="276" w:lineRule="auto"/>
        <w:ind w:left="1260"/>
        <w:contextualSpacing/>
        <w:jc w:val="both"/>
        <w:rPr>
          <w:rFonts w:ascii="Arial" w:hAnsi="Arial" w:cs="Arial"/>
          <w:b/>
          <w:sz w:val="24"/>
          <w:szCs w:val="24"/>
        </w:rPr>
      </w:pPr>
    </w:p>
    <w:p w:rsidR="00577904" w:rsidRDefault="00577904" w:rsidP="0061198E">
      <w:pPr>
        <w:pStyle w:val="ListParagraph"/>
        <w:spacing w:line="276" w:lineRule="auto"/>
        <w:ind w:left="1260" w:firstLine="720"/>
        <w:jc w:val="both"/>
        <w:rPr>
          <w:rFonts w:ascii="Arial" w:hAnsi="Arial" w:cs="Arial"/>
          <w:sz w:val="24"/>
          <w:szCs w:val="24"/>
        </w:rPr>
      </w:pPr>
      <w:r w:rsidRPr="00792E6C">
        <w:rPr>
          <w:rFonts w:ascii="Arial" w:hAnsi="Arial" w:cs="Arial"/>
          <w:bCs/>
          <w:sz w:val="24"/>
          <w:szCs w:val="24"/>
        </w:rPr>
        <w:t xml:space="preserve">M/s KDHPCL filed application for the truing up for 2014-15 which was admitted as OA No.2/16. The application was based on the audited accounts of the licensee. </w:t>
      </w:r>
      <w:r w:rsidRPr="00792E6C">
        <w:rPr>
          <w:rFonts w:ascii="Arial" w:hAnsi="Arial" w:cs="Arial"/>
          <w:sz w:val="24"/>
          <w:szCs w:val="24"/>
        </w:rPr>
        <w:t>Public hearing was conducted on 09-03-2016 at the Court room of the Commission. The Commission after considering the application filed by M/s. KDHPCL for truing up of accounts for the year 2014-15, objections raised by KSEB Ltd. and the clarifications and details p</w:t>
      </w:r>
      <w:r w:rsidR="0039752B">
        <w:rPr>
          <w:rFonts w:ascii="Arial" w:hAnsi="Arial" w:cs="Arial"/>
          <w:sz w:val="24"/>
          <w:szCs w:val="24"/>
        </w:rPr>
        <w:t>rovided by the licensee approved</w:t>
      </w:r>
      <w:r w:rsidRPr="00792E6C">
        <w:rPr>
          <w:rFonts w:ascii="Arial" w:hAnsi="Arial" w:cs="Arial"/>
          <w:sz w:val="24"/>
          <w:szCs w:val="24"/>
        </w:rPr>
        <w:t xml:space="preserve"> the total expenditure of Rs </w:t>
      </w:r>
      <w:r w:rsidRPr="00792E6C">
        <w:rPr>
          <w:rFonts w:ascii="Arial" w:hAnsi="Arial" w:cs="Arial"/>
          <w:color w:val="000000"/>
          <w:sz w:val="24"/>
          <w:szCs w:val="24"/>
          <w:lang w:eastAsia="en-IN"/>
        </w:rPr>
        <w:t>2237.47</w:t>
      </w:r>
      <w:r w:rsidRPr="00792E6C">
        <w:rPr>
          <w:rFonts w:ascii="Arial" w:hAnsi="Arial" w:cs="Arial"/>
          <w:sz w:val="24"/>
          <w:szCs w:val="24"/>
        </w:rPr>
        <w:t xml:space="preserve"> lakh and total revenue of Rs </w:t>
      </w:r>
      <w:r w:rsidRPr="00792E6C">
        <w:rPr>
          <w:rFonts w:ascii="Arial" w:hAnsi="Arial" w:cs="Arial"/>
          <w:bCs/>
          <w:color w:val="000000"/>
          <w:sz w:val="24"/>
          <w:szCs w:val="24"/>
          <w:lang w:eastAsia="en-IN"/>
        </w:rPr>
        <w:t xml:space="preserve">2345.47 </w:t>
      </w:r>
      <w:r w:rsidRPr="00792E6C">
        <w:rPr>
          <w:rFonts w:ascii="Arial" w:hAnsi="Arial" w:cs="Arial"/>
          <w:sz w:val="24"/>
          <w:szCs w:val="24"/>
        </w:rPr>
        <w:t>lakh with a revenue surplus of Rs 108.00 lakh.</w:t>
      </w:r>
    </w:p>
    <w:p w:rsidR="00EF1E6C" w:rsidRDefault="00EF1E6C" w:rsidP="0061198E">
      <w:pPr>
        <w:pStyle w:val="ListParagraph"/>
        <w:spacing w:line="276" w:lineRule="auto"/>
        <w:ind w:left="1260" w:firstLine="720"/>
        <w:jc w:val="both"/>
        <w:rPr>
          <w:rFonts w:ascii="Arial" w:hAnsi="Arial" w:cs="Arial"/>
          <w:sz w:val="24"/>
          <w:szCs w:val="24"/>
        </w:rPr>
      </w:pPr>
    </w:p>
    <w:p w:rsidR="00A23114" w:rsidRPr="00A23114" w:rsidRDefault="00A23114" w:rsidP="0061198E">
      <w:pPr>
        <w:pStyle w:val="ListParagraph"/>
        <w:numPr>
          <w:ilvl w:val="0"/>
          <w:numId w:val="32"/>
        </w:numPr>
        <w:spacing w:after="200" w:line="276" w:lineRule="auto"/>
        <w:jc w:val="both"/>
        <w:rPr>
          <w:rFonts w:ascii="Arial" w:hAnsi="Arial" w:cs="Arial"/>
          <w:b/>
          <w:bCs/>
          <w:sz w:val="24"/>
          <w:szCs w:val="24"/>
        </w:rPr>
      </w:pPr>
      <w:r w:rsidRPr="00A23114">
        <w:rPr>
          <w:rFonts w:ascii="Arial" w:hAnsi="Arial" w:cs="Arial"/>
          <w:b/>
          <w:bCs/>
          <w:sz w:val="24"/>
          <w:szCs w:val="24"/>
        </w:rPr>
        <w:t>Order No. OP No. 31/2015 dated 22-06-2016, in the matter of ‘purchase of 210 MW RTC power during the months of August &amp; September 2015 under ‘Scheme for Utilisation of Gas Based Power Generating Capacity notified by Ministry of Power (MoP)’ from 1108 MW LANCO Kondopalli Power Ltd.(LKPL)’.</w:t>
      </w:r>
    </w:p>
    <w:p w:rsidR="00A23114" w:rsidRDefault="0083729D" w:rsidP="0061198E">
      <w:pPr>
        <w:spacing w:line="276" w:lineRule="auto"/>
        <w:ind w:left="1260" w:firstLine="720"/>
        <w:jc w:val="both"/>
        <w:rPr>
          <w:rFonts w:ascii="Arial" w:hAnsi="Arial" w:cs="Arial"/>
          <w:sz w:val="24"/>
          <w:szCs w:val="24"/>
        </w:rPr>
      </w:pPr>
      <w:r>
        <w:rPr>
          <w:rFonts w:ascii="Arial" w:hAnsi="Arial" w:cs="Arial"/>
          <w:sz w:val="24"/>
          <w:szCs w:val="24"/>
        </w:rPr>
        <w:t xml:space="preserve">KSEB Ltd. </w:t>
      </w:r>
      <w:r w:rsidR="00A23114" w:rsidRPr="00792E6C">
        <w:rPr>
          <w:rFonts w:ascii="Arial" w:hAnsi="Arial" w:cs="Arial"/>
          <w:sz w:val="24"/>
          <w:szCs w:val="24"/>
        </w:rPr>
        <w:t>filed a petition before the Commission to ratify the action of the KSEB Ltd in entering into PPA with M/s LANCO Kondapalli Power Ltd.(LKPL) on 12-06-2015 for procuring 210 MW RTC power during August and September-2015 under the ‘Scheme for Utilisation of Gas Based Power Generating Capacity’ notified by Ministry of Power (MoP) at Rs. 4.70 per kWh and also to ratify the action of KSEB Ltd in exempting M/s PTC Ltd from supplying 150 MW from Simhapuri Energy Ltd. (SEL) till 31-08-2015, without liability for compensation on either party.</w:t>
      </w:r>
    </w:p>
    <w:p w:rsidR="00972B09" w:rsidRPr="00792E6C" w:rsidRDefault="00972B09" w:rsidP="0061198E">
      <w:pPr>
        <w:spacing w:line="276" w:lineRule="auto"/>
        <w:ind w:left="1260" w:firstLine="720"/>
        <w:jc w:val="both"/>
        <w:rPr>
          <w:rFonts w:ascii="Arial" w:hAnsi="Arial" w:cs="Arial"/>
          <w:sz w:val="24"/>
          <w:szCs w:val="24"/>
        </w:rPr>
      </w:pPr>
    </w:p>
    <w:p w:rsidR="00A23114" w:rsidRDefault="00A23114" w:rsidP="0061198E">
      <w:pPr>
        <w:spacing w:line="276" w:lineRule="auto"/>
        <w:ind w:left="1260" w:firstLine="720"/>
        <w:jc w:val="both"/>
        <w:rPr>
          <w:rFonts w:ascii="Arial" w:hAnsi="Arial" w:cs="Arial"/>
          <w:sz w:val="24"/>
          <w:szCs w:val="24"/>
        </w:rPr>
      </w:pPr>
      <w:r w:rsidRPr="00792E6C">
        <w:rPr>
          <w:rFonts w:ascii="Arial" w:hAnsi="Arial" w:cs="Arial"/>
          <w:sz w:val="24"/>
          <w:szCs w:val="24"/>
        </w:rPr>
        <w:t>The Commission, vide the order dated 22.06.2016, approved the action of KSEB Ltd in entering into PPA with M/s LANCO Kondappalli on 12-06-2015 for procuring 210 MW RTC power during August and September-2015 under the ‘Scheme for Utilisation of Gas Based Power Generating Capacity’ notified by MoP at Rs. 4.70 per kWh and the action in exempting M/s PTC Ltd from supplying 150 MW from Simhapuri Energy Ltd till 31.8.2015 without compensation on either party.  The Commission ordered that, the additional liability if any, on account of reduction of 150MW power from M/s PTC in anticipation of supply of power by M/s LANCO cannot be passed on to consumers.</w:t>
      </w:r>
    </w:p>
    <w:p w:rsidR="00CA2356" w:rsidRPr="00792E6C" w:rsidRDefault="00CA2356" w:rsidP="0061198E">
      <w:pPr>
        <w:spacing w:line="276" w:lineRule="auto"/>
        <w:ind w:left="1260" w:firstLine="720"/>
        <w:jc w:val="both"/>
        <w:rPr>
          <w:rFonts w:ascii="Arial" w:hAnsi="Arial" w:cs="Arial"/>
          <w:sz w:val="24"/>
          <w:szCs w:val="24"/>
        </w:rPr>
      </w:pPr>
    </w:p>
    <w:p w:rsidR="00A23114" w:rsidRPr="008B10E9" w:rsidRDefault="00A23114" w:rsidP="0061198E">
      <w:pPr>
        <w:pStyle w:val="ListParagraph"/>
        <w:numPr>
          <w:ilvl w:val="0"/>
          <w:numId w:val="32"/>
        </w:numPr>
        <w:spacing w:after="200" w:line="276" w:lineRule="auto"/>
        <w:jc w:val="both"/>
        <w:rPr>
          <w:rFonts w:ascii="Arial" w:hAnsi="Arial" w:cs="Arial"/>
          <w:b/>
          <w:bCs/>
          <w:sz w:val="24"/>
          <w:szCs w:val="24"/>
        </w:rPr>
      </w:pPr>
      <w:r w:rsidRPr="008B10E9">
        <w:rPr>
          <w:rFonts w:ascii="Arial" w:hAnsi="Arial" w:cs="Arial"/>
          <w:b/>
          <w:bCs/>
          <w:sz w:val="24"/>
          <w:szCs w:val="24"/>
        </w:rPr>
        <w:t xml:space="preserve">Approval of the modified Annexure 13 to Supply Code as per the request of KSEB Ltd </w:t>
      </w:r>
    </w:p>
    <w:p w:rsidR="00A23114" w:rsidRDefault="00A23114" w:rsidP="0061198E">
      <w:pPr>
        <w:spacing w:line="276" w:lineRule="auto"/>
        <w:ind w:left="1260" w:firstLine="720"/>
        <w:jc w:val="both"/>
        <w:rPr>
          <w:rFonts w:ascii="Arial" w:hAnsi="Arial" w:cs="Arial"/>
          <w:sz w:val="24"/>
          <w:szCs w:val="24"/>
        </w:rPr>
      </w:pPr>
      <w:r w:rsidRPr="00792E6C">
        <w:rPr>
          <w:rFonts w:ascii="Arial" w:hAnsi="Arial" w:cs="Arial"/>
          <w:sz w:val="24"/>
          <w:szCs w:val="24"/>
        </w:rPr>
        <w:t>Commission, vide order dated 05.07.2016, modified the Annexure 13 - format of Agreement for supply of Energy (Low Tension (Demand Based Tariff), High Tension and Extra High Tension).</w:t>
      </w:r>
    </w:p>
    <w:p w:rsidR="00CA2356" w:rsidRPr="00792E6C" w:rsidRDefault="00CA2356" w:rsidP="0061198E">
      <w:pPr>
        <w:spacing w:line="276" w:lineRule="auto"/>
        <w:ind w:left="1260" w:firstLine="720"/>
        <w:jc w:val="both"/>
        <w:rPr>
          <w:rFonts w:ascii="Arial" w:hAnsi="Arial" w:cs="Arial"/>
          <w:sz w:val="24"/>
          <w:szCs w:val="24"/>
        </w:rPr>
      </w:pPr>
    </w:p>
    <w:p w:rsidR="00A23114" w:rsidRPr="006051A2" w:rsidRDefault="00A23114" w:rsidP="0061198E">
      <w:pPr>
        <w:pStyle w:val="ListParagraph"/>
        <w:numPr>
          <w:ilvl w:val="0"/>
          <w:numId w:val="32"/>
        </w:numPr>
        <w:spacing w:after="200" w:line="276" w:lineRule="auto"/>
        <w:jc w:val="both"/>
        <w:rPr>
          <w:rFonts w:ascii="Arial" w:hAnsi="Arial" w:cs="Arial"/>
          <w:b/>
          <w:bCs/>
          <w:sz w:val="24"/>
          <w:szCs w:val="24"/>
        </w:rPr>
      </w:pPr>
      <w:r w:rsidRPr="006051A2">
        <w:rPr>
          <w:rFonts w:ascii="Arial" w:hAnsi="Arial" w:cs="Arial"/>
          <w:b/>
          <w:bCs/>
          <w:sz w:val="24"/>
          <w:szCs w:val="24"/>
        </w:rPr>
        <w:t>Order 449/</w:t>
      </w:r>
      <w:proofErr w:type="gramStart"/>
      <w:r w:rsidRPr="006051A2">
        <w:rPr>
          <w:rFonts w:ascii="Arial" w:hAnsi="Arial" w:cs="Arial"/>
          <w:b/>
          <w:bCs/>
          <w:sz w:val="24"/>
          <w:szCs w:val="24"/>
        </w:rPr>
        <w:t>D(</w:t>
      </w:r>
      <w:proofErr w:type="gramEnd"/>
      <w:r w:rsidRPr="006051A2">
        <w:rPr>
          <w:rFonts w:ascii="Arial" w:hAnsi="Arial" w:cs="Arial"/>
          <w:b/>
          <w:bCs/>
          <w:sz w:val="24"/>
          <w:szCs w:val="24"/>
        </w:rPr>
        <w:t>F&amp;T)/KSERC/2016</w:t>
      </w:r>
      <w:r w:rsidRPr="006051A2">
        <w:rPr>
          <w:rFonts w:ascii="Arial" w:hAnsi="Arial" w:cs="Arial"/>
          <w:sz w:val="24"/>
          <w:szCs w:val="24"/>
        </w:rPr>
        <w:t xml:space="preserve"> </w:t>
      </w:r>
      <w:r w:rsidRPr="006051A2">
        <w:rPr>
          <w:rFonts w:ascii="Arial" w:hAnsi="Arial" w:cs="Arial"/>
          <w:b/>
          <w:bCs/>
          <w:sz w:val="24"/>
          <w:szCs w:val="24"/>
        </w:rPr>
        <w:t>dated 5.7.2016, in the matter of clarifications issued on the Tariff of Aquarium run by ADAK</w:t>
      </w:r>
      <w:r w:rsidR="002B09D9">
        <w:rPr>
          <w:rFonts w:ascii="Arial" w:hAnsi="Arial" w:cs="Arial"/>
          <w:b/>
          <w:bCs/>
          <w:sz w:val="24"/>
          <w:szCs w:val="24"/>
        </w:rPr>
        <w:t>.</w:t>
      </w:r>
    </w:p>
    <w:p w:rsidR="00A23114" w:rsidRDefault="00A23114" w:rsidP="0061198E">
      <w:pPr>
        <w:spacing w:line="276" w:lineRule="auto"/>
        <w:ind w:left="1260" w:firstLine="720"/>
        <w:jc w:val="both"/>
        <w:rPr>
          <w:rFonts w:ascii="Arial" w:hAnsi="Arial" w:cs="Arial"/>
          <w:sz w:val="24"/>
          <w:szCs w:val="24"/>
        </w:rPr>
      </w:pPr>
      <w:r w:rsidRPr="00792E6C">
        <w:rPr>
          <w:rFonts w:ascii="Arial" w:hAnsi="Arial" w:cs="Arial"/>
          <w:sz w:val="24"/>
          <w:szCs w:val="24"/>
        </w:rPr>
        <w:t xml:space="preserve">The Executive Director, ADAK, requested before the Commission, to categorize the aquariums run by ADAK under LT </w:t>
      </w:r>
      <w:proofErr w:type="gramStart"/>
      <w:r w:rsidRPr="00792E6C">
        <w:rPr>
          <w:rFonts w:ascii="Arial" w:hAnsi="Arial" w:cs="Arial"/>
          <w:sz w:val="24"/>
          <w:szCs w:val="24"/>
        </w:rPr>
        <w:t>V(</w:t>
      </w:r>
      <w:proofErr w:type="gramEnd"/>
      <w:r w:rsidRPr="00792E6C">
        <w:rPr>
          <w:rFonts w:ascii="Arial" w:hAnsi="Arial" w:cs="Arial"/>
          <w:sz w:val="24"/>
          <w:szCs w:val="24"/>
        </w:rPr>
        <w:t>B) agricultural tariff. The Commission, after examining the relevant documents submitted by the petitioner, vide letter dated 5.7.2016, clarified that these aquariums run by ADAK shall be classified under the tariff category - LT V (B) Agriculture.</w:t>
      </w:r>
    </w:p>
    <w:p w:rsidR="00CA2356" w:rsidRPr="00792E6C" w:rsidRDefault="00CA2356" w:rsidP="0061198E">
      <w:pPr>
        <w:spacing w:line="276" w:lineRule="auto"/>
        <w:ind w:left="1260" w:firstLine="720"/>
        <w:jc w:val="both"/>
        <w:rPr>
          <w:rFonts w:ascii="Arial" w:hAnsi="Arial" w:cs="Arial"/>
          <w:sz w:val="24"/>
          <w:szCs w:val="24"/>
        </w:rPr>
      </w:pPr>
    </w:p>
    <w:p w:rsidR="00A23114" w:rsidRPr="00EB495B" w:rsidRDefault="00A23114" w:rsidP="0061198E">
      <w:pPr>
        <w:pStyle w:val="ListParagraph"/>
        <w:numPr>
          <w:ilvl w:val="0"/>
          <w:numId w:val="32"/>
        </w:numPr>
        <w:spacing w:after="200" w:line="276" w:lineRule="auto"/>
        <w:jc w:val="both"/>
        <w:rPr>
          <w:rFonts w:ascii="Arial" w:hAnsi="Arial" w:cs="Arial"/>
          <w:b/>
          <w:bCs/>
          <w:sz w:val="24"/>
          <w:szCs w:val="24"/>
        </w:rPr>
      </w:pPr>
      <w:r w:rsidRPr="00EB495B">
        <w:rPr>
          <w:rFonts w:ascii="Arial" w:hAnsi="Arial" w:cs="Arial"/>
          <w:b/>
          <w:bCs/>
          <w:sz w:val="24"/>
          <w:szCs w:val="24"/>
        </w:rPr>
        <w:t>Notification dated 13th July 2016 on appointment of Adjudicating officer under Energy Conservation Act, 2001</w:t>
      </w:r>
    </w:p>
    <w:p w:rsidR="00A23114" w:rsidRDefault="00A23114" w:rsidP="0061198E">
      <w:pPr>
        <w:spacing w:line="276" w:lineRule="auto"/>
        <w:ind w:left="1260" w:firstLine="720"/>
        <w:jc w:val="both"/>
        <w:rPr>
          <w:rFonts w:ascii="Arial" w:hAnsi="Arial" w:cs="Arial"/>
          <w:sz w:val="24"/>
          <w:szCs w:val="24"/>
        </w:rPr>
      </w:pPr>
      <w:r w:rsidRPr="00792E6C">
        <w:rPr>
          <w:rFonts w:ascii="Arial" w:hAnsi="Arial" w:cs="Arial"/>
          <w:sz w:val="24"/>
          <w:szCs w:val="24"/>
        </w:rPr>
        <w:t>In compliance of the Section 27 of the Energy Conservation Act, 2001, the Kerala State Electricity Regulatory Commission appoint</w:t>
      </w:r>
      <w:r w:rsidR="00C471A0">
        <w:rPr>
          <w:rFonts w:ascii="Arial" w:hAnsi="Arial" w:cs="Arial"/>
          <w:sz w:val="24"/>
          <w:szCs w:val="24"/>
        </w:rPr>
        <w:t>ed</w:t>
      </w:r>
      <w:r w:rsidRPr="00792E6C">
        <w:rPr>
          <w:rFonts w:ascii="Arial" w:hAnsi="Arial" w:cs="Arial"/>
          <w:sz w:val="24"/>
          <w:szCs w:val="24"/>
        </w:rPr>
        <w:t xml:space="preserve"> Sri K Vikraman Nair, Member, </w:t>
      </w:r>
      <w:proofErr w:type="gramStart"/>
      <w:r w:rsidRPr="00792E6C">
        <w:rPr>
          <w:rFonts w:ascii="Arial" w:hAnsi="Arial" w:cs="Arial"/>
          <w:sz w:val="24"/>
          <w:szCs w:val="24"/>
        </w:rPr>
        <w:t>Kerala</w:t>
      </w:r>
      <w:proofErr w:type="gramEnd"/>
      <w:r w:rsidRPr="00792E6C">
        <w:rPr>
          <w:rFonts w:ascii="Arial" w:hAnsi="Arial" w:cs="Arial"/>
          <w:sz w:val="24"/>
          <w:szCs w:val="24"/>
        </w:rPr>
        <w:t xml:space="preserve"> State Electricity Regulatory Commission as Adjudicating Officer for holding inquiry in matters related to the Energy Conservation Act, 200.</w:t>
      </w:r>
    </w:p>
    <w:p w:rsidR="00CA2356" w:rsidRPr="00792E6C" w:rsidRDefault="00CA2356" w:rsidP="0061198E">
      <w:pPr>
        <w:spacing w:line="276" w:lineRule="auto"/>
        <w:ind w:left="1260" w:firstLine="720"/>
        <w:jc w:val="both"/>
        <w:rPr>
          <w:rFonts w:ascii="Arial" w:hAnsi="Arial" w:cs="Arial"/>
          <w:sz w:val="24"/>
          <w:szCs w:val="24"/>
        </w:rPr>
      </w:pPr>
    </w:p>
    <w:p w:rsidR="00A23114" w:rsidRPr="00A717EC" w:rsidRDefault="00A23114" w:rsidP="0061198E">
      <w:pPr>
        <w:pStyle w:val="ListParagraph"/>
        <w:numPr>
          <w:ilvl w:val="0"/>
          <w:numId w:val="32"/>
        </w:numPr>
        <w:spacing w:after="200" w:line="276" w:lineRule="auto"/>
        <w:jc w:val="both"/>
        <w:rPr>
          <w:rFonts w:ascii="Arial" w:hAnsi="Arial" w:cs="Arial"/>
          <w:b/>
          <w:bCs/>
          <w:sz w:val="24"/>
          <w:szCs w:val="24"/>
        </w:rPr>
      </w:pPr>
      <w:r w:rsidRPr="00A717EC">
        <w:rPr>
          <w:rFonts w:ascii="Arial" w:hAnsi="Arial" w:cs="Arial"/>
          <w:b/>
          <w:bCs/>
          <w:sz w:val="24"/>
          <w:szCs w:val="24"/>
        </w:rPr>
        <w:t>Approval of the cost data of the rates of materials and labour for the distribution works in the distribution license area of Kannan Devan Hills Plantations Company Private Limited, Munnar for the year 2016-17. (O.A. No. 20 of 2014 (663/C.Engg/KDHP/2014) Order dated 14-07- 2016)</w:t>
      </w:r>
    </w:p>
    <w:p w:rsidR="00A23114" w:rsidRDefault="00A23114" w:rsidP="0061198E">
      <w:pPr>
        <w:spacing w:line="276" w:lineRule="auto"/>
        <w:ind w:left="1260" w:firstLine="720"/>
        <w:jc w:val="both"/>
        <w:rPr>
          <w:rFonts w:ascii="Arial" w:hAnsi="Arial" w:cs="Arial"/>
          <w:sz w:val="24"/>
          <w:szCs w:val="24"/>
        </w:rPr>
      </w:pPr>
      <w:r w:rsidRPr="00792E6C">
        <w:rPr>
          <w:rFonts w:ascii="Arial" w:hAnsi="Arial" w:cs="Arial"/>
          <w:sz w:val="24"/>
          <w:szCs w:val="24"/>
        </w:rPr>
        <w:t>Kannan Devan Hills Plantations Company Limited (KDHPCL) has submitted an application, as per the provisions of Kerala State Electricity Regulatory Commission (Conduct of Business) Regulations, 2003, for the approval of the cost data of the rates of materials and labour for the distribution works in the distribution license area of Kannan Devan Hills Plantations Company Private Limited, Munnar for the year for the year 2014-15 for the recovery of expenditure under Section 46 of the Electricity Act 2003.</w:t>
      </w:r>
    </w:p>
    <w:p w:rsidR="00CA2356" w:rsidRPr="00792E6C" w:rsidRDefault="00CA2356" w:rsidP="0061198E">
      <w:pPr>
        <w:spacing w:line="276" w:lineRule="auto"/>
        <w:ind w:left="1260" w:firstLine="720"/>
        <w:jc w:val="both"/>
        <w:rPr>
          <w:rFonts w:ascii="Arial" w:hAnsi="Arial" w:cs="Arial"/>
          <w:sz w:val="24"/>
          <w:szCs w:val="24"/>
        </w:rPr>
      </w:pPr>
    </w:p>
    <w:p w:rsidR="00A23114" w:rsidRDefault="00A23114" w:rsidP="0061198E">
      <w:pPr>
        <w:spacing w:line="276" w:lineRule="auto"/>
        <w:ind w:left="1789"/>
        <w:jc w:val="both"/>
        <w:rPr>
          <w:rFonts w:ascii="Arial" w:hAnsi="Arial" w:cs="Arial"/>
          <w:sz w:val="24"/>
          <w:szCs w:val="24"/>
        </w:rPr>
      </w:pPr>
      <w:r w:rsidRPr="00792E6C">
        <w:rPr>
          <w:rFonts w:ascii="Arial" w:hAnsi="Arial" w:cs="Arial"/>
          <w:sz w:val="24"/>
          <w:szCs w:val="24"/>
        </w:rPr>
        <w:t xml:space="preserve">The Commission </w:t>
      </w:r>
      <w:r w:rsidR="00C471A0">
        <w:rPr>
          <w:rFonts w:ascii="Arial" w:hAnsi="Arial" w:cs="Arial"/>
          <w:sz w:val="24"/>
          <w:szCs w:val="24"/>
        </w:rPr>
        <w:t xml:space="preserve">vide the order dated 14.07.2016, </w:t>
      </w:r>
      <w:r w:rsidRPr="00792E6C">
        <w:rPr>
          <w:rFonts w:ascii="Arial" w:hAnsi="Arial" w:cs="Arial"/>
          <w:sz w:val="24"/>
          <w:szCs w:val="24"/>
        </w:rPr>
        <w:t>approved the same.</w:t>
      </w:r>
    </w:p>
    <w:p w:rsidR="00CA2356" w:rsidRPr="00792E6C" w:rsidRDefault="00CA2356" w:rsidP="0061198E">
      <w:pPr>
        <w:spacing w:line="276" w:lineRule="auto"/>
        <w:ind w:left="1789"/>
        <w:jc w:val="both"/>
        <w:rPr>
          <w:rFonts w:ascii="Arial" w:hAnsi="Arial" w:cs="Arial"/>
          <w:sz w:val="24"/>
          <w:szCs w:val="24"/>
        </w:rPr>
      </w:pPr>
    </w:p>
    <w:p w:rsidR="00517959" w:rsidRPr="009F0658" w:rsidRDefault="00517959" w:rsidP="0061198E">
      <w:pPr>
        <w:pStyle w:val="ListParagraph"/>
        <w:numPr>
          <w:ilvl w:val="0"/>
          <w:numId w:val="32"/>
        </w:numPr>
        <w:spacing w:line="276" w:lineRule="auto"/>
        <w:contextualSpacing/>
        <w:jc w:val="both"/>
        <w:rPr>
          <w:rFonts w:ascii="Arial" w:hAnsi="Arial" w:cs="Arial"/>
          <w:b/>
          <w:bCs/>
          <w:sz w:val="24"/>
          <w:szCs w:val="24"/>
        </w:rPr>
      </w:pPr>
      <w:r w:rsidRPr="009F0658">
        <w:rPr>
          <w:rFonts w:ascii="Arial" w:hAnsi="Arial" w:cs="Arial"/>
          <w:b/>
          <w:sz w:val="24"/>
          <w:szCs w:val="24"/>
        </w:rPr>
        <w:t xml:space="preserve">Order dated 14/07/2016 in OA 3/2016 in the matter of application for the approval of revised ARR &amp; ERC for the year 2016-17 filed by M/s KINESCO Power and Utilities Private Limited (KPUPL)  </w:t>
      </w:r>
    </w:p>
    <w:p w:rsidR="00517959" w:rsidRPr="00792E6C" w:rsidRDefault="00517959" w:rsidP="0061198E">
      <w:pPr>
        <w:pStyle w:val="ListParagraph"/>
        <w:spacing w:line="276" w:lineRule="auto"/>
        <w:jc w:val="both"/>
        <w:rPr>
          <w:rFonts w:ascii="Arial" w:hAnsi="Arial" w:cs="Arial"/>
          <w:b/>
          <w:bCs/>
          <w:sz w:val="24"/>
          <w:szCs w:val="24"/>
          <w:u w:val="single"/>
        </w:rPr>
      </w:pPr>
    </w:p>
    <w:p w:rsidR="00517959" w:rsidRPr="00792E6C" w:rsidRDefault="00517959" w:rsidP="0061198E">
      <w:pPr>
        <w:pStyle w:val="ListParagraph"/>
        <w:spacing w:line="276" w:lineRule="auto"/>
        <w:ind w:left="1260" w:firstLine="720"/>
        <w:jc w:val="both"/>
        <w:rPr>
          <w:rFonts w:ascii="Arial" w:hAnsi="Arial" w:cs="Arial"/>
          <w:sz w:val="24"/>
          <w:szCs w:val="24"/>
        </w:rPr>
      </w:pPr>
      <w:r w:rsidRPr="00792E6C">
        <w:rPr>
          <w:rFonts w:ascii="Arial" w:hAnsi="Arial" w:cs="Arial"/>
          <w:sz w:val="24"/>
          <w:szCs w:val="24"/>
        </w:rPr>
        <w:t xml:space="preserve">M/s KPUPL vide letter dated 29-12-2015 submitted the revised ARR &amp; ERC for the subsequent years of the Control Period  2016-17 as per the provisions of KSERC (Terms and Conditions for determination of Tariff) Regulation, 2014.The Commission sought clarifications on the application, vide letter dated 18-01-2016. The licensee submitted the clarifications vide letter dated 05-02-2016 and the Commission admitted the application </w:t>
      </w:r>
      <w:proofErr w:type="gramStart"/>
      <w:r w:rsidRPr="00792E6C">
        <w:rPr>
          <w:rFonts w:ascii="Arial" w:hAnsi="Arial" w:cs="Arial"/>
          <w:sz w:val="24"/>
          <w:szCs w:val="24"/>
        </w:rPr>
        <w:t>as  OA</w:t>
      </w:r>
      <w:proofErr w:type="gramEnd"/>
      <w:r w:rsidRPr="00792E6C">
        <w:rPr>
          <w:rFonts w:ascii="Arial" w:hAnsi="Arial" w:cs="Arial"/>
          <w:sz w:val="24"/>
          <w:szCs w:val="24"/>
        </w:rPr>
        <w:t xml:space="preserve"> No. 03/16. Public hearing was </w:t>
      </w:r>
      <w:r w:rsidR="000333FF">
        <w:rPr>
          <w:rFonts w:ascii="Arial" w:hAnsi="Arial" w:cs="Arial"/>
          <w:sz w:val="24"/>
          <w:szCs w:val="24"/>
        </w:rPr>
        <w:t xml:space="preserve">held on </w:t>
      </w:r>
      <w:r w:rsidRPr="00792E6C">
        <w:rPr>
          <w:rFonts w:ascii="Arial" w:hAnsi="Arial" w:cs="Arial"/>
          <w:sz w:val="24"/>
          <w:szCs w:val="24"/>
        </w:rPr>
        <w:t xml:space="preserve">04-03-2016 at the Conference Hall, KINESCO Power and Utilities Private Limited (KPUPL), Kakkanad, Ernakulam. </w:t>
      </w:r>
      <w:r w:rsidRPr="00792E6C">
        <w:rPr>
          <w:rFonts w:ascii="Arial" w:hAnsi="Arial" w:cs="Arial"/>
          <w:bCs/>
          <w:sz w:val="24"/>
          <w:szCs w:val="24"/>
        </w:rPr>
        <w:t>The Commission after considering the claims of the applicant and the views expressed by M/s KSEB Ltd approved provisionally the revision in the ARR and ERC for the licensee for the year 2016-17 as stated below,-</w:t>
      </w:r>
    </w:p>
    <w:p w:rsidR="00517959" w:rsidRPr="00792E6C" w:rsidRDefault="00517959" w:rsidP="0061198E">
      <w:pPr>
        <w:pStyle w:val="ListParagraph"/>
        <w:spacing w:line="276" w:lineRule="auto"/>
        <w:jc w:val="both"/>
        <w:rPr>
          <w:rFonts w:ascii="Arial" w:hAnsi="Arial" w:cs="Arial"/>
          <w:b/>
          <w:bCs/>
          <w:sz w:val="24"/>
          <w:szCs w:val="24"/>
          <w:u w:val="single"/>
        </w:rPr>
      </w:pPr>
    </w:p>
    <w:tbl>
      <w:tblPr>
        <w:tblStyle w:val="TableGrid"/>
        <w:tblW w:w="0" w:type="auto"/>
        <w:jc w:val="center"/>
        <w:tblInd w:w="1548" w:type="dxa"/>
        <w:tblLook w:val="04A0"/>
      </w:tblPr>
      <w:tblGrid>
        <w:gridCol w:w="3005"/>
        <w:gridCol w:w="1980"/>
      </w:tblGrid>
      <w:tr w:rsidR="00517959" w:rsidRPr="00792E6C" w:rsidTr="005F53E8">
        <w:trPr>
          <w:jc w:val="center"/>
        </w:trPr>
        <w:tc>
          <w:tcPr>
            <w:tcW w:w="3005" w:type="dxa"/>
          </w:tcPr>
          <w:p w:rsidR="00517959" w:rsidRPr="00792E6C" w:rsidRDefault="00517959" w:rsidP="0061198E">
            <w:pPr>
              <w:spacing w:line="276" w:lineRule="auto"/>
              <w:jc w:val="center"/>
              <w:rPr>
                <w:rFonts w:ascii="Arial" w:hAnsi="Arial" w:cs="Arial"/>
                <w:b/>
                <w:bCs/>
                <w:sz w:val="24"/>
                <w:szCs w:val="24"/>
              </w:rPr>
            </w:pPr>
            <w:r w:rsidRPr="00792E6C">
              <w:rPr>
                <w:rFonts w:ascii="Arial" w:hAnsi="Arial" w:cs="Arial"/>
                <w:b/>
                <w:bCs/>
                <w:sz w:val="24"/>
                <w:szCs w:val="24"/>
              </w:rPr>
              <w:t>Financial Year</w:t>
            </w:r>
          </w:p>
        </w:tc>
        <w:tc>
          <w:tcPr>
            <w:tcW w:w="1980" w:type="dxa"/>
          </w:tcPr>
          <w:p w:rsidR="00517959" w:rsidRPr="00792E6C" w:rsidRDefault="00517959" w:rsidP="0061198E">
            <w:pPr>
              <w:spacing w:line="276" w:lineRule="auto"/>
              <w:jc w:val="center"/>
              <w:rPr>
                <w:rFonts w:ascii="Arial" w:hAnsi="Arial" w:cs="Arial"/>
                <w:b/>
                <w:bCs/>
                <w:sz w:val="24"/>
                <w:szCs w:val="24"/>
              </w:rPr>
            </w:pPr>
            <w:r w:rsidRPr="00792E6C">
              <w:rPr>
                <w:rFonts w:ascii="Arial" w:hAnsi="Arial" w:cs="Arial"/>
                <w:b/>
                <w:bCs/>
                <w:sz w:val="24"/>
                <w:szCs w:val="24"/>
              </w:rPr>
              <w:t>2016-17</w:t>
            </w:r>
          </w:p>
        </w:tc>
      </w:tr>
      <w:tr w:rsidR="00517959" w:rsidRPr="00792E6C" w:rsidTr="005F53E8">
        <w:trPr>
          <w:trHeight w:val="347"/>
          <w:jc w:val="center"/>
        </w:trPr>
        <w:tc>
          <w:tcPr>
            <w:tcW w:w="3005" w:type="dxa"/>
          </w:tcPr>
          <w:p w:rsidR="00517959" w:rsidRPr="00792E6C" w:rsidRDefault="00517959" w:rsidP="0061198E">
            <w:pPr>
              <w:spacing w:line="276" w:lineRule="auto"/>
              <w:rPr>
                <w:rFonts w:ascii="Arial" w:hAnsi="Arial" w:cs="Arial"/>
                <w:bCs/>
                <w:sz w:val="24"/>
                <w:szCs w:val="24"/>
              </w:rPr>
            </w:pPr>
            <w:r w:rsidRPr="00792E6C">
              <w:rPr>
                <w:rFonts w:ascii="Arial" w:hAnsi="Arial" w:cs="Arial"/>
                <w:bCs/>
                <w:sz w:val="24"/>
                <w:szCs w:val="24"/>
              </w:rPr>
              <w:t>ARR (Rs. in lakh)</w:t>
            </w:r>
          </w:p>
        </w:tc>
        <w:tc>
          <w:tcPr>
            <w:tcW w:w="1980" w:type="dxa"/>
            <w:vAlign w:val="center"/>
          </w:tcPr>
          <w:p w:rsidR="00517959" w:rsidRPr="00792E6C" w:rsidRDefault="00517959" w:rsidP="0061198E">
            <w:pPr>
              <w:spacing w:line="276" w:lineRule="auto"/>
              <w:jc w:val="center"/>
              <w:rPr>
                <w:rFonts w:ascii="Arial" w:hAnsi="Arial" w:cs="Arial"/>
                <w:bCs/>
                <w:sz w:val="24"/>
                <w:szCs w:val="24"/>
              </w:rPr>
            </w:pPr>
            <w:r w:rsidRPr="00792E6C">
              <w:rPr>
                <w:rFonts w:ascii="Arial" w:hAnsi="Arial" w:cs="Arial"/>
                <w:b/>
                <w:sz w:val="24"/>
                <w:szCs w:val="24"/>
              </w:rPr>
              <w:t>5526.12</w:t>
            </w:r>
          </w:p>
        </w:tc>
      </w:tr>
      <w:tr w:rsidR="00517959" w:rsidRPr="00792E6C" w:rsidTr="005F53E8">
        <w:trPr>
          <w:trHeight w:val="195"/>
          <w:jc w:val="center"/>
        </w:trPr>
        <w:tc>
          <w:tcPr>
            <w:tcW w:w="3005" w:type="dxa"/>
          </w:tcPr>
          <w:p w:rsidR="00517959" w:rsidRPr="00792E6C" w:rsidRDefault="00517959" w:rsidP="0061198E">
            <w:pPr>
              <w:spacing w:line="276" w:lineRule="auto"/>
              <w:rPr>
                <w:rFonts w:ascii="Arial" w:hAnsi="Arial" w:cs="Arial"/>
                <w:bCs/>
                <w:sz w:val="24"/>
                <w:szCs w:val="24"/>
              </w:rPr>
            </w:pPr>
            <w:r w:rsidRPr="00792E6C">
              <w:rPr>
                <w:rFonts w:ascii="Arial" w:hAnsi="Arial" w:cs="Arial"/>
                <w:bCs/>
                <w:sz w:val="24"/>
                <w:szCs w:val="24"/>
              </w:rPr>
              <w:t>ERC (Rs. in lakh)</w:t>
            </w:r>
          </w:p>
        </w:tc>
        <w:tc>
          <w:tcPr>
            <w:tcW w:w="1980" w:type="dxa"/>
            <w:vAlign w:val="bottom"/>
          </w:tcPr>
          <w:p w:rsidR="00517959" w:rsidRPr="00792E6C" w:rsidRDefault="00517959" w:rsidP="0061198E">
            <w:pPr>
              <w:spacing w:line="276" w:lineRule="auto"/>
              <w:jc w:val="center"/>
              <w:rPr>
                <w:rFonts w:ascii="Arial" w:hAnsi="Arial" w:cs="Arial"/>
                <w:bCs/>
                <w:sz w:val="24"/>
                <w:szCs w:val="24"/>
              </w:rPr>
            </w:pPr>
            <w:r w:rsidRPr="00792E6C">
              <w:rPr>
                <w:rFonts w:ascii="Arial" w:hAnsi="Arial" w:cs="Arial"/>
                <w:b/>
                <w:sz w:val="24"/>
                <w:szCs w:val="24"/>
              </w:rPr>
              <w:t>5950.10</w:t>
            </w:r>
          </w:p>
        </w:tc>
      </w:tr>
      <w:tr w:rsidR="00517959" w:rsidRPr="00792E6C" w:rsidTr="005F53E8">
        <w:trPr>
          <w:jc w:val="center"/>
        </w:trPr>
        <w:tc>
          <w:tcPr>
            <w:tcW w:w="3005" w:type="dxa"/>
          </w:tcPr>
          <w:p w:rsidR="00517959" w:rsidRPr="00792E6C" w:rsidRDefault="00517959" w:rsidP="0061198E">
            <w:pPr>
              <w:spacing w:line="276" w:lineRule="auto"/>
              <w:jc w:val="both"/>
              <w:rPr>
                <w:rFonts w:ascii="Arial" w:hAnsi="Arial" w:cs="Arial"/>
                <w:bCs/>
                <w:sz w:val="24"/>
                <w:szCs w:val="24"/>
              </w:rPr>
            </w:pPr>
            <w:r w:rsidRPr="00792E6C">
              <w:rPr>
                <w:rFonts w:ascii="Arial" w:hAnsi="Arial" w:cs="Arial"/>
                <w:bCs/>
                <w:sz w:val="24"/>
                <w:szCs w:val="24"/>
              </w:rPr>
              <w:t>Surplus / (Revenue Gap)</w:t>
            </w:r>
          </w:p>
        </w:tc>
        <w:tc>
          <w:tcPr>
            <w:tcW w:w="1980" w:type="dxa"/>
            <w:vAlign w:val="center"/>
          </w:tcPr>
          <w:p w:rsidR="00517959" w:rsidRPr="00792E6C" w:rsidRDefault="00517959" w:rsidP="0061198E">
            <w:pPr>
              <w:spacing w:line="276" w:lineRule="auto"/>
              <w:jc w:val="center"/>
              <w:rPr>
                <w:rFonts w:ascii="Arial" w:hAnsi="Arial" w:cs="Arial"/>
                <w:bCs/>
                <w:sz w:val="24"/>
                <w:szCs w:val="24"/>
              </w:rPr>
            </w:pPr>
            <w:r w:rsidRPr="00792E6C">
              <w:rPr>
                <w:rFonts w:ascii="Arial" w:hAnsi="Arial" w:cs="Arial"/>
                <w:b/>
                <w:sz w:val="24"/>
                <w:szCs w:val="24"/>
              </w:rPr>
              <w:t>(+)423.98</w:t>
            </w:r>
          </w:p>
        </w:tc>
      </w:tr>
    </w:tbl>
    <w:p w:rsidR="00517959" w:rsidRPr="00792E6C" w:rsidRDefault="00517959" w:rsidP="0061198E">
      <w:pPr>
        <w:spacing w:line="276" w:lineRule="auto"/>
        <w:ind w:left="270"/>
        <w:jc w:val="both"/>
        <w:rPr>
          <w:rFonts w:ascii="Arial" w:hAnsi="Arial" w:cs="Arial"/>
          <w:bCs/>
          <w:sz w:val="24"/>
          <w:szCs w:val="24"/>
        </w:rPr>
      </w:pPr>
      <w:r w:rsidRPr="00792E6C">
        <w:rPr>
          <w:rFonts w:ascii="Arial" w:hAnsi="Arial" w:cs="Arial"/>
          <w:bCs/>
          <w:sz w:val="24"/>
          <w:szCs w:val="24"/>
        </w:rPr>
        <w:t xml:space="preserve"> </w:t>
      </w:r>
      <w:r w:rsidRPr="00792E6C">
        <w:rPr>
          <w:rFonts w:ascii="Arial" w:hAnsi="Arial" w:cs="Arial"/>
          <w:bCs/>
          <w:sz w:val="24"/>
          <w:szCs w:val="24"/>
        </w:rPr>
        <w:tab/>
      </w:r>
    </w:p>
    <w:p w:rsidR="00FF58D1" w:rsidRPr="00126E47" w:rsidRDefault="00FF58D1" w:rsidP="0061198E">
      <w:pPr>
        <w:pStyle w:val="ListParagraph"/>
        <w:numPr>
          <w:ilvl w:val="0"/>
          <w:numId w:val="32"/>
        </w:numPr>
        <w:spacing w:line="276" w:lineRule="auto"/>
        <w:contextualSpacing/>
        <w:jc w:val="both"/>
        <w:rPr>
          <w:rFonts w:ascii="Arial" w:hAnsi="Arial" w:cs="Arial"/>
          <w:b/>
          <w:sz w:val="24"/>
          <w:szCs w:val="24"/>
        </w:rPr>
      </w:pPr>
      <w:r w:rsidRPr="00126E47">
        <w:rPr>
          <w:rFonts w:ascii="Arial" w:hAnsi="Arial" w:cs="Arial"/>
          <w:b/>
          <w:sz w:val="24"/>
          <w:szCs w:val="24"/>
        </w:rPr>
        <w:t xml:space="preserve">Order dated 18/07/2016 on RP 1/2016 In the matter of petition for review and reconsideration of the order on ARR&amp;ERC of CSEZ dated 09-09-2015 for the control period   2015-16 to 2017 </w:t>
      </w:r>
    </w:p>
    <w:p w:rsidR="00FF58D1" w:rsidRPr="00792E6C" w:rsidRDefault="00FF58D1" w:rsidP="0061198E">
      <w:pPr>
        <w:pStyle w:val="ListParagraph"/>
        <w:spacing w:line="276" w:lineRule="auto"/>
        <w:jc w:val="both"/>
        <w:rPr>
          <w:rFonts w:ascii="Arial" w:hAnsi="Arial" w:cs="Arial"/>
          <w:b/>
          <w:sz w:val="24"/>
          <w:szCs w:val="24"/>
          <w:u w:val="single"/>
        </w:rPr>
      </w:pPr>
    </w:p>
    <w:p w:rsidR="00FF58D1" w:rsidRPr="00792E6C" w:rsidRDefault="00FF58D1" w:rsidP="0061198E">
      <w:pPr>
        <w:pStyle w:val="ListParagraph"/>
        <w:spacing w:line="276" w:lineRule="auto"/>
        <w:ind w:left="1260" w:firstLine="720"/>
        <w:jc w:val="both"/>
        <w:rPr>
          <w:rFonts w:ascii="Arial" w:hAnsi="Arial" w:cs="Arial"/>
          <w:b/>
          <w:sz w:val="24"/>
          <w:szCs w:val="24"/>
          <w:u w:val="single"/>
        </w:rPr>
      </w:pPr>
      <w:r w:rsidRPr="00792E6C">
        <w:rPr>
          <w:rFonts w:ascii="Arial" w:hAnsi="Arial" w:cs="Arial"/>
          <w:sz w:val="24"/>
          <w:szCs w:val="24"/>
        </w:rPr>
        <w:t>M/s Cochin Special Economic Zone Authority (CSEZA) vide letter dated 08-02-2016 filed an application under the KSERC (Conduct of Business) Amendment Regulations, 2014 for review and reconsideration of the order dated 09-09-2015 on the ARR &amp; ERC for the first control period 2015-16 to 2017-18 as per the</w:t>
      </w:r>
      <w:r w:rsidRPr="00792E6C">
        <w:rPr>
          <w:rFonts w:ascii="Arial" w:hAnsi="Arial" w:cs="Arial"/>
          <w:bCs/>
          <w:sz w:val="24"/>
          <w:szCs w:val="24"/>
        </w:rPr>
        <w:t xml:space="preserve"> Kerala State Electricity Regulatory Commission (Terms and Conditions for Determination of Tariff) Regulations, 2014. </w:t>
      </w:r>
      <w:r w:rsidRPr="00792E6C">
        <w:rPr>
          <w:rFonts w:ascii="Arial" w:hAnsi="Arial" w:cs="Arial"/>
          <w:sz w:val="24"/>
          <w:szCs w:val="24"/>
        </w:rPr>
        <w:t xml:space="preserve">The licensee requested the Commission to review the approved distribution loss, power purchase cost, </w:t>
      </w:r>
      <w:r w:rsidRPr="00792E6C">
        <w:rPr>
          <w:rFonts w:ascii="Arial" w:hAnsi="Arial" w:cs="Arial"/>
          <w:bCs/>
          <w:sz w:val="24"/>
          <w:szCs w:val="24"/>
        </w:rPr>
        <w:t>the proposed capital expenditure for granting the depreciation and RoE.</w:t>
      </w:r>
      <w:r w:rsidRPr="00792E6C">
        <w:rPr>
          <w:rFonts w:ascii="Arial" w:hAnsi="Arial" w:cs="Arial"/>
          <w:sz w:val="24"/>
          <w:szCs w:val="24"/>
        </w:rPr>
        <w:t xml:space="preserve"> Public hearing </w:t>
      </w:r>
      <w:r w:rsidR="006A03A4">
        <w:rPr>
          <w:rFonts w:ascii="Arial" w:hAnsi="Arial" w:cs="Arial"/>
          <w:sz w:val="24"/>
          <w:szCs w:val="24"/>
        </w:rPr>
        <w:t xml:space="preserve">on the application was held on </w:t>
      </w:r>
      <w:r w:rsidRPr="00792E6C">
        <w:rPr>
          <w:rFonts w:ascii="Arial" w:hAnsi="Arial" w:cs="Arial"/>
          <w:sz w:val="24"/>
          <w:szCs w:val="24"/>
        </w:rPr>
        <w:t xml:space="preserve">20-04-2016 at the Court Room, Office of the Commission.  The Commission came to the conclusion </w:t>
      </w:r>
      <w:r w:rsidR="0059399A">
        <w:rPr>
          <w:rFonts w:ascii="Arial" w:hAnsi="Arial" w:cs="Arial"/>
          <w:sz w:val="24"/>
          <w:szCs w:val="24"/>
        </w:rPr>
        <w:t xml:space="preserve">that </w:t>
      </w:r>
      <w:r w:rsidR="00D96A58">
        <w:rPr>
          <w:rFonts w:ascii="Arial" w:hAnsi="Arial" w:cs="Arial"/>
          <w:sz w:val="24"/>
          <w:szCs w:val="24"/>
        </w:rPr>
        <w:t>facts</w:t>
      </w:r>
      <w:r w:rsidRPr="00792E6C">
        <w:rPr>
          <w:rFonts w:ascii="Arial" w:hAnsi="Arial" w:cs="Arial"/>
          <w:sz w:val="24"/>
          <w:szCs w:val="24"/>
        </w:rPr>
        <w:t xml:space="preserve"> placed by the petitioner for a review of the Order dated 09-09-2015</w:t>
      </w:r>
      <w:r w:rsidR="000B0229">
        <w:rPr>
          <w:rFonts w:ascii="Arial" w:hAnsi="Arial" w:cs="Arial"/>
          <w:sz w:val="24"/>
          <w:szCs w:val="24"/>
        </w:rPr>
        <w:t xml:space="preserve"> was not sufficient to</w:t>
      </w:r>
      <w:r w:rsidR="005C13DE">
        <w:rPr>
          <w:rFonts w:ascii="Arial" w:hAnsi="Arial" w:cs="Arial"/>
          <w:sz w:val="24"/>
          <w:szCs w:val="24"/>
        </w:rPr>
        <w:t xml:space="preserve"> warrant a</w:t>
      </w:r>
      <w:r w:rsidR="000B0229">
        <w:rPr>
          <w:rFonts w:ascii="Arial" w:hAnsi="Arial" w:cs="Arial"/>
          <w:sz w:val="24"/>
          <w:szCs w:val="24"/>
        </w:rPr>
        <w:t xml:space="preserve"> </w:t>
      </w:r>
      <w:r w:rsidR="003A7D1A">
        <w:rPr>
          <w:rFonts w:ascii="Arial" w:hAnsi="Arial" w:cs="Arial"/>
          <w:sz w:val="24"/>
          <w:szCs w:val="24"/>
        </w:rPr>
        <w:t>review of the orders already issued</w:t>
      </w:r>
      <w:r w:rsidRPr="00792E6C">
        <w:rPr>
          <w:rFonts w:ascii="Arial" w:hAnsi="Arial" w:cs="Arial"/>
          <w:sz w:val="24"/>
          <w:szCs w:val="24"/>
        </w:rPr>
        <w:t xml:space="preserve">. </w:t>
      </w:r>
      <w:r w:rsidRPr="00792E6C">
        <w:rPr>
          <w:rFonts w:ascii="Arial" w:hAnsi="Arial" w:cs="Arial"/>
          <w:bCs/>
          <w:sz w:val="24"/>
          <w:szCs w:val="24"/>
        </w:rPr>
        <w:t>The Commission</w:t>
      </w:r>
      <w:r w:rsidR="003A7D1A">
        <w:rPr>
          <w:rFonts w:ascii="Arial" w:hAnsi="Arial" w:cs="Arial"/>
          <w:bCs/>
          <w:sz w:val="24"/>
          <w:szCs w:val="24"/>
        </w:rPr>
        <w:t xml:space="preserve"> issued an</w:t>
      </w:r>
      <w:r w:rsidRPr="00792E6C">
        <w:rPr>
          <w:rFonts w:ascii="Arial" w:hAnsi="Arial" w:cs="Arial"/>
          <w:bCs/>
          <w:sz w:val="24"/>
          <w:szCs w:val="24"/>
        </w:rPr>
        <w:t xml:space="preserve"> </w:t>
      </w:r>
      <w:r w:rsidR="000C7588">
        <w:rPr>
          <w:rFonts w:ascii="Arial" w:hAnsi="Arial" w:cs="Arial"/>
          <w:bCs/>
          <w:sz w:val="24"/>
          <w:szCs w:val="24"/>
        </w:rPr>
        <w:t xml:space="preserve">       </w:t>
      </w:r>
      <w:r w:rsidR="003A7D1A">
        <w:rPr>
          <w:rFonts w:ascii="Arial" w:hAnsi="Arial" w:cs="Arial"/>
          <w:bCs/>
          <w:sz w:val="24"/>
          <w:szCs w:val="24"/>
        </w:rPr>
        <w:t>‘</w:t>
      </w:r>
      <w:r w:rsidRPr="00792E6C">
        <w:rPr>
          <w:rFonts w:ascii="Arial" w:hAnsi="Arial" w:cs="Arial"/>
          <w:bCs/>
          <w:sz w:val="24"/>
          <w:szCs w:val="24"/>
        </w:rPr>
        <w:t>in principle</w:t>
      </w:r>
      <w:r w:rsidR="003A7D1A">
        <w:rPr>
          <w:rFonts w:ascii="Arial" w:hAnsi="Arial" w:cs="Arial"/>
          <w:bCs/>
          <w:sz w:val="24"/>
          <w:szCs w:val="24"/>
        </w:rPr>
        <w:t xml:space="preserve">’ approval of </w:t>
      </w:r>
      <w:r w:rsidRPr="00792E6C">
        <w:rPr>
          <w:rFonts w:ascii="Arial" w:hAnsi="Arial" w:cs="Arial"/>
          <w:bCs/>
          <w:sz w:val="24"/>
          <w:szCs w:val="24"/>
        </w:rPr>
        <w:t xml:space="preserve"> the capital expenditure of Rs.131.36 lakh for 2015-16, Rs.47.25 for 2016-17 and Rs.137.85 lakh for 2017-18, as requested for by the licensee for the control period 2015-16 to 2017-18 subject to prudence check while truing up of the accounts. </w:t>
      </w:r>
    </w:p>
    <w:p w:rsidR="00FF58D1" w:rsidRPr="00792E6C" w:rsidRDefault="00FF58D1" w:rsidP="0061198E">
      <w:pPr>
        <w:spacing w:line="276" w:lineRule="auto"/>
        <w:rPr>
          <w:rFonts w:ascii="Arial" w:hAnsi="Arial" w:cs="Arial"/>
          <w:color w:val="FF0000"/>
          <w:sz w:val="24"/>
          <w:szCs w:val="24"/>
        </w:rPr>
      </w:pPr>
    </w:p>
    <w:p w:rsidR="00A5327F" w:rsidRPr="00A5327F" w:rsidRDefault="00FF58D1" w:rsidP="0061198E">
      <w:pPr>
        <w:pStyle w:val="ListParagraph"/>
        <w:numPr>
          <w:ilvl w:val="0"/>
          <w:numId w:val="32"/>
        </w:numPr>
        <w:spacing w:line="276" w:lineRule="auto"/>
        <w:contextualSpacing/>
        <w:jc w:val="both"/>
        <w:rPr>
          <w:rFonts w:ascii="Arial" w:hAnsi="Arial" w:cs="Arial"/>
          <w:b/>
          <w:sz w:val="24"/>
          <w:szCs w:val="24"/>
        </w:rPr>
      </w:pPr>
      <w:r w:rsidRPr="00A5327F">
        <w:rPr>
          <w:rFonts w:ascii="Arial" w:hAnsi="Arial" w:cs="Arial"/>
          <w:b/>
          <w:sz w:val="24"/>
          <w:szCs w:val="24"/>
        </w:rPr>
        <w:t xml:space="preserve">Order dated  20.07.2016 in OA 6/2016 In the matter of  the application for the approval of revised ARR &amp; ERC for the year 2016-17 filed by M/s Infopark  </w:t>
      </w:r>
    </w:p>
    <w:p w:rsidR="00FF58D1" w:rsidRPr="00A5327F" w:rsidRDefault="00643876" w:rsidP="0061198E">
      <w:pPr>
        <w:pStyle w:val="ListParagraph"/>
        <w:tabs>
          <w:tab w:val="left" w:pos="1980"/>
        </w:tabs>
        <w:spacing w:line="276" w:lineRule="auto"/>
        <w:ind w:left="1260"/>
        <w:contextualSpacing/>
        <w:jc w:val="both"/>
        <w:rPr>
          <w:rFonts w:ascii="Arial" w:hAnsi="Arial" w:cs="Arial"/>
          <w:b/>
          <w:sz w:val="24"/>
          <w:szCs w:val="24"/>
          <w:u w:val="single"/>
        </w:rPr>
      </w:pPr>
      <w:r>
        <w:rPr>
          <w:rFonts w:ascii="Arial" w:hAnsi="Arial" w:cs="Arial"/>
          <w:b/>
          <w:sz w:val="24"/>
          <w:szCs w:val="24"/>
        </w:rPr>
        <w:t xml:space="preserve">        </w:t>
      </w:r>
      <w:r w:rsidR="00A5327F" w:rsidRPr="00A5327F">
        <w:rPr>
          <w:rFonts w:ascii="Arial" w:hAnsi="Arial" w:cs="Arial"/>
          <w:b/>
          <w:sz w:val="24"/>
          <w:szCs w:val="24"/>
        </w:rPr>
        <w:t xml:space="preserve">  </w:t>
      </w:r>
      <w:r w:rsidR="00FF58D1" w:rsidRPr="00A5327F">
        <w:rPr>
          <w:rFonts w:ascii="Arial" w:hAnsi="Arial" w:cs="Arial"/>
          <w:sz w:val="24"/>
          <w:szCs w:val="24"/>
        </w:rPr>
        <w:t xml:space="preserve">M/s Infopark Kochi vide letter </w:t>
      </w:r>
      <w:proofErr w:type="gramStart"/>
      <w:r w:rsidR="00FF58D1" w:rsidRPr="00A5327F">
        <w:rPr>
          <w:rFonts w:ascii="Arial" w:hAnsi="Arial" w:cs="Arial"/>
          <w:sz w:val="24"/>
          <w:szCs w:val="24"/>
        </w:rPr>
        <w:t>No</w:t>
      </w:r>
      <w:proofErr w:type="gramEnd"/>
      <w:r w:rsidR="00FF58D1" w:rsidRPr="00A5327F">
        <w:rPr>
          <w:rFonts w:ascii="Arial" w:hAnsi="Arial" w:cs="Arial"/>
          <w:sz w:val="24"/>
          <w:szCs w:val="24"/>
        </w:rPr>
        <w:t>. INFOPARK/KSERC/422/2016 dated 11</w:t>
      </w:r>
      <w:r w:rsidR="00FF58D1" w:rsidRPr="00A5327F">
        <w:rPr>
          <w:rFonts w:ascii="Arial" w:hAnsi="Arial" w:cs="Arial"/>
          <w:sz w:val="24"/>
          <w:szCs w:val="24"/>
          <w:vertAlign w:val="superscript"/>
        </w:rPr>
        <w:t>th</w:t>
      </w:r>
      <w:r w:rsidR="00FF58D1" w:rsidRPr="00A5327F">
        <w:rPr>
          <w:rFonts w:ascii="Arial" w:hAnsi="Arial" w:cs="Arial"/>
          <w:sz w:val="24"/>
          <w:szCs w:val="24"/>
        </w:rPr>
        <w:t xml:space="preserve"> March 2016 submitted application for approval of revised ARR and ERC for the year 2016-17. The Commission considered the application submitted by the licensee and admitted it as OA No. 06/16.  Public hearing was held on </w:t>
      </w:r>
      <w:r w:rsidR="003E76BF">
        <w:rPr>
          <w:rFonts w:ascii="Arial" w:hAnsi="Arial" w:cs="Arial"/>
          <w:sz w:val="24"/>
          <w:szCs w:val="24"/>
        </w:rPr>
        <w:t>06-05-2016 at 11.00 A.M at the Conference H</w:t>
      </w:r>
      <w:r w:rsidR="00FF58D1" w:rsidRPr="00A5327F">
        <w:rPr>
          <w:rFonts w:ascii="Arial" w:hAnsi="Arial" w:cs="Arial"/>
          <w:sz w:val="24"/>
          <w:szCs w:val="24"/>
        </w:rPr>
        <w:t>all of M/s Infoparks Kerala</w:t>
      </w:r>
      <w:r w:rsidR="00FF58D1" w:rsidRPr="00A5327F">
        <w:rPr>
          <w:rFonts w:ascii="Arial" w:hAnsi="Arial" w:cs="Arial"/>
          <w:b/>
          <w:sz w:val="24"/>
          <w:szCs w:val="24"/>
        </w:rPr>
        <w:t xml:space="preserve">, </w:t>
      </w:r>
      <w:r w:rsidR="00FF58D1" w:rsidRPr="00A5327F">
        <w:rPr>
          <w:rFonts w:ascii="Arial" w:hAnsi="Arial" w:cs="Arial"/>
          <w:bCs/>
          <w:sz w:val="24"/>
          <w:szCs w:val="24"/>
        </w:rPr>
        <w:t>Cherthala. The Commission after considering the claims of the applicant and the views expressed by M/s KSEB Ltd approved provisionally the revision in the ARR and ERC for the licensee for the year 2016-17 as stated below,-</w:t>
      </w:r>
    </w:p>
    <w:p w:rsidR="00FF58D1" w:rsidRPr="00792E6C" w:rsidRDefault="00FF58D1" w:rsidP="0061198E">
      <w:pPr>
        <w:pStyle w:val="ListParagraph"/>
        <w:spacing w:line="276" w:lineRule="auto"/>
        <w:ind w:left="567"/>
        <w:jc w:val="both"/>
        <w:rPr>
          <w:rFonts w:ascii="Arial" w:hAnsi="Arial" w:cs="Arial"/>
          <w:bCs/>
          <w:sz w:val="24"/>
          <w:szCs w:val="24"/>
        </w:rPr>
      </w:pPr>
    </w:p>
    <w:tbl>
      <w:tblPr>
        <w:tblStyle w:val="TableGrid"/>
        <w:tblW w:w="0" w:type="auto"/>
        <w:jc w:val="center"/>
        <w:tblInd w:w="1548" w:type="dxa"/>
        <w:tblLook w:val="04A0"/>
      </w:tblPr>
      <w:tblGrid>
        <w:gridCol w:w="3005"/>
        <w:gridCol w:w="1471"/>
      </w:tblGrid>
      <w:tr w:rsidR="00FF58D1" w:rsidRPr="00792E6C" w:rsidTr="005F53E8">
        <w:trPr>
          <w:jc w:val="center"/>
        </w:trPr>
        <w:tc>
          <w:tcPr>
            <w:tcW w:w="3005" w:type="dxa"/>
          </w:tcPr>
          <w:p w:rsidR="00FF58D1" w:rsidRPr="00792E6C" w:rsidRDefault="00FF58D1" w:rsidP="0061198E">
            <w:pPr>
              <w:spacing w:line="276" w:lineRule="auto"/>
              <w:jc w:val="center"/>
              <w:rPr>
                <w:rFonts w:ascii="Arial" w:hAnsi="Arial" w:cs="Arial"/>
                <w:b/>
                <w:bCs/>
                <w:sz w:val="24"/>
                <w:szCs w:val="24"/>
              </w:rPr>
            </w:pPr>
            <w:r w:rsidRPr="00792E6C">
              <w:rPr>
                <w:rFonts w:ascii="Arial" w:hAnsi="Arial" w:cs="Arial"/>
                <w:b/>
                <w:bCs/>
                <w:sz w:val="24"/>
                <w:szCs w:val="24"/>
              </w:rPr>
              <w:t>Financial Year</w:t>
            </w:r>
          </w:p>
        </w:tc>
        <w:tc>
          <w:tcPr>
            <w:tcW w:w="1471" w:type="dxa"/>
          </w:tcPr>
          <w:p w:rsidR="00FF58D1" w:rsidRPr="00792E6C" w:rsidRDefault="00FF58D1" w:rsidP="0061198E">
            <w:pPr>
              <w:spacing w:line="276" w:lineRule="auto"/>
              <w:jc w:val="center"/>
              <w:rPr>
                <w:rFonts w:ascii="Arial" w:hAnsi="Arial" w:cs="Arial"/>
                <w:b/>
                <w:bCs/>
                <w:sz w:val="24"/>
                <w:szCs w:val="24"/>
              </w:rPr>
            </w:pPr>
            <w:r w:rsidRPr="00792E6C">
              <w:rPr>
                <w:rFonts w:ascii="Arial" w:hAnsi="Arial" w:cs="Arial"/>
                <w:b/>
                <w:bCs/>
                <w:sz w:val="24"/>
                <w:szCs w:val="24"/>
              </w:rPr>
              <w:t>2016-17</w:t>
            </w:r>
          </w:p>
        </w:tc>
      </w:tr>
      <w:tr w:rsidR="00FF58D1" w:rsidRPr="00792E6C" w:rsidTr="005F53E8">
        <w:trPr>
          <w:jc w:val="center"/>
        </w:trPr>
        <w:tc>
          <w:tcPr>
            <w:tcW w:w="3005" w:type="dxa"/>
          </w:tcPr>
          <w:p w:rsidR="00FF58D1" w:rsidRPr="00792E6C" w:rsidRDefault="00FF58D1" w:rsidP="0061198E">
            <w:pPr>
              <w:spacing w:line="276" w:lineRule="auto"/>
              <w:rPr>
                <w:rFonts w:ascii="Arial" w:hAnsi="Arial" w:cs="Arial"/>
                <w:bCs/>
                <w:sz w:val="24"/>
                <w:szCs w:val="24"/>
              </w:rPr>
            </w:pPr>
            <w:r w:rsidRPr="00792E6C">
              <w:rPr>
                <w:rFonts w:ascii="Arial" w:hAnsi="Arial" w:cs="Arial"/>
                <w:bCs/>
                <w:sz w:val="24"/>
                <w:szCs w:val="24"/>
              </w:rPr>
              <w:t>ARR (Rs. in lakh)</w:t>
            </w:r>
          </w:p>
        </w:tc>
        <w:tc>
          <w:tcPr>
            <w:tcW w:w="1471" w:type="dxa"/>
          </w:tcPr>
          <w:p w:rsidR="00FF58D1" w:rsidRPr="00792E6C" w:rsidRDefault="00FF58D1" w:rsidP="0061198E">
            <w:pPr>
              <w:spacing w:line="276" w:lineRule="auto"/>
              <w:jc w:val="right"/>
              <w:rPr>
                <w:rFonts w:ascii="Arial" w:hAnsi="Arial" w:cs="Arial"/>
                <w:bCs/>
                <w:sz w:val="24"/>
                <w:szCs w:val="24"/>
              </w:rPr>
            </w:pPr>
            <w:r w:rsidRPr="00792E6C">
              <w:rPr>
                <w:rFonts w:ascii="Arial" w:hAnsi="Arial" w:cs="Arial"/>
                <w:bCs/>
                <w:sz w:val="24"/>
                <w:szCs w:val="24"/>
              </w:rPr>
              <w:t>690.34</w:t>
            </w:r>
          </w:p>
        </w:tc>
      </w:tr>
      <w:tr w:rsidR="00FF58D1" w:rsidRPr="00792E6C" w:rsidTr="005F53E8">
        <w:trPr>
          <w:jc w:val="center"/>
        </w:trPr>
        <w:tc>
          <w:tcPr>
            <w:tcW w:w="3005" w:type="dxa"/>
          </w:tcPr>
          <w:p w:rsidR="00FF58D1" w:rsidRPr="00792E6C" w:rsidRDefault="00FF58D1" w:rsidP="0061198E">
            <w:pPr>
              <w:spacing w:line="276" w:lineRule="auto"/>
              <w:rPr>
                <w:rFonts w:ascii="Arial" w:hAnsi="Arial" w:cs="Arial"/>
                <w:bCs/>
                <w:sz w:val="24"/>
                <w:szCs w:val="24"/>
              </w:rPr>
            </w:pPr>
            <w:r w:rsidRPr="00792E6C">
              <w:rPr>
                <w:rFonts w:ascii="Arial" w:hAnsi="Arial" w:cs="Arial"/>
                <w:bCs/>
                <w:sz w:val="24"/>
                <w:szCs w:val="24"/>
              </w:rPr>
              <w:t>ERC (Rs. in lakh)</w:t>
            </w:r>
          </w:p>
        </w:tc>
        <w:tc>
          <w:tcPr>
            <w:tcW w:w="1471" w:type="dxa"/>
            <w:vAlign w:val="center"/>
          </w:tcPr>
          <w:p w:rsidR="00FF58D1" w:rsidRPr="00792E6C" w:rsidRDefault="00FF58D1" w:rsidP="0061198E">
            <w:pPr>
              <w:spacing w:line="276" w:lineRule="auto"/>
              <w:jc w:val="right"/>
              <w:rPr>
                <w:rFonts w:ascii="Arial" w:hAnsi="Arial" w:cs="Arial"/>
                <w:sz w:val="24"/>
                <w:szCs w:val="24"/>
              </w:rPr>
            </w:pPr>
            <w:r w:rsidRPr="00792E6C">
              <w:rPr>
                <w:rFonts w:ascii="Arial" w:hAnsi="Arial" w:cs="Arial"/>
                <w:sz w:val="24"/>
                <w:szCs w:val="24"/>
              </w:rPr>
              <w:t>586.63</w:t>
            </w:r>
          </w:p>
        </w:tc>
      </w:tr>
      <w:tr w:rsidR="00FF58D1" w:rsidRPr="00792E6C" w:rsidTr="005F53E8">
        <w:trPr>
          <w:jc w:val="center"/>
        </w:trPr>
        <w:tc>
          <w:tcPr>
            <w:tcW w:w="3005" w:type="dxa"/>
          </w:tcPr>
          <w:p w:rsidR="00FF58D1" w:rsidRPr="00792E6C" w:rsidRDefault="00FF58D1" w:rsidP="0061198E">
            <w:pPr>
              <w:spacing w:line="276" w:lineRule="auto"/>
              <w:jc w:val="both"/>
              <w:rPr>
                <w:rFonts w:ascii="Arial" w:hAnsi="Arial" w:cs="Arial"/>
                <w:bCs/>
                <w:sz w:val="24"/>
                <w:szCs w:val="24"/>
              </w:rPr>
            </w:pPr>
            <w:r w:rsidRPr="00792E6C">
              <w:rPr>
                <w:rFonts w:ascii="Arial" w:hAnsi="Arial" w:cs="Arial"/>
                <w:bCs/>
                <w:sz w:val="24"/>
                <w:szCs w:val="24"/>
              </w:rPr>
              <w:t>Surplus / (Revenue Gap)</w:t>
            </w:r>
          </w:p>
        </w:tc>
        <w:tc>
          <w:tcPr>
            <w:tcW w:w="1471" w:type="dxa"/>
          </w:tcPr>
          <w:p w:rsidR="00FF58D1" w:rsidRPr="00792E6C" w:rsidRDefault="00FF58D1" w:rsidP="0061198E">
            <w:pPr>
              <w:spacing w:line="276" w:lineRule="auto"/>
              <w:jc w:val="right"/>
              <w:rPr>
                <w:rFonts w:ascii="Arial" w:hAnsi="Arial" w:cs="Arial"/>
                <w:b/>
                <w:sz w:val="24"/>
                <w:szCs w:val="24"/>
              </w:rPr>
            </w:pPr>
            <w:r w:rsidRPr="00792E6C">
              <w:rPr>
                <w:rFonts w:ascii="Arial" w:hAnsi="Arial" w:cs="Arial"/>
                <w:b/>
                <w:sz w:val="24"/>
                <w:szCs w:val="24"/>
              </w:rPr>
              <w:t>(103.71)</w:t>
            </w:r>
          </w:p>
        </w:tc>
      </w:tr>
    </w:tbl>
    <w:p w:rsidR="00FF58D1" w:rsidRPr="00792E6C" w:rsidRDefault="00FF58D1" w:rsidP="0061198E">
      <w:pPr>
        <w:spacing w:line="276" w:lineRule="auto"/>
        <w:rPr>
          <w:rFonts w:ascii="Arial" w:hAnsi="Arial" w:cs="Arial"/>
          <w:sz w:val="24"/>
          <w:szCs w:val="24"/>
        </w:rPr>
      </w:pPr>
    </w:p>
    <w:p w:rsidR="00FF58D1" w:rsidRPr="0005442F" w:rsidRDefault="00FF58D1" w:rsidP="0061198E">
      <w:pPr>
        <w:pStyle w:val="ListParagraph"/>
        <w:numPr>
          <w:ilvl w:val="0"/>
          <w:numId w:val="32"/>
        </w:numPr>
        <w:spacing w:line="276" w:lineRule="auto"/>
        <w:contextualSpacing/>
        <w:jc w:val="both"/>
        <w:rPr>
          <w:rFonts w:ascii="Arial" w:eastAsiaTheme="minorHAnsi" w:hAnsi="Arial" w:cs="Arial"/>
          <w:b/>
          <w:sz w:val="24"/>
          <w:szCs w:val="24"/>
        </w:rPr>
      </w:pPr>
      <w:r w:rsidRPr="001644E4">
        <w:rPr>
          <w:rFonts w:ascii="Arial" w:hAnsi="Arial" w:cs="Arial"/>
          <w:b/>
          <w:sz w:val="24"/>
          <w:szCs w:val="24"/>
        </w:rPr>
        <w:t xml:space="preserve">Order dated 25.07.2016 in </w:t>
      </w:r>
      <w:r w:rsidRPr="001644E4">
        <w:rPr>
          <w:rFonts w:ascii="Arial" w:hAnsi="Arial" w:cs="Arial"/>
          <w:b/>
          <w:bCs/>
          <w:sz w:val="24"/>
          <w:szCs w:val="24"/>
        </w:rPr>
        <w:t>OA No.41/2015</w:t>
      </w:r>
      <w:r w:rsidRPr="001644E4">
        <w:rPr>
          <w:rFonts w:ascii="Arial" w:hAnsi="Arial" w:cs="Arial"/>
          <w:b/>
          <w:sz w:val="24"/>
          <w:szCs w:val="24"/>
        </w:rPr>
        <w:t xml:space="preserve"> i</w:t>
      </w:r>
      <w:r w:rsidRPr="001644E4">
        <w:rPr>
          <w:rFonts w:ascii="Arial" w:hAnsi="Arial" w:cs="Arial"/>
          <w:b/>
          <w:bCs/>
          <w:sz w:val="24"/>
          <w:szCs w:val="24"/>
        </w:rPr>
        <w:t>n the matter of Truing up of accounts of Thrissur Corporation Electricity Department for the year 2014-</w:t>
      </w:r>
      <w:r w:rsidR="00824A5C">
        <w:rPr>
          <w:rFonts w:ascii="Arial" w:hAnsi="Arial" w:cs="Arial"/>
          <w:b/>
          <w:bCs/>
          <w:sz w:val="24"/>
          <w:szCs w:val="24"/>
        </w:rPr>
        <w:t>20</w:t>
      </w:r>
      <w:r w:rsidRPr="001644E4">
        <w:rPr>
          <w:rFonts w:ascii="Arial" w:hAnsi="Arial" w:cs="Arial"/>
          <w:b/>
          <w:bCs/>
          <w:sz w:val="24"/>
          <w:szCs w:val="24"/>
        </w:rPr>
        <w:t>15</w:t>
      </w:r>
      <w:r w:rsidR="00824A5C">
        <w:rPr>
          <w:rFonts w:ascii="Arial" w:hAnsi="Arial" w:cs="Arial"/>
          <w:b/>
          <w:bCs/>
          <w:sz w:val="24"/>
          <w:szCs w:val="24"/>
        </w:rPr>
        <w:t>.</w:t>
      </w:r>
    </w:p>
    <w:p w:rsidR="00FF58D1" w:rsidRDefault="00FF58D1" w:rsidP="0061198E">
      <w:pPr>
        <w:pStyle w:val="ListParagraph"/>
        <w:spacing w:line="276" w:lineRule="auto"/>
        <w:ind w:left="1260" w:firstLine="720"/>
        <w:jc w:val="both"/>
        <w:rPr>
          <w:rFonts w:ascii="Arial" w:hAnsi="Arial" w:cs="Arial"/>
          <w:sz w:val="24"/>
          <w:szCs w:val="24"/>
        </w:rPr>
      </w:pPr>
      <w:r w:rsidRPr="00792E6C">
        <w:rPr>
          <w:rFonts w:ascii="Arial" w:hAnsi="Arial" w:cs="Arial"/>
          <w:bCs/>
          <w:sz w:val="24"/>
          <w:szCs w:val="24"/>
        </w:rPr>
        <w:t>Thrissur Corporation Electricity Department</w:t>
      </w:r>
      <w:r w:rsidRPr="00792E6C">
        <w:rPr>
          <w:rFonts w:ascii="Arial" w:hAnsi="Arial" w:cs="Arial"/>
          <w:sz w:val="24"/>
          <w:szCs w:val="24"/>
        </w:rPr>
        <w:t xml:space="preserve"> filed the application for truing up of accounts for the year 2014-15 before the Commission on 27.11.2015. The Commission admitted the application as OA No. 41/15 after submission of the required details and clarifications.  Hearing on the </w:t>
      </w:r>
      <w:r w:rsidRPr="00792E6C">
        <w:rPr>
          <w:rFonts w:ascii="Arial" w:hAnsi="Arial" w:cs="Arial"/>
          <w:bCs/>
          <w:sz w:val="24"/>
          <w:szCs w:val="24"/>
        </w:rPr>
        <w:t>application</w:t>
      </w:r>
      <w:r w:rsidRPr="00792E6C">
        <w:rPr>
          <w:rFonts w:ascii="Arial" w:hAnsi="Arial" w:cs="Arial"/>
          <w:sz w:val="24"/>
          <w:szCs w:val="24"/>
        </w:rPr>
        <w:t xml:space="preserve"> on truing up of accounts of Thrissur Corporation for the year 2014-15 was held on 5.5.2016.  During the hearing, representatives of Thrissur Corporation and KSEB Ltd were present. The Commission, after considering the application filed by the licensee for the truing up of accounts for the year 2014-15, the objections raised by M/s KSEB Ltd., the clarifications and details submitted by the licensee thereon, </w:t>
      </w:r>
      <w:r w:rsidR="00B12E28">
        <w:rPr>
          <w:rFonts w:ascii="Arial" w:hAnsi="Arial" w:cs="Arial"/>
          <w:sz w:val="24"/>
          <w:szCs w:val="24"/>
        </w:rPr>
        <w:t>approved</w:t>
      </w:r>
      <w:r w:rsidRPr="00792E6C">
        <w:rPr>
          <w:rFonts w:ascii="Arial" w:hAnsi="Arial" w:cs="Arial"/>
          <w:sz w:val="24"/>
          <w:szCs w:val="24"/>
        </w:rPr>
        <w:t xml:space="preserve"> a total expenditure of Rs</w:t>
      </w:r>
      <w:r w:rsidRPr="00792E6C">
        <w:rPr>
          <w:rFonts w:ascii="Arial" w:hAnsi="Arial" w:cs="Arial"/>
          <w:bCs/>
          <w:sz w:val="24"/>
          <w:szCs w:val="24"/>
        </w:rPr>
        <w:t xml:space="preserve"> 9316.24</w:t>
      </w:r>
      <w:r w:rsidRPr="00792E6C">
        <w:rPr>
          <w:rFonts w:ascii="Arial" w:hAnsi="Arial" w:cs="Arial"/>
          <w:sz w:val="24"/>
          <w:szCs w:val="24"/>
        </w:rPr>
        <w:t xml:space="preserve"> lakh, a total revenue of Rs.</w:t>
      </w:r>
      <w:r w:rsidRPr="00792E6C">
        <w:rPr>
          <w:rFonts w:ascii="Arial" w:hAnsi="Arial" w:cs="Arial"/>
          <w:bCs/>
          <w:sz w:val="24"/>
          <w:szCs w:val="24"/>
        </w:rPr>
        <w:t xml:space="preserve">10855.98 </w:t>
      </w:r>
      <w:r w:rsidRPr="00792E6C">
        <w:rPr>
          <w:rFonts w:ascii="Arial" w:hAnsi="Arial" w:cs="Arial"/>
          <w:sz w:val="24"/>
          <w:szCs w:val="24"/>
        </w:rPr>
        <w:t>lakh and a revenue surplus</w:t>
      </w:r>
      <w:r w:rsidRPr="00792E6C">
        <w:rPr>
          <w:rFonts w:ascii="Arial" w:hAnsi="Arial" w:cs="Arial"/>
          <w:color w:val="C0504D"/>
          <w:sz w:val="24"/>
          <w:szCs w:val="24"/>
        </w:rPr>
        <w:t xml:space="preserve"> </w:t>
      </w:r>
      <w:r w:rsidRPr="00792E6C">
        <w:rPr>
          <w:rFonts w:ascii="Arial" w:hAnsi="Arial" w:cs="Arial"/>
          <w:sz w:val="24"/>
          <w:szCs w:val="24"/>
        </w:rPr>
        <w:t xml:space="preserve">of Rs.1539.74 lakh. The accumulated revenue </w:t>
      </w:r>
      <w:proofErr w:type="gramStart"/>
      <w:r w:rsidRPr="00792E6C">
        <w:rPr>
          <w:rFonts w:ascii="Arial" w:hAnsi="Arial" w:cs="Arial"/>
          <w:sz w:val="24"/>
          <w:szCs w:val="24"/>
        </w:rPr>
        <w:t xml:space="preserve">surplus </w:t>
      </w:r>
      <w:r w:rsidR="00B12E28">
        <w:rPr>
          <w:rFonts w:ascii="Arial" w:hAnsi="Arial" w:cs="Arial"/>
          <w:sz w:val="24"/>
          <w:szCs w:val="24"/>
        </w:rPr>
        <w:t xml:space="preserve"> was</w:t>
      </w:r>
      <w:proofErr w:type="gramEnd"/>
      <w:r w:rsidR="00B12E28">
        <w:rPr>
          <w:rFonts w:ascii="Arial" w:hAnsi="Arial" w:cs="Arial"/>
          <w:sz w:val="24"/>
          <w:szCs w:val="24"/>
        </w:rPr>
        <w:t xml:space="preserve"> determined as </w:t>
      </w:r>
      <w:r w:rsidRPr="00792E6C">
        <w:rPr>
          <w:rFonts w:ascii="Arial" w:hAnsi="Arial" w:cs="Arial"/>
          <w:sz w:val="24"/>
          <w:szCs w:val="24"/>
        </w:rPr>
        <w:t>Rs.9968.21 lakh after the truing up for the year 2014-15. The licensee was directed to keep the surplus so arrived at, after the truing up process, in a separate fund and utilize it only as per the orders of the Commission.</w:t>
      </w:r>
    </w:p>
    <w:p w:rsidR="00014CEF" w:rsidRPr="00792E6C" w:rsidRDefault="00014CEF" w:rsidP="007036D3">
      <w:pPr>
        <w:spacing w:line="276" w:lineRule="auto"/>
        <w:jc w:val="both"/>
        <w:rPr>
          <w:rFonts w:ascii="Arial" w:hAnsi="Arial" w:cs="Arial"/>
          <w:sz w:val="24"/>
          <w:szCs w:val="24"/>
        </w:rPr>
      </w:pPr>
    </w:p>
    <w:p w:rsidR="0083501E" w:rsidRPr="00BA3681" w:rsidRDefault="0083501E" w:rsidP="0061198E">
      <w:pPr>
        <w:pStyle w:val="ListParagraph"/>
        <w:numPr>
          <w:ilvl w:val="0"/>
          <w:numId w:val="32"/>
        </w:numPr>
        <w:spacing w:after="200" w:line="276" w:lineRule="auto"/>
        <w:jc w:val="both"/>
        <w:rPr>
          <w:rFonts w:ascii="Arial" w:hAnsi="Arial" w:cs="Arial"/>
          <w:b/>
          <w:bCs/>
          <w:sz w:val="24"/>
          <w:szCs w:val="24"/>
        </w:rPr>
      </w:pPr>
      <w:r w:rsidRPr="00BA3681">
        <w:rPr>
          <w:rFonts w:ascii="Arial" w:hAnsi="Arial" w:cs="Arial"/>
          <w:b/>
          <w:bCs/>
          <w:sz w:val="24"/>
          <w:szCs w:val="24"/>
        </w:rPr>
        <w:t>Interim Order dated 03-08-2016 in Petition No. 1232/DD(T)/OA-NOC/2016/KSERC, in the matter of ‘difficulties due to denial of application for NOC for Interstate short term open access (Collective transaction)</w:t>
      </w:r>
    </w:p>
    <w:p w:rsidR="0083501E" w:rsidRDefault="0083501E" w:rsidP="0061198E">
      <w:pPr>
        <w:spacing w:line="276" w:lineRule="auto"/>
        <w:ind w:left="1134" w:firstLine="720"/>
        <w:jc w:val="both"/>
        <w:rPr>
          <w:rFonts w:ascii="Arial" w:hAnsi="Arial" w:cs="Arial"/>
          <w:sz w:val="24"/>
          <w:szCs w:val="24"/>
        </w:rPr>
      </w:pPr>
      <w:r w:rsidRPr="00792E6C">
        <w:rPr>
          <w:rFonts w:ascii="Arial" w:hAnsi="Arial" w:cs="Arial"/>
          <w:sz w:val="24"/>
          <w:szCs w:val="24"/>
        </w:rPr>
        <w:t>Hon’ble High Court in its judgment dated 29th July, 2016 in Writ petition No 25043 of 2016 directed the Commission as follows:</w:t>
      </w:r>
    </w:p>
    <w:p w:rsidR="00D67143" w:rsidRPr="00792E6C" w:rsidRDefault="00D67143" w:rsidP="0061198E">
      <w:pPr>
        <w:spacing w:line="276" w:lineRule="auto"/>
        <w:ind w:left="1134" w:firstLine="720"/>
        <w:jc w:val="both"/>
        <w:rPr>
          <w:rFonts w:ascii="Arial" w:hAnsi="Arial" w:cs="Arial"/>
          <w:sz w:val="24"/>
          <w:szCs w:val="24"/>
        </w:rPr>
      </w:pPr>
    </w:p>
    <w:p w:rsidR="0083501E" w:rsidRPr="00792E6C" w:rsidRDefault="0083501E" w:rsidP="0061198E">
      <w:pPr>
        <w:spacing w:line="276" w:lineRule="auto"/>
        <w:ind w:left="1800" w:hanging="425"/>
        <w:jc w:val="both"/>
        <w:rPr>
          <w:rFonts w:ascii="Arial" w:hAnsi="Arial" w:cs="Arial"/>
          <w:sz w:val="24"/>
          <w:szCs w:val="24"/>
        </w:rPr>
      </w:pPr>
      <w:r w:rsidRPr="00792E6C">
        <w:rPr>
          <w:rFonts w:ascii="Arial" w:hAnsi="Arial" w:cs="Arial"/>
          <w:sz w:val="24"/>
          <w:szCs w:val="24"/>
        </w:rPr>
        <w:t>(i) The Regulatory Co</w:t>
      </w:r>
      <w:r w:rsidR="00AF7ED9">
        <w:rPr>
          <w:rFonts w:ascii="Arial" w:hAnsi="Arial" w:cs="Arial"/>
          <w:sz w:val="24"/>
          <w:szCs w:val="24"/>
        </w:rPr>
        <w:t>mmission shall immediately take</w:t>
      </w:r>
      <w:r w:rsidRPr="00792E6C">
        <w:rPr>
          <w:rFonts w:ascii="Arial" w:hAnsi="Arial" w:cs="Arial"/>
          <w:sz w:val="24"/>
          <w:szCs w:val="24"/>
        </w:rPr>
        <w:t xml:space="preserve"> into consideration Exhibit-P6 and pass appropriate orders after hearing the parties with in a period of one week from the date of receipt of a copy of this judgment.</w:t>
      </w:r>
    </w:p>
    <w:p w:rsidR="0083501E" w:rsidRPr="00792E6C" w:rsidRDefault="0083501E" w:rsidP="0061198E">
      <w:pPr>
        <w:spacing w:line="276" w:lineRule="auto"/>
        <w:ind w:left="1800" w:hanging="425"/>
        <w:jc w:val="both"/>
        <w:rPr>
          <w:rFonts w:ascii="Arial" w:hAnsi="Arial" w:cs="Arial"/>
          <w:sz w:val="24"/>
          <w:szCs w:val="24"/>
        </w:rPr>
      </w:pPr>
      <w:r w:rsidRPr="00792E6C">
        <w:rPr>
          <w:rFonts w:ascii="Arial" w:hAnsi="Arial" w:cs="Arial"/>
          <w:sz w:val="24"/>
          <w:szCs w:val="24"/>
        </w:rPr>
        <w:t>(ii) The parties shall appear before the Regulatory Commission on 1st August, 2016.</w:t>
      </w:r>
    </w:p>
    <w:p w:rsidR="0083501E" w:rsidRDefault="0083501E" w:rsidP="0061198E">
      <w:pPr>
        <w:spacing w:line="276" w:lineRule="auto"/>
        <w:ind w:left="1800" w:hanging="425"/>
        <w:jc w:val="both"/>
        <w:rPr>
          <w:rFonts w:ascii="Arial" w:hAnsi="Arial" w:cs="Arial"/>
          <w:sz w:val="24"/>
          <w:szCs w:val="24"/>
        </w:rPr>
      </w:pPr>
      <w:r w:rsidRPr="00792E6C">
        <w:rPr>
          <w:rFonts w:ascii="Arial" w:hAnsi="Arial" w:cs="Arial"/>
          <w:sz w:val="24"/>
          <w:szCs w:val="24"/>
        </w:rPr>
        <w:t xml:space="preserve">(iii) It shall always be open for the Regulatory Commission to pass appropriate interim orders after hearing either </w:t>
      </w:r>
      <w:proofErr w:type="gramStart"/>
      <w:r w:rsidRPr="00792E6C">
        <w:rPr>
          <w:rFonts w:ascii="Arial" w:hAnsi="Arial" w:cs="Arial"/>
          <w:sz w:val="24"/>
          <w:szCs w:val="24"/>
        </w:rPr>
        <w:t>parties</w:t>
      </w:r>
      <w:proofErr w:type="gramEnd"/>
      <w:r w:rsidRPr="00792E6C">
        <w:rPr>
          <w:rFonts w:ascii="Arial" w:hAnsi="Arial" w:cs="Arial"/>
          <w:sz w:val="24"/>
          <w:szCs w:val="24"/>
        </w:rPr>
        <w:t>.</w:t>
      </w:r>
    </w:p>
    <w:p w:rsidR="00D67143" w:rsidRPr="00792E6C" w:rsidRDefault="00D67143" w:rsidP="0061198E">
      <w:pPr>
        <w:spacing w:line="276" w:lineRule="auto"/>
        <w:ind w:left="1800" w:hanging="425"/>
        <w:jc w:val="both"/>
        <w:rPr>
          <w:rFonts w:ascii="Arial" w:hAnsi="Arial" w:cs="Arial"/>
          <w:sz w:val="24"/>
          <w:szCs w:val="24"/>
        </w:rPr>
      </w:pPr>
    </w:p>
    <w:p w:rsidR="0083501E" w:rsidRDefault="0083501E" w:rsidP="0061198E">
      <w:pPr>
        <w:spacing w:line="276" w:lineRule="auto"/>
        <w:ind w:left="1134" w:firstLine="720"/>
        <w:jc w:val="both"/>
        <w:rPr>
          <w:rFonts w:ascii="Arial" w:hAnsi="Arial" w:cs="Arial"/>
          <w:sz w:val="24"/>
          <w:szCs w:val="24"/>
        </w:rPr>
      </w:pPr>
      <w:r w:rsidRPr="00792E6C">
        <w:rPr>
          <w:rFonts w:ascii="Arial" w:hAnsi="Arial" w:cs="Arial"/>
          <w:sz w:val="24"/>
          <w:szCs w:val="24"/>
        </w:rPr>
        <w:t>In compliance with the directions of the Hon’ble High Court in its judgment dated 29.07.2016, in Writ Petition No. 25043/2016, the Commission issued the following interim orders,-</w:t>
      </w:r>
    </w:p>
    <w:p w:rsidR="00D67143" w:rsidRPr="00792E6C" w:rsidRDefault="00D67143" w:rsidP="0061198E">
      <w:pPr>
        <w:spacing w:line="276" w:lineRule="auto"/>
        <w:ind w:left="1134" w:firstLine="720"/>
        <w:jc w:val="both"/>
        <w:rPr>
          <w:rFonts w:ascii="Arial" w:hAnsi="Arial" w:cs="Arial"/>
          <w:sz w:val="24"/>
          <w:szCs w:val="24"/>
        </w:rPr>
      </w:pPr>
    </w:p>
    <w:p w:rsidR="0083501E" w:rsidRPr="00792E6C" w:rsidRDefault="0083501E" w:rsidP="0061198E">
      <w:pPr>
        <w:spacing w:line="276" w:lineRule="auto"/>
        <w:ind w:left="2160" w:hanging="360"/>
        <w:jc w:val="both"/>
        <w:rPr>
          <w:rFonts w:ascii="Arial" w:hAnsi="Arial" w:cs="Arial"/>
          <w:sz w:val="24"/>
          <w:szCs w:val="24"/>
        </w:rPr>
      </w:pPr>
      <w:r w:rsidRPr="00792E6C">
        <w:rPr>
          <w:rFonts w:ascii="Arial" w:hAnsi="Arial" w:cs="Arial"/>
          <w:sz w:val="24"/>
          <w:szCs w:val="24"/>
        </w:rPr>
        <w:t>(1) The orders issued by the Chief Engineer (System Operations) KSEB Ltd denying the NOC for Short Term Open Access to the petitioners in the Writ Petition are hereby quashed and the applications already submitted by them shall be considered afresh and orders issued on or before 06.08.2016.</w:t>
      </w:r>
    </w:p>
    <w:p w:rsidR="0083501E" w:rsidRPr="00792E6C" w:rsidRDefault="0083501E" w:rsidP="0061198E">
      <w:pPr>
        <w:spacing w:line="276" w:lineRule="auto"/>
        <w:ind w:left="2160" w:hanging="360"/>
        <w:jc w:val="both"/>
        <w:rPr>
          <w:rFonts w:ascii="Arial" w:hAnsi="Arial" w:cs="Arial"/>
          <w:sz w:val="24"/>
          <w:szCs w:val="24"/>
        </w:rPr>
      </w:pPr>
      <w:r w:rsidRPr="00792E6C">
        <w:rPr>
          <w:rFonts w:ascii="Arial" w:hAnsi="Arial" w:cs="Arial"/>
          <w:sz w:val="24"/>
          <w:szCs w:val="24"/>
        </w:rPr>
        <w:t>(2) The orders issued by the Chief Engineer (System Operations) KSEB Ltd denying the NOC for Short Term Open Access to the other embedded consumers are also quashed and the applications already submitted by such consumers shall also be considered afresh and orders issued on or before 06.08.2016.</w:t>
      </w:r>
    </w:p>
    <w:p w:rsidR="0083501E" w:rsidRDefault="0083501E" w:rsidP="0061198E">
      <w:pPr>
        <w:spacing w:line="276" w:lineRule="auto"/>
        <w:ind w:left="2160" w:hanging="360"/>
        <w:jc w:val="both"/>
        <w:rPr>
          <w:rFonts w:ascii="Arial" w:hAnsi="Arial" w:cs="Arial"/>
          <w:sz w:val="24"/>
          <w:szCs w:val="24"/>
        </w:rPr>
      </w:pPr>
      <w:r w:rsidRPr="00792E6C">
        <w:rPr>
          <w:rFonts w:ascii="Arial" w:hAnsi="Arial" w:cs="Arial"/>
          <w:sz w:val="24"/>
          <w:szCs w:val="24"/>
        </w:rPr>
        <w:t>(3) SBU (Distribution), SBU (Transmission) and SLDC under KSEB Ltd are granted time upto 19.08.2016 for filing their written statements for consideration of the Commission while issuing the final orders.</w:t>
      </w:r>
    </w:p>
    <w:p w:rsidR="00014CEF" w:rsidRPr="00792E6C" w:rsidRDefault="00014CEF" w:rsidP="0061198E">
      <w:pPr>
        <w:spacing w:line="276" w:lineRule="auto"/>
        <w:ind w:left="2160" w:hanging="360"/>
        <w:jc w:val="both"/>
        <w:rPr>
          <w:rFonts w:ascii="Arial" w:hAnsi="Arial" w:cs="Arial"/>
          <w:sz w:val="24"/>
          <w:szCs w:val="24"/>
        </w:rPr>
      </w:pPr>
    </w:p>
    <w:p w:rsidR="001823D8" w:rsidRPr="001823D8" w:rsidRDefault="001823D8" w:rsidP="0061198E">
      <w:pPr>
        <w:pStyle w:val="ListParagraph"/>
        <w:numPr>
          <w:ilvl w:val="0"/>
          <w:numId w:val="32"/>
        </w:numPr>
        <w:spacing w:line="276" w:lineRule="auto"/>
        <w:contextualSpacing/>
        <w:jc w:val="both"/>
        <w:rPr>
          <w:rFonts w:ascii="Arial" w:hAnsi="Arial" w:cs="Arial"/>
          <w:b/>
          <w:sz w:val="24"/>
          <w:szCs w:val="24"/>
        </w:rPr>
      </w:pPr>
      <w:r w:rsidRPr="001823D8">
        <w:rPr>
          <w:rFonts w:ascii="Arial" w:hAnsi="Arial" w:cs="Arial"/>
          <w:b/>
          <w:sz w:val="24"/>
          <w:szCs w:val="24"/>
        </w:rPr>
        <w:t xml:space="preserve">Order dated 03-08-2016 in file No.539/F&amp;T/2016/KSERC on the petition for seeking extension of the validity of the tariff orders in OP No.9/2014 dated 14-08-2014, 25-09-2014 and 30-09-2014 </w:t>
      </w:r>
    </w:p>
    <w:p w:rsidR="001823D8" w:rsidRPr="00792E6C" w:rsidRDefault="001823D8" w:rsidP="0061198E">
      <w:pPr>
        <w:spacing w:line="276" w:lineRule="auto"/>
        <w:jc w:val="center"/>
        <w:rPr>
          <w:rFonts w:ascii="Arial" w:hAnsi="Arial" w:cs="Arial"/>
          <w:b/>
          <w:sz w:val="24"/>
          <w:szCs w:val="24"/>
          <w:u w:val="single"/>
        </w:rPr>
      </w:pPr>
    </w:p>
    <w:p w:rsidR="001823D8" w:rsidRPr="00792E6C" w:rsidRDefault="001823D8" w:rsidP="0061198E">
      <w:pPr>
        <w:pStyle w:val="ListParagraph"/>
        <w:spacing w:line="276" w:lineRule="auto"/>
        <w:ind w:left="1260" w:firstLine="720"/>
        <w:jc w:val="both"/>
        <w:rPr>
          <w:rFonts w:ascii="Arial" w:hAnsi="Arial" w:cs="Arial"/>
          <w:sz w:val="24"/>
          <w:szCs w:val="24"/>
        </w:rPr>
      </w:pPr>
      <w:r w:rsidRPr="00792E6C">
        <w:rPr>
          <w:rFonts w:ascii="Arial" w:hAnsi="Arial" w:cs="Arial"/>
          <w:sz w:val="24"/>
          <w:szCs w:val="24"/>
        </w:rPr>
        <w:t>Kerala State Electricity Board Limited filed a petition vide letter No.KSEB/TRAC/Tariff Petition/2016-17/2707 dated 04-04-2016 under section 62(4) and 62(6) of the Electricity Act, 2003 read along with Regulations 22(b), 44 and 69 of KSERC (Conduct of Business) Regulations, 2003 seeking extension of the validity period of tariff which expired on 31-03-2016.</w:t>
      </w:r>
    </w:p>
    <w:p w:rsidR="001823D8" w:rsidRPr="00792E6C" w:rsidRDefault="001823D8" w:rsidP="0061198E">
      <w:pPr>
        <w:pStyle w:val="ListParagraph"/>
        <w:spacing w:line="276" w:lineRule="auto"/>
        <w:jc w:val="both"/>
        <w:rPr>
          <w:rFonts w:ascii="Arial" w:hAnsi="Arial" w:cs="Arial"/>
          <w:sz w:val="24"/>
          <w:szCs w:val="24"/>
        </w:rPr>
      </w:pPr>
    </w:p>
    <w:p w:rsidR="001823D8" w:rsidRPr="00792E6C" w:rsidRDefault="001823D8" w:rsidP="0061198E">
      <w:pPr>
        <w:pStyle w:val="ListParagraph"/>
        <w:spacing w:line="276" w:lineRule="auto"/>
        <w:ind w:left="1260" w:firstLine="720"/>
        <w:jc w:val="both"/>
        <w:rPr>
          <w:rFonts w:ascii="Arial" w:hAnsi="Arial" w:cs="Arial"/>
          <w:sz w:val="24"/>
          <w:szCs w:val="24"/>
        </w:rPr>
      </w:pPr>
      <w:r w:rsidRPr="00792E6C">
        <w:rPr>
          <w:rFonts w:ascii="Arial" w:hAnsi="Arial" w:cs="Arial"/>
          <w:sz w:val="24"/>
          <w:szCs w:val="24"/>
        </w:rPr>
        <w:t>The prayers of KSEB Ltd in the petition were –</w:t>
      </w:r>
    </w:p>
    <w:p w:rsidR="001823D8" w:rsidRPr="00792E6C" w:rsidRDefault="001823D8" w:rsidP="0061198E">
      <w:pPr>
        <w:pStyle w:val="ListParagraph"/>
        <w:spacing w:line="276" w:lineRule="auto"/>
        <w:jc w:val="both"/>
        <w:rPr>
          <w:rFonts w:ascii="Arial" w:hAnsi="Arial" w:cs="Arial"/>
          <w:sz w:val="24"/>
          <w:szCs w:val="24"/>
        </w:rPr>
      </w:pPr>
    </w:p>
    <w:p w:rsidR="001823D8" w:rsidRPr="00792E6C" w:rsidRDefault="001823D8" w:rsidP="00471CE4">
      <w:pPr>
        <w:pStyle w:val="ListParagraph"/>
        <w:numPr>
          <w:ilvl w:val="0"/>
          <w:numId w:val="22"/>
        </w:numPr>
        <w:spacing w:line="276" w:lineRule="auto"/>
        <w:ind w:left="2520"/>
        <w:contextualSpacing/>
        <w:jc w:val="both"/>
        <w:rPr>
          <w:rFonts w:ascii="Arial" w:hAnsi="Arial" w:cs="Arial"/>
          <w:sz w:val="24"/>
          <w:szCs w:val="24"/>
        </w:rPr>
      </w:pPr>
      <w:r w:rsidRPr="00792E6C">
        <w:rPr>
          <w:rFonts w:ascii="Arial" w:hAnsi="Arial" w:cs="Arial"/>
          <w:sz w:val="24"/>
          <w:szCs w:val="24"/>
        </w:rPr>
        <w:t>The delay in filing the instant petition for grant of extension of validity period of approved tariff beyond 31-03-2016 may kindly be condoned.</w:t>
      </w:r>
    </w:p>
    <w:p w:rsidR="001823D8" w:rsidRPr="00792E6C" w:rsidRDefault="001823D8" w:rsidP="00471CE4">
      <w:pPr>
        <w:pStyle w:val="ListParagraph"/>
        <w:numPr>
          <w:ilvl w:val="0"/>
          <w:numId w:val="22"/>
        </w:numPr>
        <w:spacing w:line="276" w:lineRule="auto"/>
        <w:ind w:left="2520"/>
        <w:contextualSpacing/>
        <w:jc w:val="both"/>
        <w:rPr>
          <w:rFonts w:ascii="Arial" w:hAnsi="Arial" w:cs="Arial"/>
          <w:sz w:val="24"/>
          <w:szCs w:val="24"/>
        </w:rPr>
      </w:pPr>
      <w:r w:rsidRPr="00792E6C">
        <w:rPr>
          <w:rFonts w:ascii="Arial" w:hAnsi="Arial" w:cs="Arial"/>
          <w:sz w:val="24"/>
          <w:szCs w:val="24"/>
        </w:rPr>
        <w:t>Hon’ble Commission may kindly grant extension of the validity of tariff order dated 14-08-2014, 25-09-2014 and 30-09-2014 in petition OP No.9/2014 till 30-09-2016 or the date of effect of the new tariff order pertaining to the financial year 2016-17, whichever is earlier.</w:t>
      </w:r>
    </w:p>
    <w:p w:rsidR="001823D8" w:rsidRPr="00792E6C" w:rsidRDefault="001823D8" w:rsidP="00471CE4">
      <w:pPr>
        <w:spacing w:line="276" w:lineRule="auto"/>
        <w:ind w:left="2520" w:hanging="360"/>
        <w:jc w:val="both"/>
        <w:rPr>
          <w:rFonts w:ascii="Arial" w:hAnsi="Arial" w:cs="Arial"/>
          <w:sz w:val="24"/>
          <w:szCs w:val="24"/>
        </w:rPr>
      </w:pPr>
    </w:p>
    <w:p w:rsidR="001823D8" w:rsidRPr="00792E6C" w:rsidRDefault="001823D8" w:rsidP="0061198E">
      <w:pPr>
        <w:spacing w:line="276" w:lineRule="auto"/>
        <w:ind w:left="1260" w:firstLine="720"/>
        <w:jc w:val="both"/>
        <w:rPr>
          <w:rFonts w:ascii="Arial" w:hAnsi="Arial" w:cs="Arial"/>
          <w:sz w:val="24"/>
          <w:szCs w:val="24"/>
        </w:rPr>
      </w:pPr>
      <w:r w:rsidRPr="00792E6C">
        <w:rPr>
          <w:rFonts w:ascii="Arial" w:hAnsi="Arial" w:cs="Arial"/>
          <w:sz w:val="24"/>
          <w:szCs w:val="24"/>
        </w:rPr>
        <w:t>Admissibility hearing was conducted the at the Court Room, Office of Commission on 13-07-2016 at 11.30 AM and in view of the facts and statutory provisions the Commission found that the request of the licensee in this petition cannot be granted.</w:t>
      </w:r>
    </w:p>
    <w:p w:rsidR="00A23114" w:rsidRPr="00792E6C" w:rsidRDefault="00A23114" w:rsidP="0061198E">
      <w:pPr>
        <w:pStyle w:val="ListParagraph"/>
        <w:spacing w:line="276" w:lineRule="auto"/>
        <w:ind w:left="2160" w:hanging="450"/>
        <w:jc w:val="both"/>
        <w:rPr>
          <w:rFonts w:ascii="Arial" w:hAnsi="Arial" w:cs="Arial"/>
          <w:b/>
          <w:sz w:val="24"/>
          <w:szCs w:val="24"/>
        </w:rPr>
      </w:pPr>
    </w:p>
    <w:p w:rsidR="002F4941" w:rsidRPr="002F4941" w:rsidRDefault="002F4941" w:rsidP="0061198E">
      <w:pPr>
        <w:pStyle w:val="ListParagraph"/>
        <w:numPr>
          <w:ilvl w:val="0"/>
          <w:numId w:val="32"/>
        </w:numPr>
        <w:spacing w:after="200" w:line="276" w:lineRule="auto"/>
        <w:jc w:val="both"/>
        <w:rPr>
          <w:rFonts w:ascii="Arial" w:hAnsi="Arial" w:cs="Arial"/>
          <w:b/>
          <w:bCs/>
          <w:sz w:val="24"/>
          <w:szCs w:val="24"/>
        </w:rPr>
      </w:pPr>
      <w:r w:rsidRPr="002F4941">
        <w:rPr>
          <w:rFonts w:ascii="Arial" w:hAnsi="Arial" w:cs="Arial"/>
          <w:b/>
          <w:bCs/>
          <w:sz w:val="24"/>
          <w:szCs w:val="24"/>
        </w:rPr>
        <w:t>Order dated 09.08.2016 in review petition No.RP No 2/2016 (420/D (F&amp;T)/2016/KSERC) in the matter of replacement of two faulty diesel engine generator set with new gas based generator set at Brahmapuram Diesel Power Plant ( BDPP) of KSEB Limited.</w:t>
      </w:r>
    </w:p>
    <w:p w:rsidR="002F4941" w:rsidRDefault="002F4941" w:rsidP="0061198E">
      <w:pPr>
        <w:spacing w:line="276" w:lineRule="auto"/>
        <w:ind w:left="1260" w:firstLine="720"/>
        <w:jc w:val="both"/>
        <w:rPr>
          <w:rFonts w:ascii="Arial" w:hAnsi="Arial" w:cs="Arial"/>
          <w:sz w:val="24"/>
          <w:szCs w:val="24"/>
        </w:rPr>
      </w:pPr>
      <w:r w:rsidRPr="00792E6C">
        <w:rPr>
          <w:rFonts w:ascii="Arial" w:hAnsi="Arial" w:cs="Arial"/>
          <w:sz w:val="24"/>
          <w:szCs w:val="24"/>
        </w:rPr>
        <w:t>Kerala State Electricity Board Limited (KSEB Ltd), vide its application dated 18.11.2014, requested for investment approval for the replacement of the existing two faulty Diesel Generators at BDPP with new Gas b</w:t>
      </w:r>
      <w:r w:rsidR="00DB6CBE">
        <w:rPr>
          <w:rFonts w:ascii="Arial" w:hAnsi="Arial" w:cs="Arial"/>
          <w:sz w:val="24"/>
          <w:szCs w:val="24"/>
        </w:rPr>
        <w:t xml:space="preserve">ased generator sets. </w:t>
      </w:r>
      <w:proofErr w:type="gramStart"/>
      <w:r w:rsidR="00DB6CBE">
        <w:rPr>
          <w:rFonts w:ascii="Arial" w:hAnsi="Arial" w:cs="Arial"/>
          <w:sz w:val="24"/>
          <w:szCs w:val="24"/>
        </w:rPr>
        <w:t xml:space="preserve">Commission </w:t>
      </w:r>
      <w:r w:rsidRPr="00792E6C">
        <w:rPr>
          <w:rFonts w:ascii="Arial" w:hAnsi="Arial" w:cs="Arial"/>
          <w:sz w:val="24"/>
          <w:szCs w:val="24"/>
        </w:rPr>
        <w:t>vide</w:t>
      </w:r>
      <w:proofErr w:type="gramEnd"/>
      <w:r w:rsidRPr="00792E6C">
        <w:rPr>
          <w:rFonts w:ascii="Arial" w:hAnsi="Arial" w:cs="Arial"/>
          <w:sz w:val="24"/>
          <w:szCs w:val="24"/>
        </w:rPr>
        <w:t xml:space="preserve"> the order No. 02234/C.Engg/BDPP/2014 dated 12.01.2016 declined the proposal citing the following reasons:</w:t>
      </w:r>
    </w:p>
    <w:p w:rsidR="00E34978" w:rsidRPr="00792E6C" w:rsidRDefault="00E34978" w:rsidP="0061198E">
      <w:pPr>
        <w:spacing w:line="276" w:lineRule="auto"/>
        <w:ind w:left="1260" w:firstLine="720"/>
        <w:jc w:val="both"/>
        <w:rPr>
          <w:rFonts w:ascii="Arial" w:hAnsi="Arial" w:cs="Arial"/>
          <w:sz w:val="24"/>
          <w:szCs w:val="24"/>
        </w:rPr>
      </w:pPr>
    </w:p>
    <w:p w:rsidR="002F4941" w:rsidRPr="00792E6C" w:rsidRDefault="002F4941" w:rsidP="0061198E">
      <w:pPr>
        <w:spacing w:line="276" w:lineRule="auto"/>
        <w:ind w:left="2160" w:hanging="567"/>
        <w:jc w:val="both"/>
        <w:rPr>
          <w:rFonts w:ascii="Arial" w:hAnsi="Arial" w:cs="Arial"/>
          <w:sz w:val="24"/>
          <w:szCs w:val="24"/>
        </w:rPr>
      </w:pPr>
      <w:r w:rsidRPr="00792E6C">
        <w:rPr>
          <w:rFonts w:ascii="Arial" w:hAnsi="Arial" w:cs="Arial"/>
          <w:sz w:val="24"/>
          <w:szCs w:val="24"/>
        </w:rPr>
        <w:t xml:space="preserve">a) </w:t>
      </w:r>
      <w:r w:rsidRPr="00792E6C">
        <w:rPr>
          <w:rFonts w:ascii="Arial" w:hAnsi="Arial" w:cs="Arial"/>
          <w:sz w:val="24"/>
          <w:szCs w:val="24"/>
        </w:rPr>
        <w:tab/>
        <w:t>The State is having only manageable shortage in the next five to six years.</w:t>
      </w:r>
    </w:p>
    <w:p w:rsidR="002F4941" w:rsidRPr="00792E6C" w:rsidRDefault="002F4941" w:rsidP="0061198E">
      <w:pPr>
        <w:spacing w:line="276" w:lineRule="auto"/>
        <w:ind w:left="2160" w:hanging="567"/>
        <w:jc w:val="both"/>
        <w:rPr>
          <w:rFonts w:ascii="Arial" w:hAnsi="Arial" w:cs="Arial"/>
          <w:sz w:val="24"/>
          <w:szCs w:val="24"/>
        </w:rPr>
      </w:pPr>
      <w:r w:rsidRPr="00792E6C">
        <w:rPr>
          <w:rFonts w:ascii="Arial" w:hAnsi="Arial" w:cs="Arial"/>
          <w:sz w:val="24"/>
          <w:szCs w:val="24"/>
        </w:rPr>
        <w:t xml:space="preserve">b) </w:t>
      </w:r>
      <w:r w:rsidRPr="00792E6C">
        <w:rPr>
          <w:rFonts w:ascii="Arial" w:hAnsi="Arial" w:cs="Arial"/>
          <w:sz w:val="24"/>
          <w:szCs w:val="24"/>
        </w:rPr>
        <w:tab/>
        <w:t>The tariff of the proposed gas plant is prohibitively high when compared with the cost of electricity available from other sources.</w:t>
      </w:r>
    </w:p>
    <w:p w:rsidR="002F4941" w:rsidRDefault="002F4941" w:rsidP="0061198E">
      <w:pPr>
        <w:spacing w:line="276" w:lineRule="auto"/>
        <w:ind w:left="2160" w:hanging="567"/>
        <w:jc w:val="both"/>
        <w:rPr>
          <w:rFonts w:ascii="Arial" w:hAnsi="Arial" w:cs="Arial"/>
          <w:sz w:val="24"/>
          <w:szCs w:val="24"/>
        </w:rPr>
      </w:pPr>
      <w:r w:rsidRPr="00792E6C">
        <w:rPr>
          <w:rFonts w:ascii="Arial" w:hAnsi="Arial" w:cs="Arial"/>
          <w:sz w:val="24"/>
          <w:szCs w:val="24"/>
        </w:rPr>
        <w:t xml:space="preserve">c) </w:t>
      </w:r>
      <w:r w:rsidRPr="00792E6C">
        <w:rPr>
          <w:rFonts w:ascii="Arial" w:hAnsi="Arial" w:cs="Arial"/>
          <w:sz w:val="24"/>
          <w:szCs w:val="24"/>
        </w:rPr>
        <w:tab/>
        <w:t>The ‘take or pay’ condition to be included in the Gas Supply Agreement and the ‘ Ship or pay’ condition to be incorporated in the Gas Transport agreement would force KSEB Limited</w:t>
      </w:r>
      <w:r w:rsidR="0089508C">
        <w:rPr>
          <w:rFonts w:ascii="Arial" w:hAnsi="Arial" w:cs="Arial"/>
          <w:sz w:val="24"/>
          <w:szCs w:val="24"/>
        </w:rPr>
        <w:t xml:space="preserve"> to</w:t>
      </w:r>
      <w:r w:rsidRPr="00792E6C">
        <w:rPr>
          <w:rFonts w:ascii="Arial" w:hAnsi="Arial" w:cs="Arial"/>
          <w:sz w:val="24"/>
          <w:szCs w:val="24"/>
        </w:rPr>
        <w:t xml:space="preserve"> bear the fuel cost including transportation charges irrespective of scheduling of power.</w:t>
      </w:r>
    </w:p>
    <w:p w:rsidR="00E34978" w:rsidRPr="00792E6C" w:rsidRDefault="00E34978" w:rsidP="0061198E">
      <w:pPr>
        <w:spacing w:line="276" w:lineRule="auto"/>
        <w:ind w:left="2160" w:hanging="567"/>
        <w:jc w:val="both"/>
        <w:rPr>
          <w:rFonts w:ascii="Arial" w:hAnsi="Arial" w:cs="Arial"/>
          <w:sz w:val="24"/>
          <w:szCs w:val="24"/>
        </w:rPr>
      </w:pPr>
    </w:p>
    <w:p w:rsidR="002F4941" w:rsidRDefault="0089508C" w:rsidP="0061198E">
      <w:pPr>
        <w:spacing w:line="276" w:lineRule="auto"/>
        <w:ind w:left="1440" w:firstLine="720"/>
        <w:jc w:val="both"/>
        <w:rPr>
          <w:rFonts w:ascii="Arial" w:hAnsi="Arial" w:cs="Arial"/>
          <w:sz w:val="24"/>
          <w:szCs w:val="24"/>
        </w:rPr>
      </w:pPr>
      <w:r>
        <w:rPr>
          <w:rFonts w:ascii="Arial" w:hAnsi="Arial" w:cs="Arial"/>
          <w:sz w:val="24"/>
          <w:szCs w:val="24"/>
        </w:rPr>
        <w:t xml:space="preserve">KSEB Ltd, </w:t>
      </w:r>
      <w:r w:rsidR="002F4941" w:rsidRPr="00792E6C">
        <w:rPr>
          <w:rFonts w:ascii="Arial" w:hAnsi="Arial" w:cs="Arial"/>
          <w:sz w:val="24"/>
          <w:szCs w:val="24"/>
        </w:rPr>
        <w:t>vide the letter KSEBL/ TRAC/ BDPP/2016 dated 14-03-2016 filed a review petition before the Commission on 14-03-2016 and prayed that, ‘KSEBL may humbly pray before the Hon’ble Commission to review the order No. 022343/C.Engg/BDPP/2014 dated 12.01.2016 ‘in the matter of replacement of two faulty diesel engine generator sets with new gas based generator sets at BDPP’ and kindly grant the investment approval for the replacement work at BDPP’</w:t>
      </w:r>
    </w:p>
    <w:p w:rsidR="00E34978" w:rsidRPr="00792E6C" w:rsidRDefault="00E34978" w:rsidP="0061198E">
      <w:pPr>
        <w:spacing w:line="276" w:lineRule="auto"/>
        <w:ind w:left="1440" w:firstLine="720"/>
        <w:jc w:val="both"/>
        <w:rPr>
          <w:rFonts w:ascii="Arial" w:hAnsi="Arial" w:cs="Arial"/>
          <w:sz w:val="24"/>
          <w:szCs w:val="24"/>
        </w:rPr>
      </w:pPr>
    </w:p>
    <w:p w:rsidR="002F4941" w:rsidRDefault="002F4941" w:rsidP="0061198E">
      <w:pPr>
        <w:spacing w:line="276" w:lineRule="auto"/>
        <w:ind w:left="1440" w:firstLine="720"/>
        <w:jc w:val="both"/>
        <w:rPr>
          <w:rFonts w:ascii="Arial" w:hAnsi="Arial" w:cs="Arial"/>
          <w:sz w:val="24"/>
          <w:szCs w:val="24"/>
        </w:rPr>
      </w:pPr>
      <w:r w:rsidRPr="00792E6C">
        <w:rPr>
          <w:rFonts w:ascii="Arial" w:hAnsi="Arial" w:cs="Arial"/>
          <w:sz w:val="24"/>
          <w:szCs w:val="24"/>
        </w:rPr>
        <w:t xml:space="preserve">The Commission after considering the materials placed before </w:t>
      </w:r>
      <w:r w:rsidR="00332B73">
        <w:rPr>
          <w:rFonts w:ascii="Arial" w:hAnsi="Arial" w:cs="Arial"/>
          <w:sz w:val="24"/>
          <w:szCs w:val="24"/>
        </w:rPr>
        <w:t>it</w:t>
      </w:r>
      <w:r w:rsidRPr="00792E6C">
        <w:rPr>
          <w:rFonts w:ascii="Arial" w:hAnsi="Arial" w:cs="Arial"/>
          <w:sz w:val="24"/>
          <w:szCs w:val="24"/>
        </w:rPr>
        <w:t xml:space="preserve"> and after </w:t>
      </w:r>
      <w:r w:rsidR="00332B73">
        <w:rPr>
          <w:rFonts w:ascii="Arial" w:hAnsi="Arial" w:cs="Arial"/>
          <w:sz w:val="24"/>
          <w:szCs w:val="24"/>
        </w:rPr>
        <w:t>a</w:t>
      </w:r>
      <w:r w:rsidRPr="00792E6C">
        <w:rPr>
          <w:rFonts w:ascii="Arial" w:hAnsi="Arial" w:cs="Arial"/>
          <w:sz w:val="24"/>
          <w:szCs w:val="24"/>
        </w:rPr>
        <w:t xml:space="preserve"> detailed analysis, found that no sufficient grounds have been placed by the petitioner KSEB Ltd. before the Commission, necessitating a review of its Order dated 12-01-2016 in the matter of ‘Replacement of two faulty diesel engine generator sets with new gas based generator sets at B</w:t>
      </w:r>
      <w:r w:rsidR="00332B73">
        <w:rPr>
          <w:rFonts w:ascii="Arial" w:hAnsi="Arial" w:cs="Arial"/>
          <w:sz w:val="24"/>
          <w:szCs w:val="24"/>
        </w:rPr>
        <w:t>DPP. Accordingly, the petition wa</w:t>
      </w:r>
      <w:r w:rsidRPr="00792E6C">
        <w:rPr>
          <w:rFonts w:ascii="Arial" w:hAnsi="Arial" w:cs="Arial"/>
          <w:sz w:val="24"/>
          <w:szCs w:val="24"/>
        </w:rPr>
        <w:t>s rejected.</w:t>
      </w:r>
    </w:p>
    <w:p w:rsidR="00014CEF" w:rsidRPr="00792E6C" w:rsidRDefault="00014CEF" w:rsidP="0061198E">
      <w:pPr>
        <w:spacing w:line="276" w:lineRule="auto"/>
        <w:ind w:left="1440" w:firstLine="720"/>
        <w:jc w:val="both"/>
        <w:rPr>
          <w:rFonts w:ascii="Arial" w:hAnsi="Arial" w:cs="Arial"/>
          <w:sz w:val="24"/>
          <w:szCs w:val="24"/>
        </w:rPr>
      </w:pPr>
    </w:p>
    <w:p w:rsidR="00FF07A9" w:rsidRPr="00FF07A9" w:rsidRDefault="00FF07A9" w:rsidP="0061198E">
      <w:pPr>
        <w:pStyle w:val="ListParagraph"/>
        <w:numPr>
          <w:ilvl w:val="0"/>
          <w:numId w:val="32"/>
        </w:numPr>
        <w:spacing w:line="276" w:lineRule="auto"/>
        <w:contextualSpacing/>
        <w:jc w:val="both"/>
        <w:rPr>
          <w:rFonts w:ascii="Arial" w:hAnsi="Arial" w:cs="Arial"/>
          <w:b/>
          <w:bCs/>
          <w:sz w:val="24"/>
          <w:szCs w:val="24"/>
        </w:rPr>
      </w:pPr>
      <w:r w:rsidRPr="00FF07A9">
        <w:rPr>
          <w:rFonts w:ascii="Arial" w:hAnsi="Arial" w:cs="Arial"/>
          <w:b/>
          <w:sz w:val="24"/>
          <w:szCs w:val="24"/>
        </w:rPr>
        <w:t xml:space="preserve">Order Dated 19/08/2016 in </w:t>
      </w:r>
      <w:r w:rsidRPr="00FF07A9">
        <w:rPr>
          <w:rFonts w:ascii="Arial" w:hAnsi="Arial" w:cs="Arial"/>
          <w:b/>
          <w:bCs/>
          <w:sz w:val="24"/>
          <w:szCs w:val="24"/>
        </w:rPr>
        <w:t>OA No 5/ 2016  in the matter of truing up of accounts of M/s Cochin Port Trust for the  year 2014-15</w:t>
      </w:r>
    </w:p>
    <w:p w:rsidR="00FF07A9" w:rsidRPr="00FF07A9" w:rsidRDefault="00FF07A9" w:rsidP="0061198E">
      <w:pPr>
        <w:pStyle w:val="ListParagraph"/>
        <w:spacing w:line="276" w:lineRule="auto"/>
        <w:jc w:val="both"/>
        <w:rPr>
          <w:rFonts w:ascii="Arial" w:hAnsi="Arial" w:cs="Arial"/>
          <w:b/>
          <w:bCs/>
          <w:sz w:val="24"/>
          <w:szCs w:val="24"/>
        </w:rPr>
      </w:pPr>
    </w:p>
    <w:p w:rsidR="00FF07A9" w:rsidRDefault="00FF07A9" w:rsidP="0061198E">
      <w:pPr>
        <w:pStyle w:val="ListParagraph"/>
        <w:spacing w:line="276" w:lineRule="auto"/>
        <w:ind w:left="1260" w:firstLine="720"/>
        <w:jc w:val="both"/>
        <w:rPr>
          <w:rFonts w:ascii="Arial" w:hAnsi="Arial" w:cs="Arial"/>
          <w:sz w:val="24"/>
          <w:szCs w:val="24"/>
        </w:rPr>
      </w:pPr>
      <w:r w:rsidRPr="00792E6C">
        <w:rPr>
          <w:rFonts w:ascii="Arial" w:hAnsi="Arial" w:cs="Arial"/>
          <w:sz w:val="24"/>
          <w:szCs w:val="24"/>
        </w:rPr>
        <w:t>M/s Cochin Port Trust filed application for truing up of accounts for the financial year 2014-15 vide letter No.FD/Costing/Truing-up 2014-15/2016 dated 6</w:t>
      </w:r>
      <w:r w:rsidRPr="00792E6C">
        <w:rPr>
          <w:rFonts w:ascii="Arial" w:hAnsi="Arial" w:cs="Arial"/>
          <w:sz w:val="24"/>
          <w:szCs w:val="24"/>
          <w:vertAlign w:val="superscript"/>
        </w:rPr>
        <w:t>th</w:t>
      </w:r>
      <w:r w:rsidRPr="00792E6C">
        <w:rPr>
          <w:rFonts w:ascii="Arial" w:hAnsi="Arial" w:cs="Arial"/>
          <w:sz w:val="24"/>
          <w:szCs w:val="24"/>
        </w:rPr>
        <w:t xml:space="preserve"> February 2016. The Commission considered the application and admitted the same as OA No. 05/16.  In t</w:t>
      </w:r>
      <w:r w:rsidR="00376C49">
        <w:rPr>
          <w:rFonts w:ascii="Arial" w:hAnsi="Arial" w:cs="Arial"/>
          <w:sz w:val="24"/>
          <w:szCs w:val="24"/>
        </w:rPr>
        <w:t>he application, the licensee had</w:t>
      </w:r>
      <w:r w:rsidRPr="00792E6C">
        <w:rPr>
          <w:rFonts w:ascii="Arial" w:hAnsi="Arial" w:cs="Arial"/>
          <w:sz w:val="24"/>
          <w:szCs w:val="24"/>
        </w:rPr>
        <w:t xml:space="preserve"> arrived at a revenue gap of Rs.821.19 lakh for the year 2014-15 as against a revenue surplus of Rs.120.12 lakh approved by the Commission in the order dated 19-05-2014 in OP 1/14 on the application for the approval of ARR &amp; ERC. Hearing on the </w:t>
      </w:r>
      <w:r w:rsidRPr="00792E6C">
        <w:rPr>
          <w:rFonts w:ascii="Arial" w:hAnsi="Arial" w:cs="Arial"/>
          <w:bCs/>
          <w:sz w:val="24"/>
          <w:szCs w:val="24"/>
        </w:rPr>
        <w:t>application</w:t>
      </w:r>
      <w:r w:rsidRPr="00792E6C">
        <w:rPr>
          <w:rFonts w:ascii="Arial" w:hAnsi="Arial" w:cs="Arial"/>
          <w:sz w:val="24"/>
          <w:szCs w:val="24"/>
        </w:rPr>
        <w:t xml:space="preserve"> for truing up of accounts of the licensee for the year 2014-15 was held on 19-04-2016 at the Court Room, Office of the Commission, Thiruvananthapuram. The Commission after considering the application for the truing up of Cochin Port Trust for the year 2014-15 and the details and clarifications submitted by the licensee</w:t>
      </w:r>
      <w:r w:rsidR="00376C49">
        <w:rPr>
          <w:rFonts w:ascii="Arial" w:hAnsi="Arial" w:cs="Arial"/>
          <w:sz w:val="24"/>
          <w:szCs w:val="24"/>
        </w:rPr>
        <w:t xml:space="preserve"> and the views of KSEB Ltd.</w:t>
      </w:r>
      <w:r w:rsidRPr="00792E6C">
        <w:rPr>
          <w:rFonts w:ascii="Arial" w:hAnsi="Arial" w:cs="Arial"/>
          <w:sz w:val="24"/>
          <w:szCs w:val="24"/>
        </w:rPr>
        <w:t xml:space="preserve"> arrived at a total expenditure of Rs.2539.70 lakh, total revenue of Rs.3122.96 lakh and a</w:t>
      </w:r>
      <w:r w:rsidR="00376C49">
        <w:rPr>
          <w:rFonts w:ascii="Arial" w:hAnsi="Arial" w:cs="Arial"/>
          <w:sz w:val="24"/>
          <w:szCs w:val="24"/>
        </w:rPr>
        <w:t xml:space="preserve"> revenue surplus of </w:t>
      </w:r>
      <w:r w:rsidRPr="00792E6C">
        <w:rPr>
          <w:rFonts w:ascii="Arial" w:hAnsi="Arial" w:cs="Arial"/>
          <w:sz w:val="24"/>
          <w:szCs w:val="24"/>
        </w:rPr>
        <w:t xml:space="preserve">Rs </w:t>
      </w:r>
      <w:r w:rsidRPr="00792E6C">
        <w:rPr>
          <w:rFonts w:ascii="Arial" w:hAnsi="Arial" w:cs="Arial"/>
          <w:bCs/>
          <w:color w:val="000000"/>
          <w:sz w:val="24"/>
          <w:szCs w:val="24"/>
        </w:rPr>
        <w:t>583.26</w:t>
      </w:r>
      <w:r w:rsidRPr="00792E6C">
        <w:rPr>
          <w:rFonts w:ascii="Arial" w:hAnsi="Arial" w:cs="Arial"/>
          <w:b/>
          <w:bCs/>
          <w:color w:val="000000"/>
          <w:sz w:val="24"/>
          <w:szCs w:val="24"/>
        </w:rPr>
        <w:t xml:space="preserve"> </w:t>
      </w:r>
      <w:r w:rsidRPr="00792E6C">
        <w:rPr>
          <w:rFonts w:ascii="Arial" w:hAnsi="Arial" w:cs="Arial"/>
          <w:sz w:val="24"/>
          <w:szCs w:val="24"/>
        </w:rPr>
        <w:t xml:space="preserve">lakh. The cumulative revenue surplus from 2004-05 to 2014-15 </w:t>
      </w:r>
      <w:r w:rsidR="00376C49">
        <w:rPr>
          <w:rFonts w:ascii="Arial" w:hAnsi="Arial" w:cs="Arial"/>
          <w:sz w:val="24"/>
          <w:szCs w:val="24"/>
        </w:rPr>
        <w:t>was determined to</w:t>
      </w:r>
      <w:r w:rsidRPr="00792E6C">
        <w:rPr>
          <w:rFonts w:ascii="Arial" w:hAnsi="Arial" w:cs="Arial"/>
          <w:sz w:val="24"/>
          <w:szCs w:val="24"/>
        </w:rPr>
        <w:t xml:space="preserve"> be Rs.3417.42 lakh. </w:t>
      </w:r>
    </w:p>
    <w:p w:rsidR="00D05600" w:rsidRPr="00792E6C" w:rsidRDefault="00D05600" w:rsidP="0061198E">
      <w:pPr>
        <w:pStyle w:val="ListParagraph"/>
        <w:spacing w:line="276" w:lineRule="auto"/>
        <w:ind w:left="1260" w:firstLine="720"/>
        <w:jc w:val="both"/>
        <w:rPr>
          <w:rFonts w:ascii="Arial" w:hAnsi="Arial" w:cs="Arial"/>
          <w:sz w:val="24"/>
          <w:szCs w:val="24"/>
        </w:rPr>
      </w:pPr>
    </w:p>
    <w:p w:rsidR="00AE35D2" w:rsidRPr="00AE35D2" w:rsidRDefault="00AE35D2" w:rsidP="0061198E">
      <w:pPr>
        <w:pStyle w:val="ListParagraph"/>
        <w:numPr>
          <w:ilvl w:val="0"/>
          <w:numId w:val="32"/>
        </w:numPr>
        <w:spacing w:after="200" w:line="276" w:lineRule="auto"/>
        <w:jc w:val="both"/>
        <w:rPr>
          <w:rFonts w:ascii="Arial" w:hAnsi="Arial" w:cs="Arial"/>
          <w:b/>
          <w:bCs/>
          <w:sz w:val="24"/>
          <w:szCs w:val="24"/>
        </w:rPr>
      </w:pPr>
      <w:r w:rsidRPr="00AE35D2">
        <w:rPr>
          <w:rFonts w:ascii="Arial" w:hAnsi="Arial" w:cs="Arial"/>
          <w:b/>
          <w:bCs/>
          <w:sz w:val="24"/>
          <w:szCs w:val="24"/>
        </w:rPr>
        <w:t xml:space="preserve">Order dated 26.08.2016 in petition </w:t>
      </w:r>
      <w:proofErr w:type="gramStart"/>
      <w:r w:rsidRPr="00AE35D2">
        <w:rPr>
          <w:rFonts w:ascii="Arial" w:hAnsi="Arial" w:cs="Arial"/>
          <w:b/>
          <w:bCs/>
          <w:sz w:val="24"/>
          <w:szCs w:val="24"/>
        </w:rPr>
        <w:t>No</w:t>
      </w:r>
      <w:proofErr w:type="gramEnd"/>
      <w:r w:rsidRPr="00AE35D2">
        <w:rPr>
          <w:rFonts w:ascii="Arial" w:hAnsi="Arial" w:cs="Arial"/>
          <w:b/>
          <w:bCs/>
          <w:sz w:val="24"/>
          <w:szCs w:val="24"/>
        </w:rPr>
        <w:t>. O.P. No.8/2016, in the matter of notifying TMRs Thirumala, Pallom, Shornur and Kannur of KSEBL as “approved laboratory” as per provisions in the Kerala Electricity Supply Code, 2014.</w:t>
      </w:r>
    </w:p>
    <w:p w:rsidR="00AE35D2" w:rsidRDefault="00AE35D2" w:rsidP="0061198E">
      <w:pPr>
        <w:spacing w:line="276" w:lineRule="auto"/>
        <w:ind w:left="1260" w:firstLine="720"/>
        <w:jc w:val="both"/>
        <w:rPr>
          <w:rFonts w:ascii="Arial" w:hAnsi="Arial" w:cs="Arial"/>
          <w:sz w:val="24"/>
          <w:szCs w:val="24"/>
        </w:rPr>
      </w:pPr>
      <w:r w:rsidRPr="00792E6C">
        <w:rPr>
          <w:rFonts w:ascii="Arial" w:hAnsi="Arial" w:cs="Arial"/>
          <w:sz w:val="24"/>
          <w:szCs w:val="24"/>
        </w:rPr>
        <w:t xml:space="preserve">The KSEB Ltd submitted a petition before the Commission on 17.02.2016 for notifying TMRs of Thirumala, Pallom, Shornur and </w:t>
      </w:r>
      <w:r w:rsidR="00777783">
        <w:rPr>
          <w:rFonts w:ascii="Arial" w:hAnsi="Arial" w:cs="Arial"/>
          <w:sz w:val="24"/>
          <w:szCs w:val="24"/>
        </w:rPr>
        <w:t xml:space="preserve">Kannur as approved laboratory, </w:t>
      </w:r>
      <w:r w:rsidRPr="00792E6C">
        <w:rPr>
          <w:rFonts w:ascii="Arial" w:hAnsi="Arial" w:cs="Arial"/>
          <w:sz w:val="24"/>
          <w:szCs w:val="24"/>
        </w:rPr>
        <w:t>as defined in Kerala Electricity Supply Code, 2014’ for testing energy meters.</w:t>
      </w:r>
    </w:p>
    <w:p w:rsidR="00BD79FE" w:rsidRPr="00792E6C" w:rsidRDefault="00BD79FE" w:rsidP="0061198E">
      <w:pPr>
        <w:spacing w:line="276" w:lineRule="auto"/>
        <w:ind w:left="1260" w:firstLine="720"/>
        <w:jc w:val="both"/>
        <w:rPr>
          <w:rFonts w:ascii="Arial" w:hAnsi="Arial" w:cs="Arial"/>
          <w:sz w:val="24"/>
          <w:szCs w:val="24"/>
        </w:rPr>
      </w:pPr>
    </w:p>
    <w:p w:rsidR="00AE35D2" w:rsidRPr="00792E6C" w:rsidRDefault="00AE35D2" w:rsidP="0061198E">
      <w:pPr>
        <w:spacing w:line="276" w:lineRule="auto"/>
        <w:ind w:left="1522" w:firstLine="458"/>
        <w:jc w:val="both"/>
        <w:rPr>
          <w:rFonts w:ascii="Arial" w:hAnsi="Arial" w:cs="Arial"/>
          <w:sz w:val="24"/>
          <w:szCs w:val="24"/>
        </w:rPr>
      </w:pPr>
      <w:r w:rsidRPr="00792E6C">
        <w:rPr>
          <w:rFonts w:ascii="Arial" w:hAnsi="Arial" w:cs="Arial"/>
          <w:sz w:val="24"/>
          <w:szCs w:val="24"/>
        </w:rPr>
        <w:t>The Commission vide the order dated 26.08.2017, or</w:t>
      </w:r>
      <w:r w:rsidR="0045358D">
        <w:rPr>
          <w:rFonts w:ascii="Arial" w:hAnsi="Arial" w:cs="Arial"/>
          <w:sz w:val="24"/>
          <w:szCs w:val="24"/>
        </w:rPr>
        <w:t xml:space="preserve">dered </w:t>
      </w:r>
      <w:r w:rsidRPr="00792E6C">
        <w:rPr>
          <w:rFonts w:ascii="Arial" w:hAnsi="Arial" w:cs="Arial"/>
          <w:sz w:val="24"/>
          <w:szCs w:val="24"/>
        </w:rPr>
        <w:t>as follows.</w:t>
      </w:r>
    </w:p>
    <w:p w:rsidR="00AE35D2" w:rsidRPr="00792E6C" w:rsidRDefault="00AE35D2" w:rsidP="0061198E">
      <w:pPr>
        <w:spacing w:line="276" w:lineRule="auto"/>
        <w:ind w:left="2610" w:hanging="540"/>
        <w:jc w:val="both"/>
        <w:rPr>
          <w:rFonts w:ascii="Arial" w:hAnsi="Arial" w:cs="Arial"/>
          <w:sz w:val="24"/>
          <w:szCs w:val="24"/>
        </w:rPr>
      </w:pPr>
      <w:r w:rsidRPr="00792E6C">
        <w:rPr>
          <w:rFonts w:ascii="Arial" w:hAnsi="Arial" w:cs="Arial"/>
          <w:sz w:val="24"/>
          <w:szCs w:val="24"/>
        </w:rPr>
        <w:t xml:space="preserve"> (i) The KSEB Ltd shall initiate action immediately for obtaining accreditation from NABL for their TMR units at Shornur and Kannur for testing of the energy meters since the equipment are already installed.</w:t>
      </w:r>
    </w:p>
    <w:p w:rsidR="00AE35D2" w:rsidRPr="00792E6C" w:rsidRDefault="00AE35D2" w:rsidP="0061198E">
      <w:pPr>
        <w:spacing w:line="276" w:lineRule="auto"/>
        <w:ind w:left="2610" w:hanging="540"/>
        <w:jc w:val="both"/>
        <w:rPr>
          <w:rFonts w:ascii="Arial" w:hAnsi="Arial" w:cs="Arial"/>
          <w:sz w:val="24"/>
          <w:szCs w:val="24"/>
        </w:rPr>
      </w:pPr>
      <w:r w:rsidRPr="00792E6C">
        <w:rPr>
          <w:rFonts w:ascii="Arial" w:hAnsi="Arial" w:cs="Arial"/>
          <w:sz w:val="24"/>
          <w:szCs w:val="24"/>
        </w:rPr>
        <w:t>(ii) The KSEB Ltd shall immediately take necessary steps for procurement of the equipment for testing meters and get accreditation from NABL for their TMR units at Thirumala and Pallom.</w:t>
      </w:r>
    </w:p>
    <w:p w:rsidR="00AE35D2" w:rsidRPr="00792E6C" w:rsidRDefault="00AE35D2" w:rsidP="0061198E">
      <w:pPr>
        <w:spacing w:line="276" w:lineRule="auto"/>
        <w:ind w:left="2610" w:hanging="540"/>
        <w:jc w:val="both"/>
        <w:rPr>
          <w:rFonts w:ascii="Arial" w:hAnsi="Arial" w:cs="Arial"/>
          <w:sz w:val="24"/>
          <w:szCs w:val="24"/>
        </w:rPr>
      </w:pPr>
      <w:r w:rsidRPr="00792E6C">
        <w:rPr>
          <w:rFonts w:ascii="Arial" w:hAnsi="Arial" w:cs="Arial"/>
          <w:sz w:val="24"/>
          <w:szCs w:val="24"/>
        </w:rPr>
        <w:t>(iii) The following investments for the three TMRs are approved.</w:t>
      </w:r>
    </w:p>
    <w:p w:rsidR="00AE35D2" w:rsidRPr="00792E6C" w:rsidRDefault="00AE35D2" w:rsidP="0061198E">
      <w:pPr>
        <w:spacing w:line="276" w:lineRule="auto"/>
        <w:ind w:left="1418" w:hanging="425"/>
        <w:jc w:val="both"/>
        <w:rPr>
          <w:rFonts w:ascii="Arial" w:hAnsi="Arial" w:cs="Arial"/>
          <w:sz w:val="24"/>
          <w:szCs w:val="24"/>
        </w:rPr>
      </w:pPr>
    </w:p>
    <w:tbl>
      <w:tblPr>
        <w:tblW w:w="7020" w:type="dxa"/>
        <w:tblInd w:w="2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2025"/>
        <w:gridCol w:w="3578"/>
      </w:tblGrid>
      <w:tr w:rsidR="00AE35D2" w:rsidRPr="00792E6C" w:rsidTr="00AE35D2">
        <w:tc>
          <w:tcPr>
            <w:tcW w:w="1417" w:type="dxa"/>
          </w:tcPr>
          <w:p w:rsidR="00AE35D2" w:rsidRPr="00792E6C" w:rsidRDefault="00AE35D2" w:rsidP="009F14B0">
            <w:pPr>
              <w:autoSpaceDE w:val="0"/>
              <w:autoSpaceDN w:val="0"/>
              <w:adjustRightInd w:val="0"/>
              <w:spacing w:before="120"/>
              <w:mirrorIndents/>
              <w:jc w:val="center"/>
              <w:rPr>
                <w:rFonts w:ascii="Arial" w:hAnsi="Arial" w:cs="Arial"/>
                <w:sz w:val="24"/>
                <w:szCs w:val="24"/>
              </w:rPr>
            </w:pPr>
            <w:r w:rsidRPr="00792E6C">
              <w:rPr>
                <w:rFonts w:ascii="Arial" w:hAnsi="Arial" w:cs="Arial"/>
                <w:sz w:val="24"/>
                <w:szCs w:val="24"/>
              </w:rPr>
              <w:t>Sl No</w:t>
            </w:r>
          </w:p>
        </w:tc>
        <w:tc>
          <w:tcPr>
            <w:tcW w:w="2025" w:type="dxa"/>
          </w:tcPr>
          <w:p w:rsidR="00AE35D2" w:rsidRPr="00792E6C" w:rsidRDefault="00AE35D2" w:rsidP="009F14B0">
            <w:pPr>
              <w:autoSpaceDE w:val="0"/>
              <w:autoSpaceDN w:val="0"/>
              <w:adjustRightInd w:val="0"/>
              <w:spacing w:before="120"/>
              <w:mirrorIndents/>
              <w:jc w:val="center"/>
              <w:rPr>
                <w:rFonts w:ascii="Arial" w:hAnsi="Arial" w:cs="Arial"/>
                <w:sz w:val="24"/>
                <w:szCs w:val="24"/>
              </w:rPr>
            </w:pPr>
            <w:r w:rsidRPr="00792E6C">
              <w:rPr>
                <w:rFonts w:ascii="Arial" w:hAnsi="Arial" w:cs="Arial"/>
                <w:sz w:val="24"/>
                <w:szCs w:val="24"/>
              </w:rPr>
              <w:t>TMR</w:t>
            </w:r>
          </w:p>
        </w:tc>
        <w:tc>
          <w:tcPr>
            <w:tcW w:w="3578" w:type="dxa"/>
          </w:tcPr>
          <w:p w:rsidR="00AE35D2" w:rsidRPr="00792E6C" w:rsidRDefault="00AE35D2" w:rsidP="009F14B0">
            <w:pPr>
              <w:autoSpaceDE w:val="0"/>
              <w:autoSpaceDN w:val="0"/>
              <w:adjustRightInd w:val="0"/>
              <w:spacing w:before="120"/>
              <w:mirrorIndents/>
              <w:jc w:val="center"/>
              <w:rPr>
                <w:rFonts w:ascii="Arial" w:hAnsi="Arial" w:cs="Arial"/>
                <w:sz w:val="24"/>
                <w:szCs w:val="24"/>
              </w:rPr>
            </w:pPr>
            <w:r w:rsidRPr="00792E6C">
              <w:rPr>
                <w:rFonts w:ascii="Arial" w:hAnsi="Arial" w:cs="Arial"/>
                <w:sz w:val="24"/>
                <w:szCs w:val="24"/>
              </w:rPr>
              <w:t>Cost Estimate Approved by the Commission (Rs Lakh)</w:t>
            </w:r>
          </w:p>
        </w:tc>
      </w:tr>
      <w:tr w:rsidR="00AE35D2" w:rsidRPr="00792E6C" w:rsidTr="00AE35D2">
        <w:tc>
          <w:tcPr>
            <w:tcW w:w="1417" w:type="dxa"/>
          </w:tcPr>
          <w:p w:rsidR="00AE35D2" w:rsidRPr="00792E6C" w:rsidRDefault="00AE35D2" w:rsidP="009F14B0">
            <w:pPr>
              <w:autoSpaceDE w:val="0"/>
              <w:autoSpaceDN w:val="0"/>
              <w:adjustRightInd w:val="0"/>
              <w:spacing w:before="120"/>
              <w:mirrorIndents/>
              <w:jc w:val="center"/>
              <w:rPr>
                <w:rFonts w:ascii="Arial" w:hAnsi="Arial" w:cs="Arial"/>
                <w:sz w:val="24"/>
                <w:szCs w:val="24"/>
              </w:rPr>
            </w:pPr>
            <w:r w:rsidRPr="00792E6C">
              <w:rPr>
                <w:rFonts w:ascii="Arial" w:hAnsi="Arial" w:cs="Arial"/>
                <w:sz w:val="24"/>
                <w:szCs w:val="24"/>
              </w:rPr>
              <w:t>1</w:t>
            </w:r>
          </w:p>
        </w:tc>
        <w:tc>
          <w:tcPr>
            <w:tcW w:w="2025" w:type="dxa"/>
          </w:tcPr>
          <w:p w:rsidR="00AE35D2" w:rsidRPr="00792E6C" w:rsidRDefault="00AE35D2" w:rsidP="009F14B0">
            <w:pPr>
              <w:autoSpaceDE w:val="0"/>
              <w:autoSpaceDN w:val="0"/>
              <w:adjustRightInd w:val="0"/>
              <w:spacing w:before="120"/>
              <w:mirrorIndents/>
              <w:jc w:val="center"/>
              <w:rPr>
                <w:rFonts w:ascii="Arial" w:hAnsi="Arial" w:cs="Arial"/>
                <w:sz w:val="24"/>
                <w:szCs w:val="24"/>
              </w:rPr>
            </w:pPr>
            <w:r w:rsidRPr="00792E6C">
              <w:rPr>
                <w:rFonts w:ascii="Arial" w:hAnsi="Arial" w:cs="Arial"/>
                <w:sz w:val="24"/>
                <w:szCs w:val="24"/>
              </w:rPr>
              <w:t>Thirumala</w:t>
            </w:r>
          </w:p>
        </w:tc>
        <w:tc>
          <w:tcPr>
            <w:tcW w:w="3578" w:type="dxa"/>
          </w:tcPr>
          <w:p w:rsidR="00AE35D2" w:rsidRPr="00792E6C" w:rsidRDefault="00AE35D2" w:rsidP="009F14B0">
            <w:pPr>
              <w:autoSpaceDE w:val="0"/>
              <w:autoSpaceDN w:val="0"/>
              <w:adjustRightInd w:val="0"/>
              <w:spacing w:before="120"/>
              <w:mirrorIndents/>
              <w:jc w:val="center"/>
              <w:rPr>
                <w:rFonts w:ascii="Arial" w:hAnsi="Arial" w:cs="Arial"/>
                <w:sz w:val="24"/>
                <w:szCs w:val="24"/>
              </w:rPr>
            </w:pPr>
            <w:r w:rsidRPr="00792E6C">
              <w:rPr>
                <w:rFonts w:ascii="Arial" w:hAnsi="Arial" w:cs="Arial"/>
                <w:sz w:val="24"/>
                <w:szCs w:val="24"/>
              </w:rPr>
              <w:t>128.5</w:t>
            </w:r>
          </w:p>
        </w:tc>
      </w:tr>
      <w:tr w:rsidR="00AE35D2" w:rsidRPr="00792E6C" w:rsidTr="00AE35D2">
        <w:tc>
          <w:tcPr>
            <w:tcW w:w="1417" w:type="dxa"/>
          </w:tcPr>
          <w:p w:rsidR="00AE35D2" w:rsidRPr="00792E6C" w:rsidRDefault="00AE35D2" w:rsidP="009F14B0">
            <w:pPr>
              <w:autoSpaceDE w:val="0"/>
              <w:autoSpaceDN w:val="0"/>
              <w:adjustRightInd w:val="0"/>
              <w:spacing w:before="120"/>
              <w:mirrorIndents/>
              <w:jc w:val="center"/>
              <w:rPr>
                <w:rFonts w:ascii="Arial" w:hAnsi="Arial" w:cs="Arial"/>
                <w:sz w:val="24"/>
                <w:szCs w:val="24"/>
              </w:rPr>
            </w:pPr>
            <w:r w:rsidRPr="00792E6C">
              <w:rPr>
                <w:rFonts w:ascii="Arial" w:hAnsi="Arial" w:cs="Arial"/>
                <w:sz w:val="24"/>
                <w:szCs w:val="24"/>
              </w:rPr>
              <w:t>2</w:t>
            </w:r>
          </w:p>
        </w:tc>
        <w:tc>
          <w:tcPr>
            <w:tcW w:w="2025" w:type="dxa"/>
          </w:tcPr>
          <w:p w:rsidR="00AE35D2" w:rsidRPr="00792E6C" w:rsidRDefault="00AE35D2" w:rsidP="009F14B0">
            <w:pPr>
              <w:autoSpaceDE w:val="0"/>
              <w:autoSpaceDN w:val="0"/>
              <w:adjustRightInd w:val="0"/>
              <w:spacing w:before="120"/>
              <w:mirrorIndents/>
              <w:jc w:val="center"/>
              <w:rPr>
                <w:rFonts w:ascii="Arial" w:hAnsi="Arial" w:cs="Arial"/>
                <w:sz w:val="24"/>
                <w:szCs w:val="24"/>
              </w:rPr>
            </w:pPr>
            <w:r w:rsidRPr="00792E6C">
              <w:rPr>
                <w:rFonts w:ascii="Arial" w:hAnsi="Arial" w:cs="Arial"/>
                <w:sz w:val="24"/>
                <w:szCs w:val="24"/>
              </w:rPr>
              <w:t>Pallom</w:t>
            </w:r>
          </w:p>
        </w:tc>
        <w:tc>
          <w:tcPr>
            <w:tcW w:w="3578" w:type="dxa"/>
          </w:tcPr>
          <w:p w:rsidR="00AE35D2" w:rsidRPr="00792E6C" w:rsidRDefault="00AE35D2" w:rsidP="009F14B0">
            <w:pPr>
              <w:autoSpaceDE w:val="0"/>
              <w:autoSpaceDN w:val="0"/>
              <w:adjustRightInd w:val="0"/>
              <w:spacing w:before="120"/>
              <w:mirrorIndents/>
              <w:jc w:val="center"/>
              <w:rPr>
                <w:rFonts w:ascii="Arial" w:hAnsi="Arial" w:cs="Arial"/>
                <w:sz w:val="24"/>
                <w:szCs w:val="24"/>
              </w:rPr>
            </w:pPr>
            <w:r w:rsidRPr="00792E6C">
              <w:rPr>
                <w:rFonts w:ascii="Arial" w:hAnsi="Arial" w:cs="Arial"/>
                <w:sz w:val="24"/>
                <w:szCs w:val="24"/>
              </w:rPr>
              <w:t>128.5</w:t>
            </w:r>
          </w:p>
        </w:tc>
      </w:tr>
      <w:tr w:rsidR="00AE35D2" w:rsidRPr="00792E6C" w:rsidTr="00AE35D2">
        <w:tc>
          <w:tcPr>
            <w:tcW w:w="1417" w:type="dxa"/>
          </w:tcPr>
          <w:p w:rsidR="00AE35D2" w:rsidRPr="00792E6C" w:rsidRDefault="00AE35D2" w:rsidP="009F14B0">
            <w:pPr>
              <w:autoSpaceDE w:val="0"/>
              <w:autoSpaceDN w:val="0"/>
              <w:adjustRightInd w:val="0"/>
              <w:spacing w:before="120"/>
              <w:mirrorIndents/>
              <w:jc w:val="center"/>
              <w:rPr>
                <w:rFonts w:ascii="Arial" w:hAnsi="Arial" w:cs="Arial"/>
                <w:sz w:val="24"/>
                <w:szCs w:val="24"/>
              </w:rPr>
            </w:pPr>
            <w:r w:rsidRPr="00792E6C">
              <w:rPr>
                <w:rFonts w:ascii="Arial" w:hAnsi="Arial" w:cs="Arial"/>
                <w:sz w:val="24"/>
                <w:szCs w:val="24"/>
              </w:rPr>
              <w:t>3</w:t>
            </w:r>
          </w:p>
        </w:tc>
        <w:tc>
          <w:tcPr>
            <w:tcW w:w="2025" w:type="dxa"/>
          </w:tcPr>
          <w:p w:rsidR="00AE35D2" w:rsidRPr="00792E6C" w:rsidRDefault="00AE35D2" w:rsidP="009F14B0">
            <w:pPr>
              <w:autoSpaceDE w:val="0"/>
              <w:autoSpaceDN w:val="0"/>
              <w:adjustRightInd w:val="0"/>
              <w:spacing w:before="120"/>
              <w:mirrorIndents/>
              <w:jc w:val="center"/>
              <w:rPr>
                <w:rFonts w:ascii="Arial" w:hAnsi="Arial" w:cs="Arial"/>
                <w:sz w:val="24"/>
                <w:szCs w:val="24"/>
              </w:rPr>
            </w:pPr>
            <w:r w:rsidRPr="00792E6C">
              <w:rPr>
                <w:rFonts w:ascii="Arial" w:hAnsi="Arial" w:cs="Arial"/>
                <w:sz w:val="24"/>
                <w:szCs w:val="24"/>
              </w:rPr>
              <w:t>Kannur</w:t>
            </w:r>
          </w:p>
        </w:tc>
        <w:tc>
          <w:tcPr>
            <w:tcW w:w="3578" w:type="dxa"/>
          </w:tcPr>
          <w:p w:rsidR="00AE35D2" w:rsidRPr="00792E6C" w:rsidRDefault="00AE35D2" w:rsidP="009F14B0">
            <w:pPr>
              <w:autoSpaceDE w:val="0"/>
              <w:autoSpaceDN w:val="0"/>
              <w:adjustRightInd w:val="0"/>
              <w:spacing w:before="120"/>
              <w:mirrorIndents/>
              <w:jc w:val="center"/>
              <w:rPr>
                <w:rFonts w:ascii="Arial" w:hAnsi="Arial" w:cs="Arial"/>
                <w:sz w:val="24"/>
                <w:szCs w:val="24"/>
              </w:rPr>
            </w:pPr>
            <w:r w:rsidRPr="00792E6C">
              <w:rPr>
                <w:rFonts w:ascii="Arial" w:hAnsi="Arial" w:cs="Arial"/>
                <w:sz w:val="24"/>
                <w:szCs w:val="24"/>
              </w:rPr>
              <w:t>16.10</w:t>
            </w:r>
          </w:p>
        </w:tc>
      </w:tr>
    </w:tbl>
    <w:p w:rsidR="00AE35D2" w:rsidRPr="00792E6C" w:rsidRDefault="00AE35D2" w:rsidP="0061198E">
      <w:pPr>
        <w:spacing w:line="276" w:lineRule="auto"/>
        <w:jc w:val="both"/>
        <w:rPr>
          <w:rFonts w:ascii="Arial" w:hAnsi="Arial" w:cs="Arial"/>
          <w:sz w:val="24"/>
          <w:szCs w:val="24"/>
        </w:rPr>
      </w:pPr>
    </w:p>
    <w:p w:rsidR="00AE35D2" w:rsidRPr="00792E6C" w:rsidRDefault="00AE35D2" w:rsidP="0061198E">
      <w:pPr>
        <w:spacing w:line="276" w:lineRule="auto"/>
        <w:ind w:left="2610"/>
        <w:jc w:val="both"/>
        <w:rPr>
          <w:rFonts w:ascii="Arial" w:hAnsi="Arial" w:cs="Arial"/>
          <w:sz w:val="24"/>
          <w:szCs w:val="24"/>
        </w:rPr>
      </w:pPr>
      <w:r w:rsidRPr="00792E6C">
        <w:rPr>
          <w:rFonts w:ascii="Arial" w:hAnsi="Arial" w:cs="Arial"/>
          <w:sz w:val="24"/>
          <w:szCs w:val="24"/>
        </w:rPr>
        <w:t>Any further investment required for purchase of equipment shall be incurred only after getting approval of the Commission.</w:t>
      </w:r>
    </w:p>
    <w:p w:rsidR="00AE35D2" w:rsidRPr="00AE35D2" w:rsidRDefault="00AE35D2" w:rsidP="0061198E">
      <w:pPr>
        <w:pStyle w:val="ListParagraph"/>
        <w:numPr>
          <w:ilvl w:val="0"/>
          <w:numId w:val="21"/>
        </w:numPr>
        <w:spacing w:line="276" w:lineRule="auto"/>
        <w:ind w:left="2610" w:hanging="450"/>
        <w:jc w:val="both"/>
        <w:rPr>
          <w:rFonts w:ascii="Arial" w:hAnsi="Arial" w:cs="Arial"/>
          <w:sz w:val="24"/>
          <w:szCs w:val="24"/>
        </w:rPr>
      </w:pPr>
      <w:r w:rsidRPr="00AE35D2">
        <w:rPr>
          <w:rFonts w:ascii="Arial" w:hAnsi="Arial" w:cs="Arial"/>
          <w:sz w:val="24"/>
          <w:szCs w:val="24"/>
        </w:rPr>
        <w:t>Commission approves the meter testing facilities at the TMR units of KSEB Ltd at Shornur and Kannur for testing the single phase and three phase whole current meters, CT operated meters and ABT meters excluding instrument transformers, upto a period of one year or till the validity of the calibration equipment at the TMRs expires, whichever is earlier.</w:t>
      </w:r>
    </w:p>
    <w:p w:rsidR="00AE35D2" w:rsidRPr="00AE35D2" w:rsidRDefault="00AE35D2" w:rsidP="0061198E">
      <w:pPr>
        <w:pStyle w:val="ListParagraph"/>
        <w:numPr>
          <w:ilvl w:val="0"/>
          <w:numId w:val="21"/>
        </w:numPr>
        <w:spacing w:line="276" w:lineRule="auto"/>
        <w:ind w:left="2610" w:hanging="450"/>
        <w:jc w:val="both"/>
        <w:rPr>
          <w:rFonts w:ascii="Arial" w:hAnsi="Arial" w:cs="Arial"/>
          <w:sz w:val="24"/>
          <w:szCs w:val="24"/>
        </w:rPr>
      </w:pPr>
      <w:r w:rsidRPr="00AE35D2">
        <w:rPr>
          <w:rFonts w:ascii="Arial" w:hAnsi="Arial" w:cs="Arial"/>
          <w:sz w:val="24"/>
          <w:szCs w:val="24"/>
        </w:rPr>
        <w:t>Commission approves the meter testing facilities at the TMR units of KSEB Ltd at Thirumala and Pallom for testing the single phase and three-phase whole current meters, LT and HT CT operated meters excluding instrument transformers, upto a period of one year or till the validity of the calibration equipment at the TMRs expires, whichever is earlier.</w:t>
      </w:r>
    </w:p>
    <w:p w:rsidR="00AE35D2" w:rsidRDefault="00AE35D2" w:rsidP="0061198E">
      <w:pPr>
        <w:spacing w:line="276" w:lineRule="auto"/>
        <w:ind w:left="2610" w:hanging="450"/>
        <w:jc w:val="both"/>
        <w:rPr>
          <w:rFonts w:ascii="Arial" w:hAnsi="Arial" w:cs="Arial"/>
          <w:sz w:val="24"/>
          <w:szCs w:val="24"/>
        </w:rPr>
      </w:pPr>
      <w:r w:rsidRPr="00792E6C">
        <w:rPr>
          <w:rFonts w:ascii="Arial" w:hAnsi="Arial" w:cs="Arial"/>
          <w:sz w:val="24"/>
          <w:szCs w:val="24"/>
        </w:rPr>
        <w:t>(vi) KSEB Ltd shall submit the progress of the accreditation process of each of the four TMRs and the status on continued accreditation of TMR, Angamaly every six months from the date of this order.</w:t>
      </w:r>
    </w:p>
    <w:p w:rsidR="00D05600" w:rsidRPr="00792E6C" w:rsidRDefault="00D05600" w:rsidP="0061198E">
      <w:pPr>
        <w:spacing w:line="276" w:lineRule="auto"/>
        <w:ind w:left="2610" w:hanging="450"/>
        <w:jc w:val="both"/>
        <w:rPr>
          <w:rFonts w:ascii="Arial" w:hAnsi="Arial" w:cs="Arial"/>
          <w:sz w:val="24"/>
          <w:szCs w:val="24"/>
        </w:rPr>
      </w:pPr>
    </w:p>
    <w:p w:rsidR="00AE35D2" w:rsidRPr="00227227" w:rsidRDefault="00AE35D2" w:rsidP="0061198E">
      <w:pPr>
        <w:pStyle w:val="ListParagraph"/>
        <w:numPr>
          <w:ilvl w:val="0"/>
          <w:numId w:val="32"/>
        </w:numPr>
        <w:spacing w:after="200" w:line="276" w:lineRule="auto"/>
        <w:jc w:val="both"/>
        <w:rPr>
          <w:rFonts w:ascii="Arial" w:hAnsi="Arial" w:cs="Arial"/>
          <w:b/>
          <w:bCs/>
          <w:sz w:val="24"/>
          <w:szCs w:val="24"/>
        </w:rPr>
      </w:pPr>
      <w:r w:rsidRPr="00227227">
        <w:rPr>
          <w:rFonts w:ascii="Arial" w:hAnsi="Arial" w:cs="Arial"/>
          <w:b/>
          <w:bCs/>
          <w:sz w:val="24"/>
          <w:szCs w:val="24"/>
        </w:rPr>
        <w:t xml:space="preserve">Order dated 30.08.2016, in petition </w:t>
      </w:r>
      <w:proofErr w:type="gramStart"/>
      <w:r w:rsidRPr="00227227">
        <w:rPr>
          <w:rFonts w:ascii="Arial" w:hAnsi="Arial" w:cs="Arial"/>
          <w:b/>
          <w:bCs/>
          <w:sz w:val="24"/>
          <w:szCs w:val="24"/>
        </w:rPr>
        <w:t>No</w:t>
      </w:r>
      <w:proofErr w:type="gramEnd"/>
      <w:r w:rsidRPr="00227227">
        <w:rPr>
          <w:rFonts w:ascii="Arial" w:hAnsi="Arial" w:cs="Arial"/>
          <w:b/>
          <w:bCs/>
          <w:sz w:val="24"/>
          <w:szCs w:val="24"/>
        </w:rPr>
        <w:t xml:space="preserve">. OP No. 13/2015, in the matter </w:t>
      </w:r>
      <w:proofErr w:type="gramStart"/>
      <w:r w:rsidRPr="00227227">
        <w:rPr>
          <w:rFonts w:ascii="Arial" w:hAnsi="Arial" w:cs="Arial"/>
          <w:b/>
          <w:bCs/>
          <w:sz w:val="24"/>
          <w:szCs w:val="24"/>
        </w:rPr>
        <w:t>of  Purchase</w:t>
      </w:r>
      <w:proofErr w:type="gramEnd"/>
      <w:r w:rsidRPr="00227227">
        <w:rPr>
          <w:rFonts w:ascii="Arial" w:hAnsi="Arial" w:cs="Arial"/>
          <w:b/>
          <w:bCs/>
          <w:sz w:val="24"/>
          <w:szCs w:val="24"/>
        </w:rPr>
        <w:t xml:space="preserve"> of 865 MW power for long term by KSEB Ltd. on DBFOO basis– adoption of Tariff under Section 63 of the Electricity Act, 2003.</w:t>
      </w:r>
    </w:p>
    <w:p w:rsidR="00AE35D2" w:rsidRDefault="00AE35D2" w:rsidP="0061198E">
      <w:pPr>
        <w:spacing w:line="276" w:lineRule="auto"/>
        <w:ind w:left="1260" w:firstLine="720"/>
        <w:jc w:val="both"/>
        <w:rPr>
          <w:rFonts w:ascii="Arial" w:hAnsi="Arial" w:cs="Arial"/>
          <w:sz w:val="24"/>
          <w:szCs w:val="24"/>
        </w:rPr>
      </w:pPr>
      <w:r w:rsidRPr="00792E6C">
        <w:rPr>
          <w:rFonts w:ascii="Arial" w:hAnsi="Arial" w:cs="Arial"/>
          <w:sz w:val="24"/>
          <w:szCs w:val="24"/>
        </w:rPr>
        <w:t>Kerala State Electricity Board Limited had, on 21.04.2015, filed a petition before the Kerala State Electricity Regulatory Commission for the adoption of tariff determined under Section 63 of the Electricity Act, 2003 for the 865 MW of power procured by it on ‘Design, Build, Finance, Own and Operate (DBFOO)’ basis in the open bid process claimed to be in accordance with the Bidding Guidelines and the documents notified by the Government of India.</w:t>
      </w:r>
    </w:p>
    <w:p w:rsidR="00BD79FE" w:rsidRPr="00792E6C" w:rsidRDefault="00BD79FE" w:rsidP="0061198E">
      <w:pPr>
        <w:spacing w:line="276" w:lineRule="auto"/>
        <w:ind w:left="1260" w:firstLine="720"/>
        <w:jc w:val="both"/>
        <w:rPr>
          <w:rFonts w:ascii="Arial" w:hAnsi="Arial" w:cs="Arial"/>
          <w:sz w:val="24"/>
          <w:szCs w:val="24"/>
        </w:rPr>
      </w:pPr>
    </w:p>
    <w:p w:rsidR="00AE35D2" w:rsidRDefault="00AE35D2" w:rsidP="0061198E">
      <w:pPr>
        <w:spacing w:line="276" w:lineRule="auto"/>
        <w:ind w:left="1260" w:firstLine="720"/>
        <w:jc w:val="both"/>
        <w:rPr>
          <w:rFonts w:ascii="Arial" w:hAnsi="Arial" w:cs="Arial"/>
          <w:sz w:val="24"/>
          <w:szCs w:val="24"/>
        </w:rPr>
      </w:pPr>
      <w:r w:rsidRPr="00792E6C">
        <w:rPr>
          <w:rFonts w:ascii="Arial" w:hAnsi="Arial" w:cs="Arial"/>
          <w:sz w:val="24"/>
          <w:szCs w:val="24"/>
        </w:rPr>
        <w:t>After examining the whole matter, the Commission, vide the order dated 30.08.2016, ordered as follows:</w:t>
      </w:r>
    </w:p>
    <w:p w:rsidR="00BD79FE" w:rsidRPr="00792E6C" w:rsidRDefault="00BD79FE" w:rsidP="0061198E">
      <w:pPr>
        <w:spacing w:line="276" w:lineRule="auto"/>
        <w:ind w:left="1260" w:firstLine="720"/>
        <w:jc w:val="both"/>
        <w:rPr>
          <w:rFonts w:ascii="Arial" w:hAnsi="Arial" w:cs="Arial"/>
          <w:sz w:val="24"/>
          <w:szCs w:val="24"/>
        </w:rPr>
      </w:pPr>
    </w:p>
    <w:p w:rsidR="00AE35D2" w:rsidRPr="00792E6C" w:rsidRDefault="00AE35D2" w:rsidP="0061198E">
      <w:pPr>
        <w:spacing w:line="276" w:lineRule="auto"/>
        <w:ind w:left="2250" w:hanging="360"/>
        <w:jc w:val="both"/>
        <w:rPr>
          <w:rFonts w:ascii="Arial" w:hAnsi="Arial" w:cs="Arial"/>
          <w:sz w:val="24"/>
          <w:szCs w:val="24"/>
        </w:rPr>
      </w:pPr>
      <w:r w:rsidRPr="00792E6C">
        <w:rPr>
          <w:rFonts w:ascii="Arial" w:hAnsi="Arial" w:cs="Arial"/>
          <w:sz w:val="24"/>
          <w:szCs w:val="24"/>
        </w:rPr>
        <w:t>(1) The purchase of 200 MW of power by KSEB Ltd from M/s Jindal Power Ltd, New Delhi at the rate of Rs.3.60 / kWh as per the Bid -1 dated 05.03.2014 which was opened on 31.10.2014, is approved.</w:t>
      </w:r>
    </w:p>
    <w:p w:rsidR="00AE35D2" w:rsidRPr="00792E6C" w:rsidRDefault="00AE35D2" w:rsidP="0061198E">
      <w:pPr>
        <w:spacing w:line="276" w:lineRule="auto"/>
        <w:ind w:left="2250" w:hanging="360"/>
        <w:jc w:val="both"/>
        <w:rPr>
          <w:rFonts w:ascii="Arial" w:hAnsi="Arial" w:cs="Arial"/>
          <w:sz w:val="24"/>
          <w:szCs w:val="24"/>
        </w:rPr>
      </w:pPr>
      <w:r w:rsidRPr="00792E6C">
        <w:rPr>
          <w:rFonts w:ascii="Arial" w:hAnsi="Arial" w:cs="Arial"/>
          <w:sz w:val="24"/>
          <w:szCs w:val="24"/>
        </w:rPr>
        <w:t>(2) The purchase of 100 MW of power by KSEB Ltd from M/s Bharat Aluminium Company Ltd, Chhattisgarh at the rate of Rs.4.29/ kWh as per the Bid -2 dated 25.05.2014 which was opened on 14.11.2014, is approved.</w:t>
      </w:r>
    </w:p>
    <w:p w:rsidR="00AE35D2" w:rsidRPr="00792E6C" w:rsidRDefault="00AE35D2" w:rsidP="0061198E">
      <w:pPr>
        <w:spacing w:line="276" w:lineRule="auto"/>
        <w:ind w:left="2250" w:hanging="360"/>
        <w:jc w:val="both"/>
        <w:rPr>
          <w:rFonts w:ascii="Arial" w:hAnsi="Arial" w:cs="Arial"/>
          <w:sz w:val="24"/>
          <w:szCs w:val="24"/>
        </w:rPr>
      </w:pPr>
      <w:r w:rsidRPr="00792E6C">
        <w:rPr>
          <w:rFonts w:ascii="Arial" w:hAnsi="Arial" w:cs="Arial"/>
          <w:sz w:val="24"/>
          <w:szCs w:val="24"/>
        </w:rPr>
        <w:t>(3) The approval of the following purchases of power by KSEB Ltd from the bidders other than the lowest bidder (L1) will be considered on getting the approval from Government of India for the deviations from the guidelines and on getting the views from Government of Kerala on the issues raised in paragraphs 34 and 38 of this order.</w:t>
      </w:r>
    </w:p>
    <w:p w:rsidR="00AE35D2" w:rsidRPr="00792E6C" w:rsidRDefault="00227227" w:rsidP="0061198E">
      <w:pPr>
        <w:spacing w:line="276" w:lineRule="auto"/>
        <w:ind w:left="1418" w:hanging="425"/>
        <w:jc w:val="both"/>
        <w:rPr>
          <w:rFonts w:ascii="Arial" w:hAnsi="Arial" w:cs="Arial"/>
          <w:sz w:val="24"/>
          <w:szCs w:val="24"/>
        </w:rPr>
      </w:pPr>
      <w:r w:rsidRPr="00227227">
        <w:rPr>
          <w:rFonts w:ascii="Arial" w:hAnsi="Arial" w:cs="Arial"/>
          <w:noProof/>
          <w:sz w:val="24"/>
          <w:szCs w:val="24"/>
          <w:lang w:val="en-IN" w:eastAsia="en-IN" w:bidi="ml-IN"/>
        </w:rPr>
        <w:drawing>
          <wp:inline distT="0" distB="0" distL="0" distR="0">
            <wp:extent cx="5943600" cy="339090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3600" cy="3390900"/>
                    </a:xfrm>
                    <a:prstGeom prst="rect">
                      <a:avLst/>
                    </a:prstGeom>
                    <a:noFill/>
                    <a:ln w="9525">
                      <a:noFill/>
                      <a:miter lim="800000"/>
                      <a:headEnd/>
                      <a:tailEnd/>
                    </a:ln>
                  </pic:spPr>
                </pic:pic>
              </a:graphicData>
            </a:graphic>
          </wp:inline>
        </w:drawing>
      </w:r>
    </w:p>
    <w:p w:rsidR="00AE35D2" w:rsidRPr="00792E6C" w:rsidRDefault="00AE35D2" w:rsidP="0061198E">
      <w:pPr>
        <w:tabs>
          <w:tab w:val="left" w:pos="1890"/>
        </w:tabs>
        <w:spacing w:line="276" w:lineRule="auto"/>
        <w:ind w:left="2250" w:hanging="360"/>
        <w:jc w:val="both"/>
        <w:rPr>
          <w:rFonts w:ascii="Arial" w:hAnsi="Arial" w:cs="Arial"/>
          <w:sz w:val="24"/>
          <w:szCs w:val="24"/>
        </w:rPr>
      </w:pPr>
      <w:r w:rsidRPr="00792E6C">
        <w:rPr>
          <w:rFonts w:ascii="Arial" w:hAnsi="Arial" w:cs="Arial"/>
          <w:sz w:val="24"/>
          <w:szCs w:val="24"/>
        </w:rPr>
        <w:t>(4) A copy of this order will be submitted to Government of Kerala with request to communicate their views after duly considering the relevant facts and legal provisions in view of the Government Order GO (MS) No. 45/2014/PD dated 20.12.2014 sanctioning the purchase of 865 MW of power by KSEB Ltd on DBFOO basis.</w:t>
      </w:r>
    </w:p>
    <w:p w:rsidR="00AE35D2" w:rsidRPr="00792E6C" w:rsidRDefault="00AE35D2" w:rsidP="0061198E">
      <w:pPr>
        <w:tabs>
          <w:tab w:val="left" w:pos="1890"/>
        </w:tabs>
        <w:spacing w:line="276" w:lineRule="auto"/>
        <w:ind w:left="2250" w:hanging="360"/>
        <w:jc w:val="both"/>
        <w:rPr>
          <w:rFonts w:ascii="Arial" w:hAnsi="Arial" w:cs="Arial"/>
          <w:sz w:val="24"/>
          <w:szCs w:val="24"/>
        </w:rPr>
      </w:pPr>
      <w:r w:rsidRPr="00792E6C">
        <w:rPr>
          <w:rFonts w:ascii="Arial" w:hAnsi="Arial" w:cs="Arial"/>
          <w:sz w:val="24"/>
          <w:szCs w:val="24"/>
        </w:rPr>
        <w:t>(5) KSEB Ltd is directed to follow up the matter in Government of India and in Government of Kerala and to submit the results to the Commission as early as possible, considering the fact that the power purchases as per Bid-1 will have to commence with effect from December, 2016.</w:t>
      </w:r>
    </w:p>
    <w:p w:rsidR="00AE35D2" w:rsidRDefault="00AE35D2" w:rsidP="0061198E">
      <w:pPr>
        <w:tabs>
          <w:tab w:val="left" w:pos="1890"/>
        </w:tabs>
        <w:spacing w:line="276" w:lineRule="auto"/>
        <w:ind w:left="2250" w:hanging="360"/>
        <w:jc w:val="both"/>
        <w:rPr>
          <w:rFonts w:ascii="Arial" w:hAnsi="Arial" w:cs="Arial"/>
          <w:sz w:val="24"/>
          <w:szCs w:val="24"/>
        </w:rPr>
      </w:pPr>
      <w:r w:rsidRPr="00792E6C">
        <w:rPr>
          <w:rFonts w:ascii="Arial" w:hAnsi="Arial" w:cs="Arial"/>
          <w:sz w:val="24"/>
          <w:szCs w:val="24"/>
        </w:rPr>
        <w:t>(6) All the orders above are subject to the final decisions of the Hon’ble High Court in Writ Petition No. WP (C) 33100/2014.</w:t>
      </w:r>
    </w:p>
    <w:p w:rsidR="00D05600" w:rsidRPr="00792E6C" w:rsidRDefault="00D05600" w:rsidP="0061198E">
      <w:pPr>
        <w:tabs>
          <w:tab w:val="left" w:pos="1890"/>
        </w:tabs>
        <w:spacing w:line="276" w:lineRule="auto"/>
        <w:ind w:left="2250" w:hanging="360"/>
        <w:jc w:val="both"/>
        <w:rPr>
          <w:rFonts w:ascii="Arial" w:hAnsi="Arial" w:cs="Arial"/>
          <w:sz w:val="24"/>
          <w:szCs w:val="24"/>
        </w:rPr>
      </w:pPr>
    </w:p>
    <w:p w:rsidR="00AE35D2" w:rsidRPr="00227227" w:rsidRDefault="00AE35D2" w:rsidP="0061198E">
      <w:pPr>
        <w:pStyle w:val="ListParagraph"/>
        <w:numPr>
          <w:ilvl w:val="0"/>
          <w:numId w:val="32"/>
        </w:numPr>
        <w:spacing w:after="200" w:line="276" w:lineRule="auto"/>
        <w:jc w:val="both"/>
        <w:rPr>
          <w:rFonts w:ascii="Arial" w:hAnsi="Arial" w:cs="Arial"/>
          <w:sz w:val="24"/>
          <w:szCs w:val="24"/>
        </w:rPr>
      </w:pPr>
      <w:r w:rsidRPr="00227227">
        <w:rPr>
          <w:rFonts w:ascii="Arial" w:hAnsi="Arial" w:cs="Arial"/>
          <w:b/>
          <w:bCs/>
          <w:sz w:val="24"/>
          <w:szCs w:val="24"/>
        </w:rPr>
        <w:t>Order dated 14.10.2016 in petition O.A. No. 12 of 2016, in the matter of ‘approval of the cost data of the rates of materials and labour for the distribution works in the license area of Thrissur Corporation Electricity Department for the year 2016-17’.</w:t>
      </w:r>
    </w:p>
    <w:p w:rsidR="00AE35D2" w:rsidRDefault="00AE35D2" w:rsidP="0061198E">
      <w:pPr>
        <w:spacing w:line="276" w:lineRule="auto"/>
        <w:ind w:left="1260" w:firstLine="720"/>
        <w:jc w:val="both"/>
        <w:rPr>
          <w:rFonts w:ascii="Arial" w:hAnsi="Arial" w:cs="Arial"/>
          <w:sz w:val="24"/>
          <w:szCs w:val="24"/>
        </w:rPr>
      </w:pPr>
      <w:r w:rsidRPr="00792E6C">
        <w:rPr>
          <w:rFonts w:ascii="Arial" w:hAnsi="Arial" w:cs="Arial"/>
          <w:sz w:val="24"/>
          <w:szCs w:val="24"/>
        </w:rPr>
        <w:t>Thrissur Corporation Electricity Department submitted an application, as per the provisions of Kerala State Electricity Regulatory Commission (Conduct of Business) Regulations, 2003, for the approval of the cost data for the distribution works for the year 2016-17 for the recovery of expenditure under Section 46 of the Electricity Act 2003.</w:t>
      </w:r>
    </w:p>
    <w:p w:rsidR="00BD79FE" w:rsidRPr="00792E6C" w:rsidRDefault="00BD79FE" w:rsidP="0061198E">
      <w:pPr>
        <w:spacing w:line="276" w:lineRule="auto"/>
        <w:ind w:left="1260" w:firstLine="720"/>
        <w:jc w:val="both"/>
        <w:rPr>
          <w:rFonts w:ascii="Arial" w:hAnsi="Arial" w:cs="Arial"/>
          <w:sz w:val="24"/>
          <w:szCs w:val="24"/>
        </w:rPr>
      </w:pPr>
    </w:p>
    <w:p w:rsidR="00AE35D2" w:rsidRDefault="00AE35D2" w:rsidP="0061198E">
      <w:pPr>
        <w:spacing w:line="276" w:lineRule="auto"/>
        <w:ind w:left="1260" w:firstLine="720"/>
        <w:jc w:val="both"/>
        <w:rPr>
          <w:rFonts w:ascii="Arial" w:hAnsi="Arial" w:cs="Arial"/>
          <w:bCs/>
          <w:sz w:val="24"/>
          <w:szCs w:val="24"/>
        </w:rPr>
      </w:pPr>
      <w:r w:rsidRPr="00792E6C">
        <w:rPr>
          <w:rFonts w:ascii="Arial" w:hAnsi="Arial" w:cs="Arial"/>
          <w:sz w:val="24"/>
          <w:szCs w:val="24"/>
        </w:rPr>
        <w:t xml:space="preserve">The Commission vide the order </w:t>
      </w:r>
      <w:r w:rsidR="00354E03" w:rsidRPr="00792E6C">
        <w:rPr>
          <w:rFonts w:ascii="Arial" w:hAnsi="Arial" w:cs="Arial"/>
          <w:sz w:val="24"/>
          <w:szCs w:val="24"/>
        </w:rPr>
        <w:t>dated 14.10.2016</w:t>
      </w:r>
      <w:r w:rsidRPr="00792E6C">
        <w:rPr>
          <w:rFonts w:ascii="Arial" w:hAnsi="Arial" w:cs="Arial"/>
          <w:sz w:val="24"/>
          <w:szCs w:val="24"/>
        </w:rPr>
        <w:t xml:space="preserve">, approved </w:t>
      </w:r>
      <w:r w:rsidR="00EC29F2" w:rsidRPr="00792E6C">
        <w:rPr>
          <w:rFonts w:ascii="Arial" w:hAnsi="Arial" w:cs="Arial"/>
          <w:sz w:val="24"/>
          <w:szCs w:val="24"/>
        </w:rPr>
        <w:t>the cost</w:t>
      </w:r>
      <w:r w:rsidRPr="00792E6C">
        <w:rPr>
          <w:rFonts w:ascii="Arial" w:hAnsi="Arial" w:cs="Arial"/>
          <w:bCs/>
          <w:sz w:val="24"/>
          <w:szCs w:val="24"/>
        </w:rPr>
        <w:t xml:space="preserve"> data of the rates of materials and labour for the distribution works in the license area of Thrissur Corporation Electricity Department for the year 2016-17’</w:t>
      </w:r>
    </w:p>
    <w:p w:rsidR="00BD79FE" w:rsidRPr="00792E6C" w:rsidRDefault="00BD79FE" w:rsidP="0061198E">
      <w:pPr>
        <w:spacing w:line="276" w:lineRule="auto"/>
        <w:ind w:left="1260" w:firstLine="720"/>
        <w:jc w:val="both"/>
        <w:rPr>
          <w:rFonts w:ascii="Arial" w:hAnsi="Arial" w:cs="Arial"/>
          <w:sz w:val="24"/>
          <w:szCs w:val="24"/>
        </w:rPr>
      </w:pPr>
    </w:p>
    <w:p w:rsidR="00AE35D2" w:rsidRPr="00227227" w:rsidRDefault="00AE35D2" w:rsidP="0061198E">
      <w:pPr>
        <w:pStyle w:val="ListParagraph"/>
        <w:numPr>
          <w:ilvl w:val="0"/>
          <w:numId w:val="32"/>
        </w:numPr>
        <w:spacing w:after="200" w:line="276" w:lineRule="auto"/>
        <w:jc w:val="both"/>
        <w:rPr>
          <w:rFonts w:ascii="Arial" w:hAnsi="Arial" w:cs="Arial"/>
          <w:b/>
          <w:bCs/>
          <w:sz w:val="24"/>
          <w:szCs w:val="24"/>
        </w:rPr>
      </w:pPr>
      <w:r w:rsidRPr="00227227">
        <w:rPr>
          <w:rFonts w:ascii="Arial" w:hAnsi="Arial" w:cs="Arial"/>
          <w:b/>
          <w:bCs/>
          <w:sz w:val="24"/>
          <w:szCs w:val="24"/>
        </w:rPr>
        <w:t>Order dated 17.10.2016, in petition O.P. No.12/2016 in the matter of ‘directing KSEB Ltd for expediting processing of application for consent of open access to Cochin Special Economic Zone authority (CSEZA)’.</w:t>
      </w:r>
    </w:p>
    <w:p w:rsidR="00AE35D2" w:rsidRDefault="00AE35D2" w:rsidP="0061198E">
      <w:pPr>
        <w:spacing w:line="276" w:lineRule="auto"/>
        <w:ind w:left="1260" w:firstLine="720"/>
        <w:jc w:val="both"/>
        <w:rPr>
          <w:rFonts w:ascii="Arial" w:hAnsi="Arial" w:cs="Arial"/>
          <w:sz w:val="24"/>
          <w:szCs w:val="24"/>
        </w:rPr>
      </w:pPr>
      <w:r w:rsidRPr="00792E6C">
        <w:rPr>
          <w:rFonts w:ascii="Arial" w:hAnsi="Arial" w:cs="Arial"/>
          <w:sz w:val="24"/>
          <w:szCs w:val="24"/>
        </w:rPr>
        <w:t>The Cochin Special Economic Zone Authority (CSEZA) filed a petition on 30.8.2016, requesting the Commission for directing KSEB Ltd for expediting the application of the CSEZA for granting consent for open access.</w:t>
      </w:r>
    </w:p>
    <w:p w:rsidR="00336616" w:rsidRPr="00792E6C" w:rsidRDefault="00336616" w:rsidP="0061198E">
      <w:pPr>
        <w:spacing w:line="276" w:lineRule="auto"/>
        <w:ind w:left="1260" w:firstLine="720"/>
        <w:jc w:val="both"/>
        <w:rPr>
          <w:rFonts w:ascii="Arial" w:hAnsi="Arial" w:cs="Arial"/>
          <w:b/>
          <w:bCs/>
          <w:sz w:val="24"/>
          <w:szCs w:val="24"/>
        </w:rPr>
      </w:pPr>
    </w:p>
    <w:p w:rsidR="00AE35D2" w:rsidRDefault="00AE35D2" w:rsidP="0061198E">
      <w:pPr>
        <w:spacing w:line="276" w:lineRule="auto"/>
        <w:ind w:left="1789" w:firstLine="191"/>
        <w:jc w:val="both"/>
        <w:rPr>
          <w:rFonts w:ascii="Arial" w:hAnsi="Arial" w:cs="Arial"/>
          <w:sz w:val="24"/>
          <w:szCs w:val="24"/>
        </w:rPr>
      </w:pPr>
      <w:r w:rsidRPr="00792E6C">
        <w:rPr>
          <w:rFonts w:ascii="Arial" w:hAnsi="Arial" w:cs="Arial"/>
          <w:sz w:val="24"/>
          <w:szCs w:val="24"/>
        </w:rPr>
        <w:t>The Commission ordered as follows:</w:t>
      </w:r>
    </w:p>
    <w:p w:rsidR="00336616" w:rsidRPr="00792E6C" w:rsidRDefault="00336616" w:rsidP="0061198E">
      <w:pPr>
        <w:spacing w:line="276" w:lineRule="auto"/>
        <w:ind w:left="1789" w:firstLine="191"/>
        <w:jc w:val="both"/>
        <w:rPr>
          <w:rFonts w:ascii="Arial" w:hAnsi="Arial" w:cs="Arial"/>
          <w:sz w:val="24"/>
          <w:szCs w:val="24"/>
        </w:rPr>
      </w:pPr>
    </w:p>
    <w:p w:rsidR="00AE35D2" w:rsidRDefault="00AE35D2" w:rsidP="0061198E">
      <w:pPr>
        <w:spacing w:line="276" w:lineRule="auto"/>
        <w:ind w:left="1260" w:firstLine="720"/>
        <w:jc w:val="both"/>
        <w:rPr>
          <w:rFonts w:ascii="Arial" w:hAnsi="Arial" w:cs="Arial"/>
          <w:sz w:val="24"/>
          <w:szCs w:val="24"/>
        </w:rPr>
      </w:pPr>
      <w:r w:rsidRPr="00792E6C">
        <w:rPr>
          <w:rFonts w:ascii="Arial" w:hAnsi="Arial" w:cs="Arial"/>
          <w:sz w:val="24"/>
          <w:szCs w:val="24"/>
        </w:rPr>
        <w:t>The petitioner CSEZA may file proper application before the nodal agency for availing open access as per the provisions of the KSERC (Connectivity and Interstate open access) Regulation, 2013 and detailed procedure for grant of connectivity &amp; open access in intra-state transmission system, and the nodal agency shall process the application as per the provisions of the KSERC (Connectivity and Inter-state open access) Regulation, 2013 and the detailed procedure for grant of connectivity &amp; open access in intra-state transmission system .</w:t>
      </w:r>
    </w:p>
    <w:p w:rsidR="00D05600" w:rsidRPr="00792E6C" w:rsidRDefault="00D05600" w:rsidP="0061198E">
      <w:pPr>
        <w:spacing w:line="276" w:lineRule="auto"/>
        <w:ind w:left="1260" w:firstLine="720"/>
        <w:jc w:val="both"/>
        <w:rPr>
          <w:rFonts w:ascii="Arial" w:hAnsi="Arial" w:cs="Arial"/>
          <w:sz w:val="24"/>
          <w:szCs w:val="24"/>
        </w:rPr>
      </w:pPr>
    </w:p>
    <w:p w:rsidR="00546E43" w:rsidRPr="00546E43" w:rsidRDefault="00546E43" w:rsidP="0061198E">
      <w:pPr>
        <w:pStyle w:val="ListParagraph"/>
        <w:numPr>
          <w:ilvl w:val="0"/>
          <w:numId w:val="32"/>
        </w:numPr>
        <w:spacing w:after="200" w:line="276" w:lineRule="auto"/>
        <w:jc w:val="both"/>
        <w:rPr>
          <w:rFonts w:ascii="Arial" w:hAnsi="Arial" w:cs="Arial"/>
          <w:b/>
          <w:bCs/>
          <w:sz w:val="24"/>
          <w:szCs w:val="24"/>
        </w:rPr>
      </w:pPr>
      <w:r w:rsidRPr="00546E43">
        <w:rPr>
          <w:rFonts w:ascii="Arial" w:hAnsi="Arial" w:cs="Arial"/>
          <w:b/>
          <w:bCs/>
          <w:sz w:val="24"/>
          <w:szCs w:val="24"/>
        </w:rPr>
        <w:t>Order dated 26.10.2016, in petition No.34/2015, in the matter of ‘Petition under Section 86 (1) (b) of the Electricity Act, 2003, for approval of agreement for extension of power purchase agreement dated 03.05.1999 between KSEB Ltd and BSES Kerala Power Ltd.’</w:t>
      </w:r>
    </w:p>
    <w:p w:rsidR="00546E43" w:rsidRDefault="00546E43" w:rsidP="0061198E">
      <w:pPr>
        <w:spacing w:line="276" w:lineRule="auto"/>
        <w:ind w:left="1260" w:firstLine="720"/>
        <w:jc w:val="both"/>
        <w:rPr>
          <w:rFonts w:ascii="Arial" w:hAnsi="Arial" w:cs="Arial"/>
          <w:sz w:val="24"/>
          <w:szCs w:val="24"/>
        </w:rPr>
      </w:pPr>
      <w:r w:rsidRPr="00792E6C">
        <w:rPr>
          <w:rFonts w:ascii="Arial" w:hAnsi="Arial" w:cs="Arial"/>
          <w:sz w:val="24"/>
          <w:szCs w:val="24"/>
        </w:rPr>
        <w:t>M/s BSES Kerala Power Ltd (BKPL) filed a petition before the Commission on 03.10.2015, with following prayers,-</w:t>
      </w:r>
    </w:p>
    <w:p w:rsidR="00CE4674" w:rsidRPr="00792E6C" w:rsidRDefault="00CE4674" w:rsidP="0061198E">
      <w:pPr>
        <w:spacing w:line="276" w:lineRule="auto"/>
        <w:ind w:left="1260" w:firstLine="720"/>
        <w:jc w:val="both"/>
        <w:rPr>
          <w:rFonts w:ascii="Arial" w:hAnsi="Arial" w:cs="Arial"/>
          <w:sz w:val="24"/>
          <w:szCs w:val="24"/>
        </w:rPr>
      </w:pPr>
    </w:p>
    <w:p w:rsidR="00546E43" w:rsidRPr="00792E6C" w:rsidRDefault="00546E43" w:rsidP="00CE4674">
      <w:pPr>
        <w:spacing w:line="276" w:lineRule="auto"/>
        <w:ind w:left="1800" w:hanging="360"/>
        <w:jc w:val="both"/>
        <w:rPr>
          <w:rFonts w:ascii="Arial" w:hAnsi="Arial" w:cs="Arial"/>
          <w:sz w:val="24"/>
          <w:szCs w:val="24"/>
        </w:rPr>
      </w:pPr>
      <w:r w:rsidRPr="00792E6C">
        <w:rPr>
          <w:rFonts w:ascii="Arial" w:hAnsi="Arial" w:cs="Arial"/>
          <w:sz w:val="24"/>
          <w:szCs w:val="24"/>
        </w:rPr>
        <w:t xml:space="preserve">(i) Approve the agreement for extension of PPA between KSEB Ltd and BKPL including tariff for two years with effect from the first November 2015 pending finalization of the proposal submitted to KSEB Ltd for gas conversion of the plant and extension of PPA term. </w:t>
      </w:r>
    </w:p>
    <w:p w:rsidR="00546E43" w:rsidRDefault="00546E43" w:rsidP="00CE4674">
      <w:pPr>
        <w:spacing w:line="276" w:lineRule="auto"/>
        <w:ind w:left="1800" w:hanging="360"/>
        <w:jc w:val="both"/>
        <w:rPr>
          <w:rFonts w:ascii="Arial" w:hAnsi="Arial" w:cs="Arial"/>
          <w:sz w:val="24"/>
          <w:szCs w:val="24"/>
        </w:rPr>
      </w:pPr>
      <w:r w:rsidRPr="00792E6C">
        <w:rPr>
          <w:rFonts w:ascii="Arial" w:hAnsi="Arial" w:cs="Arial"/>
          <w:sz w:val="24"/>
          <w:szCs w:val="24"/>
        </w:rPr>
        <w:t>(ii) Grant interim approval for continuing purchase of power from BKPL by KSEB Ltd during the intervening period beyond 31.10.2015 till the time extension of PPA is approved and signed, at the tariff proposed in the draft agreement for extension of PPA, subject to adjustment with respect to tariff approved by the Hon’ble Commission.</w:t>
      </w:r>
    </w:p>
    <w:p w:rsidR="00CE4674" w:rsidRPr="00792E6C" w:rsidRDefault="00CE4674" w:rsidP="00CE4674">
      <w:pPr>
        <w:spacing w:line="276" w:lineRule="auto"/>
        <w:ind w:left="1800" w:hanging="360"/>
        <w:jc w:val="both"/>
        <w:rPr>
          <w:rFonts w:ascii="Arial" w:hAnsi="Arial" w:cs="Arial"/>
          <w:sz w:val="24"/>
          <w:szCs w:val="24"/>
        </w:rPr>
      </w:pPr>
    </w:p>
    <w:p w:rsidR="00546E43" w:rsidRDefault="003E7CCC" w:rsidP="0061198E">
      <w:pPr>
        <w:spacing w:line="276" w:lineRule="auto"/>
        <w:ind w:left="1260" w:firstLine="180"/>
        <w:jc w:val="both"/>
        <w:rPr>
          <w:rFonts w:ascii="Arial" w:hAnsi="Arial" w:cs="Arial"/>
          <w:sz w:val="24"/>
          <w:szCs w:val="24"/>
        </w:rPr>
      </w:pPr>
      <w:r>
        <w:rPr>
          <w:rFonts w:ascii="Arial" w:hAnsi="Arial" w:cs="Arial"/>
          <w:sz w:val="24"/>
          <w:szCs w:val="24"/>
        </w:rPr>
        <w:t xml:space="preserve">      </w:t>
      </w:r>
      <w:r w:rsidR="00546E43" w:rsidRPr="00792E6C">
        <w:rPr>
          <w:rFonts w:ascii="Arial" w:hAnsi="Arial" w:cs="Arial"/>
          <w:sz w:val="24"/>
          <w:szCs w:val="24"/>
        </w:rPr>
        <w:t>The Commission vide the order dated 26.10.2016, ordered that, the petition filed by M/s BKPL purporting to be a draft PPA under section 86(1</w:t>
      </w:r>
      <w:proofErr w:type="gramStart"/>
      <w:r w:rsidR="00546E43" w:rsidRPr="00792E6C">
        <w:rPr>
          <w:rFonts w:ascii="Arial" w:hAnsi="Arial" w:cs="Arial"/>
          <w:sz w:val="24"/>
          <w:szCs w:val="24"/>
        </w:rPr>
        <w:t>)(</w:t>
      </w:r>
      <w:proofErr w:type="gramEnd"/>
      <w:r w:rsidR="00546E43" w:rsidRPr="00792E6C">
        <w:rPr>
          <w:rFonts w:ascii="Arial" w:hAnsi="Arial" w:cs="Arial"/>
          <w:sz w:val="24"/>
          <w:szCs w:val="24"/>
        </w:rPr>
        <w:t>b) of the Electricity Act-2003 for approval of agreement for extension of power purchase agreement dated 03-05-1999 between KSEB and M/s BKPL is an inchoate document and is not maintainable under the relevant provisions of the Act and the relevant r</w:t>
      </w:r>
      <w:r w:rsidR="00480266">
        <w:rPr>
          <w:rFonts w:ascii="Arial" w:hAnsi="Arial" w:cs="Arial"/>
          <w:sz w:val="24"/>
          <w:szCs w:val="24"/>
        </w:rPr>
        <w:t>egulations. Hence the petition wa</w:t>
      </w:r>
      <w:r w:rsidR="00546E43" w:rsidRPr="00792E6C">
        <w:rPr>
          <w:rFonts w:ascii="Arial" w:hAnsi="Arial" w:cs="Arial"/>
          <w:sz w:val="24"/>
          <w:szCs w:val="24"/>
        </w:rPr>
        <w:t>s dismissed.</w:t>
      </w:r>
    </w:p>
    <w:p w:rsidR="00D05600" w:rsidRPr="00792E6C" w:rsidRDefault="00D05600" w:rsidP="0061198E">
      <w:pPr>
        <w:spacing w:line="276" w:lineRule="auto"/>
        <w:ind w:left="1260" w:firstLine="180"/>
        <w:jc w:val="both"/>
        <w:rPr>
          <w:rFonts w:ascii="Arial" w:hAnsi="Arial" w:cs="Arial"/>
          <w:sz w:val="24"/>
          <w:szCs w:val="24"/>
        </w:rPr>
      </w:pPr>
    </w:p>
    <w:p w:rsidR="00546E43" w:rsidRPr="003E7CCC" w:rsidRDefault="00546E43" w:rsidP="0061198E">
      <w:pPr>
        <w:pStyle w:val="ListParagraph"/>
        <w:numPr>
          <w:ilvl w:val="0"/>
          <w:numId w:val="32"/>
        </w:numPr>
        <w:spacing w:after="200" w:line="276" w:lineRule="auto"/>
        <w:jc w:val="both"/>
        <w:rPr>
          <w:rFonts w:ascii="Arial" w:hAnsi="Arial" w:cs="Arial"/>
          <w:b/>
          <w:bCs/>
          <w:sz w:val="24"/>
          <w:szCs w:val="24"/>
        </w:rPr>
      </w:pPr>
      <w:r w:rsidRPr="003E7CCC">
        <w:rPr>
          <w:rFonts w:ascii="Arial" w:hAnsi="Arial" w:cs="Arial"/>
          <w:b/>
          <w:bCs/>
          <w:sz w:val="24"/>
          <w:szCs w:val="24"/>
        </w:rPr>
        <w:t>Order dated 31.10.2016, in the matter of ‘providing temporary service connection and tariff for different types of lamp for public lighting at Sabarimala during</w:t>
      </w:r>
      <w:r w:rsidR="00045370">
        <w:rPr>
          <w:rFonts w:ascii="Arial" w:hAnsi="Arial" w:cs="Arial"/>
          <w:b/>
          <w:bCs/>
          <w:sz w:val="24"/>
          <w:szCs w:val="24"/>
        </w:rPr>
        <w:t xml:space="preserve"> Mandala Makaravilakku festival</w:t>
      </w:r>
      <w:r w:rsidRPr="003E7CCC">
        <w:rPr>
          <w:rFonts w:ascii="Arial" w:hAnsi="Arial" w:cs="Arial"/>
          <w:b/>
          <w:bCs/>
          <w:sz w:val="24"/>
          <w:szCs w:val="24"/>
        </w:rPr>
        <w:t xml:space="preserve"> 2016-17’.</w:t>
      </w:r>
    </w:p>
    <w:p w:rsidR="008351BC" w:rsidRPr="00792E6C" w:rsidRDefault="00546E43" w:rsidP="008351BC">
      <w:pPr>
        <w:spacing w:line="276" w:lineRule="auto"/>
        <w:ind w:left="1260" w:firstLine="720"/>
        <w:jc w:val="both"/>
        <w:rPr>
          <w:rFonts w:ascii="Arial" w:hAnsi="Arial" w:cs="Arial"/>
          <w:sz w:val="24"/>
          <w:szCs w:val="24"/>
        </w:rPr>
      </w:pPr>
      <w:r w:rsidRPr="00792E6C">
        <w:rPr>
          <w:rFonts w:ascii="Arial" w:hAnsi="Arial" w:cs="Arial"/>
          <w:sz w:val="24"/>
          <w:szCs w:val="24"/>
        </w:rPr>
        <w:t xml:space="preserve">The Commission, vide order dated 31.10.2016 approved the cost for providing temporary service connection at Sabarimala during festival season 2016-17 </w:t>
      </w:r>
      <w:r w:rsidR="003A3FBF">
        <w:rPr>
          <w:rFonts w:ascii="Arial" w:hAnsi="Arial" w:cs="Arial"/>
          <w:sz w:val="24"/>
          <w:szCs w:val="24"/>
        </w:rPr>
        <w:t>the details of which is shown below</w:t>
      </w:r>
      <w:r w:rsidRPr="00792E6C">
        <w:rPr>
          <w:rFonts w:ascii="Arial" w:hAnsi="Arial" w:cs="Arial"/>
          <w:sz w:val="24"/>
          <w:szCs w:val="24"/>
        </w:rPr>
        <w:t>:</w:t>
      </w:r>
    </w:p>
    <w:tbl>
      <w:tblPr>
        <w:tblW w:w="0" w:type="auto"/>
        <w:jc w:val="right"/>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5812"/>
        <w:gridCol w:w="1955"/>
      </w:tblGrid>
      <w:tr w:rsidR="00546E43" w:rsidRPr="00792E6C" w:rsidTr="00891521">
        <w:trPr>
          <w:jc w:val="right"/>
        </w:trPr>
        <w:tc>
          <w:tcPr>
            <w:tcW w:w="711" w:type="dxa"/>
          </w:tcPr>
          <w:p w:rsidR="00546E43" w:rsidRPr="00891521" w:rsidRDefault="00546E43" w:rsidP="0061198E">
            <w:pPr>
              <w:spacing w:line="276" w:lineRule="auto"/>
              <w:jc w:val="center"/>
              <w:rPr>
                <w:rFonts w:ascii="Arial" w:hAnsi="Arial" w:cs="Arial"/>
                <w:b/>
                <w:sz w:val="24"/>
                <w:szCs w:val="24"/>
              </w:rPr>
            </w:pPr>
            <w:r w:rsidRPr="00891521">
              <w:rPr>
                <w:rFonts w:ascii="Arial" w:hAnsi="Arial" w:cs="Arial"/>
                <w:b/>
                <w:sz w:val="24"/>
                <w:szCs w:val="24"/>
              </w:rPr>
              <w:t>Sl No</w:t>
            </w:r>
          </w:p>
        </w:tc>
        <w:tc>
          <w:tcPr>
            <w:tcW w:w="5812" w:type="dxa"/>
          </w:tcPr>
          <w:p w:rsidR="00546E43" w:rsidRPr="00891521" w:rsidRDefault="00546E43" w:rsidP="0061198E">
            <w:pPr>
              <w:spacing w:line="276" w:lineRule="auto"/>
              <w:jc w:val="center"/>
              <w:rPr>
                <w:rFonts w:ascii="Arial" w:hAnsi="Arial" w:cs="Arial"/>
                <w:b/>
                <w:sz w:val="24"/>
                <w:szCs w:val="24"/>
              </w:rPr>
            </w:pPr>
            <w:r w:rsidRPr="00891521">
              <w:rPr>
                <w:rFonts w:ascii="Arial" w:hAnsi="Arial" w:cs="Arial"/>
                <w:b/>
                <w:sz w:val="24"/>
                <w:szCs w:val="24"/>
              </w:rPr>
              <w:t>Particulars</w:t>
            </w:r>
          </w:p>
        </w:tc>
        <w:tc>
          <w:tcPr>
            <w:tcW w:w="1955" w:type="dxa"/>
          </w:tcPr>
          <w:p w:rsidR="00546E43" w:rsidRPr="00891521" w:rsidRDefault="00546E43" w:rsidP="0061198E">
            <w:pPr>
              <w:spacing w:line="276" w:lineRule="auto"/>
              <w:jc w:val="center"/>
              <w:rPr>
                <w:rFonts w:ascii="Arial" w:hAnsi="Arial" w:cs="Arial"/>
                <w:b/>
                <w:sz w:val="24"/>
                <w:szCs w:val="24"/>
              </w:rPr>
            </w:pPr>
            <w:r w:rsidRPr="00891521">
              <w:rPr>
                <w:rFonts w:ascii="Arial" w:hAnsi="Arial" w:cs="Arial"/>
                <w:b/>
                <w:sz w:val="24"/>
                <w:szCs w:val="24"/>
              </w:rPr>
              <w:t>Rate in Rupees</w:t>
            </w:r>
          </w:p>
        </w:tc>
      </w:tr>
      <w:tr w:rsidR="00546E43" w:rsidRPr="00792E6C" w:rsidTr="00891521">
        <w:trPr>
          <w:jc w:val="right"/>
        </w:trPr>
        <w:tc>
          <w:tcPr>
            <w:tcW w:w="711" w:type="dxa"/>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1</w:t>
            </w:r>
          </w:p>
        </w:tc>
        <w:tc>
          <w:tcPr>
            <w:tcW w:w="5812" w:type="dxa"/>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 xml:space="preserve">Abstract estimate for LT single phase weather proof temporary service connection up to and including 5kW </w:t>
            </w:r>
          </w:p>
        </w:tc>
        <w:tc>
          <w:tcPr>
            <w:tcW w:w="1955" w:type="dxa"/>
            <w:vAlign w:val="center"/>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3,050</w:t>
            </w:r>
          </w:p>
        </w:tc>
      </w:tr>
      <w:tr w:rsidR="00546E43" w:rsidRPr="00792E6C" w:rsidTr="00891521">
        <w:trPr>
          <w:jc w:val="right"/>
        </w:trPr>
        <w:tc>
          <w:tcPr>
            <w:tcW w:w="711" w:type="dxa"/>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2</w:t>
            </w:r>
          </w:p>
        </w:tc>
        <w:tc>
          <w:tcPr>
            <w:tcW w:w="5812" w:type="dxa"/>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 xml:space="preserve">Abstract estimate for LT three phase weather proof temporary service connection up to and including 10kW </w:t>
            </w:r>
          </w:p>
        </w:tc>
        <w:tc>
          <w:tcPr>
            <w:tcW w:w="1955" w:type="dxa"/>
            <w:vAlign w:val="center"/>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5,550</w:t>
            </w:r>
          </w:p>
        </w:tc>
      </w:tr>
      <w:tr w:rsidR="00546E43" w:rsidRPr="00792E6C" w:rsidTr="00891521">
        <w:trPr>
          <w:jc w:val="right"/>
        </w:trPr>
        <w:tc>
          <w:tcPr>
            <w:tcW w:w="711" w:type="dxa"/>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3</w:t>
            </w:r>
          </w:p>
        </w:tc>
        <w:tc>
          <w:tcPr>
            <w:tcW w:w="5812" w:type="dxa"/>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 xml:space="preserve">Abstract estimate for LT three phase weather proof temporary service connection above 10 kW and up to and including 25 kW  </w:t>
            </w:r>
          </w:p>
        </w:tc>
        <w:tc>
          <w:tcPr>
            <w:tcW w:w="1955" w:type="dxa"/>
            <w:vAlign w:val="center"/>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14,800</w:t>
            </w:r>
          </w:p>
        </w:tc>
      </w:tr>
      <w:tr w:rsidR="00546E43" w:rsidRPr="00792E6C" w:rsidTr="00891521">
        <w:trPr>
          <w:jc w:val="right"/>
        </w:trPr>
        <w:tc>
          <w:tcPr>
            <w:tcW w:w="711" w:type="dxa"/>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4</w:t>
            </w:r>
          </w:p>
        </w:tc>
        <w:tc>
          <w:tcPr>
            <w:tcW w:w="5812" w:type="dxa"/>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 xml:space="preserve">Abstract estimate for LT three phase weather proof temporary service connection above 25 kW and below 50 </w:t>
            </w:r>
            <w:proofErr w:type="gramStart"/>
            <w:r w:rsidRPr="00792E6C">
              <w:rPr>
                <w:rFonts w:ascii="Arial" w:hAnsi="Arial" w:cs="Arial"/>
                <w:sz w:val="24"/>
                <w:szCs w:val="24"/>
              </w:rPr>
              <w:t>kVA .</w:t>
            </w:r>
            <w:proofErr w:type="gramEnd"/>
          </w:p>
        </w:tc>
        <w:tc>
          <w:tcPr>
            <w:tcW w:w="1955" w:type="dxa"/>
            <w:vAlign w:val="center"/>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21,250</w:t>
            </w:r>
          </w:p>
        </w:tc>
      </w:tr>
      <w:tr w:rsidR="00546E43" w:rsidRPr="00792E6C" w:rsidTr="00891521">
        <w:trPr>
          <w:jc w:val="right"/>
        </w:trPr>
        <w:tc>
          <w:tcPr>
            <w:tcW w:w="711" w:type="dxa"/>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5</w:t>
            </w:r>
          </w:p>
        </w:tc>
        <w:tc>
          <w:tcPr>
            <w:tcW w:w="5812" w:type="dxa"/>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 xml:space="preserve">Abstract estimate for LT three phase weather proof temporary service connection from 50 kVA and above including 100 kVA </w:t>
            </w:r>
          </w:p>
        </w:tc>
        <w:tc>
          <w:tcPr>
            <w:tcW w:w="1955" w:type="dxa"/>
            <w:vAlign w:val="center"/>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23,350</w:t>
            </w:r>
          </w:p>
        </w:tc>
      </w:tr>
      <w:tr w:rsidR="00546E43" w:rsidRPr="00792E6C" w:rsidTr="00891521">
        <w:trPr>
          <w:jc w:val="right"/>
        </w:trPr>
        <w:tc>
          <w:tcPr>
            <w:tcW w:w="711" w:type="dxa"/>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6</w:t>
            </w:r>
          </w:p>
        </w:tc>
        <w:tc>
          <w:tcPr>
            <w:tcW w:w="5812" w:type="dxa"/>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Estimate for providing support pole for weather proof service connection.</w:t>
            </w:r>
          </w:p>
        </w:tc>
        <w:tc>
          <w:tcPr>
            <w:tcW w:w="1955" w:type="dxa"/>
            <w:vAlign w:val="center"/>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7,700</w:t>
            </w:r>
          </w:p>
        </w:tc>
      </w:tr>
    </w:tbl>
    <w:p w:rsidR="00546E43" w:rsidRPr="00792E6C" w:rsidRDefault="00546E43" w:rsidP="0061198E">
      <w:pPr>
        <w:spacing w:line="276" w:lineRule="auto"/>
        <w:jc w:val="both"/>
        <w:rPr>
          <w:rFonts w:ascii="Arial" w:hAnsi="Arial" w:cs="Arial"/>
          <w:sz w:val="24"/>
          <w:szCs w:val="24"/>
        </w:rPr>
      </w:pPr>
    </w:p>
    <w:p w:rsidR="00546E43" w:rsidRPr="00792E6C" w:rsidRDefault="00546E43" w:rsidP="0061198E">
      <w:pPr>
        <w:spacing w:line="276" w:lineRule="auto"/>
        <w:ind w:left="1440" w:firstLine="720"/>
        <w:jc w:val="both"/>
        <w:rPr>
          <w:rFonts w:ascii="Arial" w:hAnsi="Arial" w:cs="Arial"/>
          <w:sz w:val="24"/>
          <w:szCs w:val="24"/>
        </w:rPr>
      </w:pPr>
      <w:r w:rsidRPr="00792E6C">
        <w:rPr>
          <w:rFonts w:ascii="Arial" w:hAnsi="Arial" w:cs="Arial"/>
          <w:sz w:val="24"/>
          <w:szCs w:val="24"/>
        </w:rPr>
        <w:t xml:space="preserve">The Commission also approved the tariff for different types of street lights for public lighting at Sabarimala during festival season 2016-17 as </w:t>
      </w:r>
      <w:r w:rsidR="00661085">
        <w:rPr>
          <w:rFonts w:ascii="Arial" w:hAnsi="Arial" w:cs="Arial"/>
          <w:sz w:val="24"/>
          <w:szCs w:val="24"/>
        </w:rPr>
        <w:t>shown below</w:t>
      </w:r>
      <w:r w:rsidRPr="00792E6C">
        <w:rPr>
          <w:rFonts w:ascii="Arial" w:hAnsi="Arial" w:cs="Arial"/>
          <w:sz w:val="24"/>
          <w:szCs w:val="24"/>
        </w:rPr>
        <w:t>:</w:t>
      </w:r>
    </w:p>
    <w:tbl>
      <w:tblPr>
        <w:tblW w:w="8471" w:type="dxa"/>
        <w:jc w:val="right"/>
        <w:tblInd w:w="175" w:type="dxa"/>
        <w:tblLook w:val="04A0"/>
      </w:tblPr>
      <w:tblGrid>
        <w:gridCol w:w="988"/>
        <w:gridCol w:w="2835"/>
        <w:gridCol w:w="2016"/>
        <w:gridCol w:w="2664"/>
      </w:tblGrid>
      <w:tr w:rsidR="00546E43" w:rsidRPr="00792E6C" w:rsidTr="005F53E8">
        <w:trPr>
          <w:trHeight w:val="315"/>
          <w:jc w:val="right"/>
        </w:trPr>
        <w:tc>
          <w:tcPr>
            <w:tcW w:w="988" w:type="dxa"/>
            <w:tcBorders>
              <w:top w:val="single" w:sz="4" w:space="0" w:color="auto"/>
              <w:left w:val="single" w:sz="4" w:space="0" w:color="auto"/>
              <w:bottom w:val="nil"/>
              <w:right w:val="single" w:sz="4" w:space="0" w:color="auto"/>
            </w:tcBorders>
            <w:shd w:val="clear" w:color="auto" w:fill="auto"/>
            <w:noWrap/>
            <w:vAlign w:val="bottom"/>
            <w:hideMark/>
          </w:tcPr>
          <w:p w:rsidR="00546E43" w:rsidRPr="0088556C" w:rsidRDefault="00546E43" w:rsidP="0061198E">
            <w:pPr>
              <w:spacing w:line="276" w:lineRule="auto"/>
              <w:jc w:val="center"/>
              <w:rPr>
                <w:rFonts w:ascii="Arial" w:hAnsi="Arial" w:cs="Arial"/>
                <w:b/>
                <w:sz w:val="24"/>
                <w:szCs w:val="24"/>
              </w:rPr>
            </w:pPr>
            <w:r w:rsidRPr="0088556C">
              <w:rPr>
                <w:rFonts w:ascii="Arial" w:hAnsi="Arial" w:cs="Arial"/>
                <w:b/>
                <w:sz w:val="24"/>
                <w:szCs w:val="24"/>
              </w:rPr>
              <w:t>Sl  No</w:t>
            </w:r>
          </w:p>
        </w:tc>
        <w:tc>
          <w:tcPr>
            <w:tcW w:w="2835" w:type="dxa"/>
            <w:tcBorders>
              <w:top w:val="single" w:sz="4" w:space="0" w:color="auto"/>
              <w:left w:val="single" w:sz="4" w:space="0" w:color="auto"/>
              <w:bottom w:val="nil"/>
              <w:right w:val="single" w:sz="4" w:space="0" w:color="auto"/>
            </w:tcBorders>
            <w:shd w:val="clear" w:color="auto" w:fill="auto"/>
            <w:noWrap/>
            <w:vAlign w:val="bottom"/>
            <w:hideMark/>
          </w:tcPr>
          <w:p w:rsidR="00546E43" w:rsidRPr="0088556C" w:rsidRDefault="00546E43" w:rsidP="0061198E">
            <w:pPr>
              <w:spacing w:line="276" w:lineRule="auto"/>
              <w:jc w:val="center"/>
              <w:rPr>
                <w:rFonts w:ascii="Arial" w:hAnsi="Arial" w:cs="Arial"/>
                <w:b/>
                <w:sz w:val="24"/>
                <w:szCs w:val="24"/>
              </w:rPr>
            </w:pPr>
            <w:r w:rsidRPr="0088556C">
              <w:rPr>
                <w:rFonts w:ascii="Arial" w:hAnsi="Arial" w:cs="Arial"/>
                <w:b/>
                <w:sz w:val="24"/>
                <w:szCs w:val="24"/>
              </w:rPr>
              <w:t>Type of Lamp</w:t>
            </w:r>
          </w:p>
        </w:tc>
        <w:tc>
          <w:tcPr>
            <w:tcW w:w="1984" w:type="dxa"/>
            <w:tcBorders>
              <w:top w:val="single" w:sz="4" w:space="0" w:color="auto"/>
              <w:left w:val="single" w:sz="4" w:space="0" w:color="auto"/>
              <w:bottom w:val="nil"/>
              <w:right w:val="single" w:sz="8" w:space="0" w:color="auto"/>
            </w:tcBorders>
            <w:shd w:val="clear" w:color="auto" w:fill="auto"/>
            <w:noWrap/>
            <w:vAlign w:val="bottom"/>
            <w:hideMark/>
          </w:tcPr>
          <w:p w:rsidR="00546E43" w:rsidRPr="0088556C" w:rsidRDefault="00546E43" w:rsidP="0061198E">
            <w:pPr>
              <w:spacing w:line="276" w:lineRule="auto"/>
              <w:jc w:val="center"/>
              <w:rPr>
                <w:rFonts w:ascii="Arial" w:hAnsi="Arial" w:cs="Arial"/>
                <w:b/>
                <w:sz w:val="24"/>
                <w:szCs w:val="24"/>
              </w:rPr>
            </w:pPr>
            <w:r w:rsidRPr="0088556C">
              <w:rPr>
                <w:rFonts w:ascii="Arial" w:hAnsi="Arial" w:cs="Arial"/>
                <w:b/>
                <w:sz w:val="24"/>
                <w:szCs w:val="24"/>
              </w:rPr>
              <w:t>Tariff</w:t>
            </w:r>
          </w:p>
        </w:tc>
        <w:tc>
          <w:tcPr>
            <w:tcW w:w="2664" w:type="dxa"/>
            <w:tcBorders>
              <w:top w:val="single" w:sz="4" w:space="0" w:color="auto"/>
              <w:left w:val="nil"/>
              <w:bottom w:val="nil"/>
              <w:right w:val="single" w:sz="4" w:space="0" w:color="auto"/>
            </w:tcBorders>
            <w:shd w:val="clear" w:color="auto" w:fill="auto"/>
            <w:noWrap/>
            <w:vAlign w:val="bottom"/>
            <w:hideMark/>
          </w:tcPr>
          <w:p w:rsidR="00546E43" w:rsidRPr="0088556C" w:rsidRDefault="00546E43" w:rsidP="0061198E">
            <w:pPr>
              <w:spacing w:line="276" w:lineRule="auto"/>
              <w:jc w:val="center"/>
              <w:rPr>
                <w:rFonts w:ascii="Arial" w:hAnsi="Arial" w:cs="Arial"/>
                <w:b/>
                <w:sz w:val="24"/>
                <w:szCs w:val="24"/>
              </w:rPr>
            </w:pPr>
            <w:r w:rsidRPr="0088556C">
              <w:rPr>
                <w:rFonts w:ascii="Arial" w:hAnsi="Arial" w:cs="Arial"/>
                <w:b/>
                <w:sz w:val="24"/>
                <w:szCs w:val="24"/>
              </w:rPr>
              <w:t>Tariff</w:t>
            </w:r>
          </w:p>
        </w:tc>
      </w:tr>
      <w:tr w:rsidR="00546E43" w:rsidRPr="00792E6C" w:rsidTr="005F53E8">
        <w:trPr>
          <w:trHeight w:val="300"/>
          <w:jc w:val="right"/>
        </w:trPr>
        <w:tc>
          <w:tcPr>
            <w:tcW w:w="988" w:type="dxa"/>
            <w:tcBorders>
              <w:top w:val="nil"/>
              <w:left w:val="single" w:sz="4" w:space="0" w:color="auto"/>
              <w:bottom w:val="nil"/>
              <w:right w:val="single" w:sz="4" w:space="0" w:color="auto"/>
            </w:tcBorders>
            <w:shd w:val="clear" w:color="auto" w:fill="auto"/>
            <w:noWrap/>
            <w:vAlign w:val="bottom"/>
            <w:hideMark/>
          </w:tcPr>
          <w:p w:rsidR="00546E43" w:rsidRPr="0088556C" w:rsidRDefault="00546E43" w:rsidP="0061198E">
            <w:pPr>
              <w:spacing w:line="276" w:lineRule="auto"/>
              <w:jc w:val="center"/>
              <w:rPr>
                <w:rFonts w:ascii="Arial" w:hAnsi="Arial" w:cs="Arial"/>
                <w:b/>
                <w:sz w:val="24"/>
                <w:szCs w:val="24"/>
              </w:rPr>
            </w:pPr>
          </w:p>
        </w:tc>
        <w:tc>
          <w:tcPr>
            <w:tcW w:w="2835" w:type="dxa"/>
            <w:tcBorders>
              <w:top w:val="nil"/>
              <w:left w:val="single" w:sz="4" w:space="0" w:color="auto"/>
              <w:bottom w:val="nil"/>
              <w:right w:val="single" w:sz="4" w:space="0" w:color="auto"/>
            </w:tcBorders>
            <w:shd w:val="clear" w:color="auto" w:fill="auto"/>
            <w:noWrap/>
            <w:vAlign w:val="bottom"/>
            <w:hideMark/>
          </w:tcPr>
          <w:p w:rsidR="00546E43" w:rsidRPr="0088556C" w:rsidRDefault="00546E43" w:rsidP="0061198E">
            <w:pPr>
              <w:spacing w:line="276" w:lineRule="auto"/>
              <w:jc w:val="center"/>
              <w:rPr>
                <w:rFonts w:ascii="Arial" w:hAnsi="Arial" w:cs="Arial"/>
                <w:b/>
                <w:sz w:val="24"/>
                <w:szCs w:val="24"/>
              </w:rPr>
            </w:pPr>
          </w:p>
        </w:tc>
        <w:tc>
          <w:tcPr>
            <w:tcW w:w="1984" w:type="dxa"/>
            <w:tcBorders>
              <w:top w:val="nil"/>
              <w:left w:val="single" w:sz="4" w:space="0" w:color="auto"/>
              <w:bottom w:val="nil"/>
              <w:right w:val="single" w:sz="8" w:space="0" w:color="auto"/>
            </w:tcBorders>
            <w:shd w:val="clear" w:color="auto" w:fill="auto"/>
            <w:noWrap/>
            <w:vAlign w:val="bottom"/>
            <w:hideMark/>
          </w:tcPr>
          <w:p w:rsidR="00546E43" w:rsidRPr="0088556C" w:rsidRDefault="00546E43" w:rsidP="0061198E">
            <w:pPr>
              <w:spacing w:line="276" w:lineRule="auto"/>
              <w:jc w:val="center"/>
              <w:rPr>
                <w:rFonts w:ascii="Arial" w:hAnsi="Arial" w:cs="Arial"/>
                <w:b/>
                <w:sz w:val="24"/>
                <w:szCs w:val="24"/>
              </w:rPr>
            </w:pPr>
            <w:r w:rsidRPr="0088556C">
              <w:rPr>
                <w:rFonts w:ascii="Arial" w:hAnsi="Arial" w:cs="Arial"/>
                <w:b/>
                <w:sz w:val="24"/>
                <w:szCs w:val="24"/>
              </w:rPr>
              <w:t>Rs/Lamp/Month</w:t>
            </w:r>
          </w:p>
        </w:tc>
        <w:tc>
          <w:tcPr>
            <w:tcW w:w="2664" w:type="dxa"/>
            <w:tcBorders>
              <w:top w:val="nil"/>
              <w:left w:val="nil"/>
              <w:bottom w:val="nil"/>
              <w:right w:val="single" w:sz="4" w:space="0" w:color="auto"/>
            </w:tcBorders>
            <w:shd w:val="clear" w:color="auto" w:fill="auto"/>
            <w:noWrap/>
            <w:vAlign w:val="bottom"/>
            <w:hideMark/>
          </w:tcPr>
          <w:p w:rsidR="00546E43" w:rsidRPr="0088556C" w:rsidRDefault="00546E43" w:rsidP="0061198E">
            <w:pPr>
              <w:spacing w:line="276" w:lineRule="auto"/>
              <w:jc w:val="center"/>
              <w:rPr>
                <w:rFonts w:ascii="Arial" w:hAnsi="Arial" w:cs="Arial"/>
                <w:b/>
                <w:sz w:val="24"/>
                <w:szCs w:val="24"/>
              </w:rPr>
            </w:pPr>
            <w:r w:rsidRPr="0088556C">
              <w:rPr>
                <w:rFonts w:ascii="Arial" w:hAnsi="Arial" w:cs="Arial"/>
                <w:b/>
                <w:sz w:val="24"/>
                <w:szCs w:val="24"/>
              </w:rPr>
              <w:t>Rs/lamp/Month</w:t>
            </w:r>
          </w:p>
        </w:tc>
      </w:tr>
      <w:tr w:rsidR="00546E43" w:rsidRPr="00792E6C" w:rsidTr="005F53E8">
        <w:trPr>
          <w:trHeight w:val="66"/>
          <w:jc w:val="right"/>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546E43" w:rsidRPr="0088556C" w:rsidRDefault="00546E43" w:rsidP="0061198E">
            <w:pPr>
              <w:spacing w:line="276" w:lineRule="auto"/>
              <w:jc w:val="center"/>
              <w:rPr>
                <w:rFonts w:ascii="Arial" w:hAnsi="Arial" w:cs="Arial"/>
                <w:b/>
                <w:sz w:val="24"/>
                <w:szCs w:val="24"/>
              </w:rPr>
            </w:pP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46E43" w:rsidRPr="0088556C" w:rsidRDefault="00546E43" w:rsidP="0061198E">
            <w:pPr>
              <w:spacing w:line="276" w:lineRule="auto"/>
              <w:jc w:val="center"/>
              <w:rPr>
                <w:rFonts w:ascii="Arial" w:hAnsi="Arial" w:cs="Arial"/>
                <w:b/>
                <w:sz w:val="24"/>
                <w:szCs w:val="24"/>
              </w:rPr>
            </w:pPr>
          </w:p>
        </w:tc>
        <w:tc>
          <w:tcPr>
            <w:tcW w:w="1984" w:type="dxa"/>
            <w:tcBorders>
              <w:top w:val="nil"/>
              <w:left w:val="single" w:sz="4" w:space="0" w:color="auto"/>
              <w:bottom w:val="single" w:sz="8" w:space="0" w:color="auto"/>
              <w:right w:val="single" w:sz="8" w:space="0" w:color="auto"/>
            </w:tcBorders>
            <w:shd w:val="clear" w:color="auto" w:fill="auto"/>
            <w:noWrap/>
            <w:vAlign w:val="bottom"/>
            <w:hideMark/>
          </w:tcPr>
          <w:p w:rsidR="00546E43" w:rsidRPr="0088556C" w:rsidRDefault="00546E43" w:rsidP="0061198E">
            <w:pPr>
              <w:spacing w:line="276" w:lineRule="auto"/>
              <w:jc w:val="center"/>
              <w:rPr>
                <w:rFonts w:ascii="Arial" w:hAnsi="Arial" w:cs="Arial"/>
                <w:b/>
                <w:sz w:val="24"/>
                <w:szCs w:val="24"/>
              </w:rPr>
            </w:pPr>
            <w:r w:rsidRPr="0088556C">
              <w:rPr>
                <w:rFonts w:ascii="Arial" w:hAnsi="Arial" w:cs="Arial"/>
                <w:b/>
                <w:sz w:val="24"/>
                <w:szCs w:val="24"/>
              </w:rPr>
              <w:t>(12 hrs burning)</w:t>
            </w:r>
          </w:p>
        </w:tc>
        <w:tc>
          <w:tcPr>
            <w:tcW w:w="2664" w:type="dxa"/>
            <w:tcBorders>
              <w:top w:val="nil"/>
              <w:left w:val="nil"/>
              <w:bottom w:val="single" w:sz="8" w:space="0" w:color="auto"/>
              <w:right w:val="single" w:sz="4" w:space="0" w:color="auto"/>
            </w:tcBorders>
            <w:shd w:val="clear" w:color="auto" w:fill="auto"/>
            <w:noWrap/>
            <w:vAlign w:val="bottom"/>
            <w:hideMark/>
          </w:tcPr>
          <w:p w:rsidR="00546E43" w:rsidRPr="0088556C" w:rsidRDefault="00546E43" w:rsidP="0061198E">
            <w:pPr>
              <w:spacing w:line="276" w:lineRule="auto"/>
              <w:jc w:val="center"/>
              <w:rPr>
                <w:rFonts w:ascii="Arial" w:hAnsi="Arial" w:cs="Arial"/>
                <w:b/>
                <w:sz w:val="24"/>
                <w:szCs w:val="24"/>
              </w:rPr>
            </w:pPr>
            <w:r w:rsidRPr="0088556C">
              <w:rPr>
                <w:rFonts w:ascii="Arial" w:hAnsi="Arial" w:cs="Arial"/>
                <w:b/>
                <w:sz w:val="24"/>
                <w:szCs w:val="24"/>
              </w:rPr>
              <w:t>(14 hrs burning)</w:t>
            </w:r>
          </w:p>
        </w:tc>
      </w:tr>
      <w:tr w:rsidR="00546E43" w:rsidRPr="00792E6C" w:rsidTr="005F53E8">
        <w:trPr>
          <w:trHeight w:val="315"/>
          <w:jc w:val="right"/>
        </w:trPr>
        <w:tc>
          <w:tcPr>
            <w:tcW w:w="98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1</w:t>
            </w:r>
          </w:p>
        </w:tc>
        <w:tc>
          <w:tcPr>
            <w:tcW w:w="2835" w:type="dxa"/>
            <w:tcBorders>
              <w:top w:val="single" w:sz="4" w:space="0" w:color="auto"/>
              <w:left w:val="nil"/>
              <w:bottom w:val="single" w:sz="4" w:space="0" w:color="auto"/>
              <w:right w:val="single" w:sz="8" w:space="0" w:color="auto"/>
            </w:tcBorders>
            <w:shd w:val="clear" w:color="auto" w:fill="auto"/>
            <w:noWrap/>
            <w:vAlign w:val="bottom"/>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Fluoescent Lamp (2x40)</w:t>
            </w:r>
          </w:p>
        </w:tc>
        <w:tc>
          <w:tcPr>
            <w:tcW w:w="1984" w:type="dxa"/>
            <w:tcBorders>
              <w:top w:val="nil"/>
              <w:left w:val="nil"/>
              <w:bottom w:val="single" w:sz="4" w:space="0" w:color="auto"/>
              <w:right w:val="single" w:sz="8"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122</w:t>
            </w:r>
          </w:p>
        </w:tc>
        <w:tc>
          <w:tcPr>
            <w:tcW w:w="2664" w:type="dxa"/>
            <w:tcBorders>
              <w:top w:val="nil"/>
              <w:left w:val="nil"/>
              <w:bottom w:val="single" w:sz="4" w:space="0" w:color="auto"/>
              <w:right w:val="single" w:sz="4"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142</w:t>
            </w:r>
          </w:p>
        </w:tc>
      </w:tr>
      <w:tr w:rsidR="00546E43" w:rsidRPr="00792E6C" w:rsidTr="005F53E8">
        <w:trPr>
          <w:trHeight w:val="300"/>
          <w:jc w:val="right"/>
        </w:trPr>
        <w:tc>
          <w:tcPr>
            <w:tcW w:w="988" w:type="dxa"/>
            <w:tcBorders>
              <w:top w:val="nil"/>
              <w:left w:val="single" w:sz="4" w:space="0" w:color="auto"/>
              <w:bottom w:val="single" w:sz="4" w:space="0" w:color="auto"/>
              <w:right w:val="single" w:sz="12" w:space="0" w:color="auto"/>
            </w:tcBorders>
            <w:shd w:val="clear" w:color="auto" w:fill="auto"/>
            <w:noWrap/>
            <w:vAlign w:val="center"/>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2</w:t>
            </w:r>
          </w:p>
        </w:tc>
        <w:tc>
          <w:tcPr>
            <w:tcW w:w="2835" w:type="dxa"/>
            <w:tcBorders>
              <w:top w:val="nil"/>
              <w:left w:val="nil"/>
              <w:bottom w:val="single" w:sz="4" w:space="0" w:color="auto"/>
              <w:right w:val="single" w:sz="8" w:space="0" w:color="auto"/>
            </w:tcBorders>
            <w:shd w:val="clear" w:color="auto" w:fill="auto"/>
            <w:noWrap/>
            <w:vAlign w:val="bottom"/>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Sodium Vapour (250W)</w:t>
            </w:r>
          </w:p>
        </w:tc>
        <w:tc>
          <w:tcPr>
            <w:tcW w:w="1984" w:type="dxa"/>
            <w:tcBorders>
              <w:top w:val="nil"/>
              <w:left w:val="nil"/>
              <w:bottom w:val="single" w:sz="4" w:space="0" w:color="auto"/>
              <w:right w:val="single" w:sz="8"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414</w:t>
            </w:r>
          </w:p>
        </w:tc>
        <w:tc>
          <w:tcPr>
            <w:tcW w:w="2664" w:type="dxa"/>
            <w:tcBorders>
              <w:top w:val="nil"/>
              <w:left w:val="nil"/>
              <w:bottom w:val="single" w:sz="4" w:space="0" w:color="auto"/>
              <w:right w:val="single" w:sz="4"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483</w:t>
            </w:r>
          </w:p>
        </w:tc>
      </w:tr>
      <w:tr w:rsidR="00546E43" w:rsidRPr="00792E6C" w:rsidTr="005F53E8">
        <w:trPr>
          <w:trHeight w:val="300"/>
          <w:jc w:val="right"/>
        </w:trPr>
        <w:tc>
          <w:tcPr>
            <w:tcW w:w="988" w:type="dxa"/>
            <w:tcBorders>
              <w:top w:val="nil"/>
              <w:left w:val="single" w:sz="4" w:space="0" w:color="auto"/>
              <w:bottom w:val="single" w:sz="4" w:space="0" w:color="auto"/>
              <w:right w:val="single" w:sz="12" w:space="0" w:color="auto"/>
            </w:tcBorders>
            <w:shd w:val="clear" w:color="auto" w:fill="auto"/>
            <w:noWrap/>
            <w:vAlign w:val="center"/>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3</w:t>
            </w:r>
          </w:p>
        </w:tc>
        <w:tc>
          <w:tcPr>
            <w:tcW w:w="2835" w:type="dxa"/>
            <w:tcBorders>
              <w:top w:val="nil"/>
              <w:left w:val="nil"/>
              <w:bottom w:val="single" w:sz="4" w:space="0" w:color="auto"/>
              <w:right w:val="single" w:sz="8" w:space="0" w:color="auto"/>
            </w:tcBorders>
            <w:shd w:val="clear" w:color="auto" w:fill="auto"/>
            <w:noWrap/>
            <w:vAlign w:val="bottom"/>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Halogen Lamp (400W)</w:t>
            </w:r>
          </w:p>
        </w:tc>
        <w:tc>
          <w:tcPr>
            <w:tcW w:w="1984" w:type="dxa"/>
            <w:tcBorders>
              <w:top w:val="nil"/>
              <w:left w:val="nil"/>
              <w:bottom w:val="single" w:sz="4" w:space="0" w:color="auto"/>
              <w:right w:val="single" w:sz="8"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661</w:t>
            </w:r>
          </w:p>
        </w:tc>
        <w:tc>
          <w:tcPr>
            <w:tcW w:w="2664" w:type="dxa"/>
            <w:tcBorders>
              <w:top w:val="nil"/>
              <w:left w:val="nil"/>
              <w:bottom w:val="single" w:sz="4" w:space="0" w:color="auto"/>
              <w:right w:val="single" w:sz="4"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771</w:t>
            </w:r>
          </w:p>
        </w:tc>
      </w:tr>
      <w:tr w:rsidR="00546E43" w:rsidRPr="00792E6C" w:rsidTr="005F53E8">
        <w:trPr>
          <w:trHeight w:val="300"/>
          <w:jc w:val="right"/>
        </w:trPr>
        <w:tc>
          <w:tcPr>
            <w:tcW w:w="988" w:type="dxa"/>
            <w:tcBorders>
              <w:top w:val="nil"/>
              <w:left w:val="single" w:sz="4" w:space="0" w:color="auto"/>
              <w:bottom w:val="single" w:sz="4" w:space="0" w:color="auto"/>
              <w:right w:val="single" w:sz="12" w:space="0" w:color="auto"/>
            </w:tcBorders>
            <w:shd w:val="clear" w:color="auto" w:fill="auto"/>
            <w:noWrap/>
            <w:vAlign w:val="center"/>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4</w:t>
            </w:r>
          </w:p>
        </w:tc>
        <w:tc>
          <w:tcPr>
            <w:tcW w:w="2835" w:type="dxa"/>
            <w:tcBorders>
              <w:top w:val="nil"/>
              <w:left w:val="nil"/>
              <w:bottom w:val="single" w:sz="4" w:space="0" w:color="auto"/>
              <w:right w:val="single" w:sz="8" w:space="0" w:color="auto"/>
            </w:tcBorders>
            <w:shd w:val="clear" w:color="auto" w:fill="auto"/>
            <w:noWrap/>
            <w:vAlign w:val="bottom"/>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CFL/LED (11W)</w:t>
            </w:r>
          </w:p>
        </w:tc>
        <w:tc>
          <w:tcPr>
            <w:tcW w:w="1984" w:type="dxa"/>
            <w:tcBorders>
              <w:top w:val="nil"/>
              <w:left w:val="nil"/>
              <w:bottom w:val="single" w:sz="4" w:space="0" w:color="auto"/>
              <w:right w:val="single" w:sz="8"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7</w:t>
            </w:r>
          </w:p>
        </w:tc>
        <w:tc>
          <w:tcPr>
            <w:tcW w:w="2664" w:type="dxa"/>
            <w:tcBorders>
              <w:top w:val="nil"/>
              <w:left w:val="nil"/>
              <w:bottom w:val="single" w:sz="4" w:space="0" w:color="auto"/>
              <w:right w:val="single" w:sz="4"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8</w:t>
            </w:r>
          </w:p>
        </w:tc>
      </w:tr>
      <w:tr w:rsidR="00546E43" w:rsidRPr="00792E6C" w:rsidTr="005F53E8">
        <w:trPr>
          <w:trHeight w:val="300"/>
          <w:jc w:val="right"/>
        </w:trPr>
        <w:tc>
          <w:tcPr>
            <w:tcW w:w="988" w:type="dxa"/>
            <w:tcBorders>
              <w:top w:val="nil"/>
              <w:left w:val="single" w:sz="4" w:space="0" w:color="auto"/>
              <w:bottom w:val="single" w:sz="4" w:space="0" w:color="auto"/>
              <w:right w:val="single" w:sz="12" w:space="0" w:color="auto"/>
            </w:tcBorders>
            <w:shd w:val="clear" w:color="auto" w:fill="auto"/>
            <w:noWrap/>
            <w:vAlign w:val="center"/>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5</w:t>
            </w:r>
          </w:p>
        </w:tc>
        <w:tc>
          <w:tcPr>
            <w:tcW w:w="2835" w:type="dxa"/>
            <w:tcBorders>
              <w:top w:val="nil"/>
              <w:left w:val="nil"/>
              <w:bottom w:val="single" w:sz="4" w:space="0" w:color="auto"/>
              <w:right w:val="single" w:sz="8" w:space="0" w:color="auto"/>
            </w:tcBorders>
            <w:shd w:val="clear" w:color="auto" w:fill="auto"/>
            <w:noWrap/>
            <w:vAlign w:val="bottom"/>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CFL/LED (15W)</w:t>
            </w:r>
          </w:p>
        </w:tc>
        <w:tc>
          <w:tcPr>
            <w:tcW w:w="1984" w:type="dxa"/>
            <w:tcBorders>
              <w:top w:val="nil"/>
              <w:left w:val="nil"/>
              <w:bottom w:val="single" w:sz="4" w:space="0" w:color="auto"/>
              <w:right w:val="single" w:sz="8"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9</w:t>
            </w:r>
          </w:p>
        </w:tc>
        <w:tc>
          <w:tcPr>
            <w:tcW w:w="2664" w:type="dxa"/>
            <w:tcBorders>
              <w:top w:val="nil"/>
              <w:left w:val="nil"/>
              <w:bottom w:val="single" w:sz="4" w:space="0" w:color="auto"/>
              <w:right w:val="single" w:sz="4"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11</w:t>
            </w:r>
          </w:p>
        </w:tc>
      </w:tr>
      <w:tr w:rsidR="00546E43" w:rsidRPr="00792E6C" w:rsidTr="005F53E8">
        <w:trPr>
          <w:trHeight w:val="300"/>
          <w:jc w:val="right"/>
        </w:trPr>
        <w:tc>
          <w:tcPr>
            <w:tcW w:w="988" w:type="dxa"/>
            <w:tcBorders>
              <w:top w:val="nil"/>
              <w:left w:val="single" w:sz="4" w:space="0" w:color="auto"/>
              <w:bottom w:val="single" w:sz="4" w:space="0" w:color="auto"/>
              <w:right w:val="single" w:sz="12" w:space="0" w:color="auto"/>
            </w:tcBorders>
            <w:shd w:val="clear" w:color="auto" w:fill="auto"/>
            <w:noWrap/>
            <w:vAlign w:val="center"/>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6</w:t>
            </w:r>
          </w:p>
        </w:tc>
        <w:tc>
          <w:tcPr>
            <w:tcW w:w="2835" w:type="dxa"/>
            <w:tcBorders>
              <w:top w:val="nil"/>
              <w:left w:val="nil"/>
              <w:bottom w:val="single" w:sz="4" w:space="0" w:color="auto"/>
              <w:right w:val="single" w:sz="8" w:space="0" w:color="auto"/>
            </w:tcBorders>
            <w:shd w:val="clear" w:color="auto" w:fill="auto"/>
            <w:noWrap/>
            <w:vAlign w:val="bottom"/>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CFL/LED (18W)</w:t>
            </w:r>
          </w:p>
        </w:tc>
        <w:tc>
          <w:tcPr>
            <w:tcW w:w="1984" w:type="dxa"/>
            <w:tcBorders>
              <w:top w:val="nil"/>
              <w:left w:val="nil"/>
              <w:bottom w:val="single" w:sz="4" w:space="0" w:color="auto"/>
              <w:right w:val="single" w:sz="8"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12</w:t>
            </w:r>
          </w:p>
        </w:tc>
        <w:tc>
          <w:tcPr>
            <w:tcW w:w="2664" w:type="dxa"/>
            <w:tcBorders>
              <w:top w:val="nil"/>
              <w:left w:val="nil"/>
              <w:bottom w:val="single" w:sz="4" w:space="0" w:color="auto"/>
              <w:right w:val="single" w:sz="4"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14</w:t>
            </w:r>
          </w:p>
        </w:tc>
      </w:tr>
      <w:tr w:rsidR="00546E43" w:rsidRPr="00792E6C" w:rsidTr="005F53E8">
        <w:trPr>
          <w:trHeight w:val="413"/>
          <w:jc w:val="right"/>
        </w:trPr>
        <w:tc>
          <w:tcPr>
            <w:tcW w:w="988" w:type="dxa"/>
            <w:tcBorders>
              <w:top w:val="nil"/>
              <w:left w:val="single" w:sz="4" w:space="0" w:color="auto"/>
              <w:bottom w:val="single" w:sz="4" w:space="0" w:color="auto"/>
              <w:right w:val="single" w:sz="12" w:space="0" w:color="auto"/>
            </w:tcBorders>
            <w:shd w:val="clear" w:color="auto" w:fill="auto"/>
            <w:noWrap/>
            <w:vAlign w:val="center"/>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7</w:t>
            </w:r>
          </w:p>
        </w:tc>
        <w:tc>
          <w:tcPr>
            <w:tcW w:w="2835" w:type="dxa"/>
            <w:tcBorders>
              <w:top w:val="nil"/>
              <w:left w:val="nil"/>
              <w:bottom w:val="single" w:sz="4" w:space="0" w:color="auto"/>
              <w:right w:val="single" w:sz="8" w:space="0" w:color="auto"/>
            </w:tcBorders>
            <w:shd w:val="clear" w:color="auto" w:fill="auto"/>
            <w:noWrap/>
            <w:vAlign w:val="bottom"/>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CFL 36 W</w:t>
            </w:r>
          </w:p>
        </w:tc>
        <w:tc>
          <w:tcPr>
            <w:tcW w:w="1984" w:type="dxa"/>
            <w:tcBorders>
              <w:top w:val="nil"/>
              <w:left w:val="nil"/>
              <w:bottom w:val="single" w:sz="4" w:space="0" w:color="auto"/>
              <w:right w:val="single" w:sz="8"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22</w:t>
            </w:r>
          </w:p>
        </w:tc>
        <w:tc>
          <w:tcPr>
            <w:tcW w:w="2664" w:type="dxa"/>
            <w:tcBorders>
              <w:top w:val="nil"/>
              <w:left w:val="nil"/>
              <w:bottom w:val="single" w:sz="4" w:space="0" w:color="auto"/>
              <w:right w:val="single" w:sz="4"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26</w:t>
            </w:r>
          </w:p>
        </w:tc>
      </w:tr>
      <w:tr w:rsidR="00546E43" w:rsidRPr="00792E6C" w:rsidTr="005F53E8">
        <w:trPr>
          <w:trHeight w:val="422"/>
          <w:jc w:val="right"/>
        </w:trPr>
        <w:tc>
          <w:tcPr>
            <w:tcW w:w="988" w:type="dxa"/>
            <w:tcBorders>
              <w:top w:val="nil"/>
              <w:left w:val="single" w:sz="4" w:space="0" w:color="auto"/>
              <w:bottom w:val="single" w:sz="4" w:space="0" w:color="auto"/>
              <w:right w:val="single" w:sz="12" w:space="0" w:color="auto"/>
            </w:tcBorders>
            <w:shd w:val="clear" w:color="auto" w:fill="auto"/>
            <w:noWrap/>
            <w:vAlign w:val="center"/>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8</w:t>
            </w:r>
          </w:p>
        </w:tc>
        <w:tc>
          <w:tcPr>
            <w:tcW w:w="2835" w:type="dxa"/>
            <w:tcBorders>
              <w:top w:val="nil"/>
              <w:left w:val="nil"/>
              <w:bottom w:val="single" w:sz="4" w:space="0" w:color="auto"/>
              <w:right w:val="single" w:sz="8" w:space="0" w:color="auto"/>
            </w:tcBorders>
            <w:shd w:val="clear" w:color="auto" w:fill="auto"/>
            <w:noWrap/>
            <w:vAlign w:val="bottom"/>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CFL 72 W</w:t>
            </w:r>
          </w:p>
        </w:tc>
        <w:tc>
          <w:tcPr>
            <w:tcW w:w="1984" w:type="dxa"/>
            <w:tcBorders>
              <w:top w:val="nil"/>
              <w:left w:val="nil"/>
              <w:bottom w:val="single" w:sz="4" w:space="0" w:color="auto"/>
              <w:right w:val="single" w:sz="8"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45</w:t>
            </w:r>
          </w:p>
        </w:tc>
        <w:tc>
          <w:tcPr>
            <w:tcW w:w="2664" w:type="dxa"/>
            <w:tcBorders>
              <w:top w:val="nil"/>
              <w:left w:val="nil"/>
              <w:bottom w:val="single" w:sz="4" w:space="0" w:color="auto"/>
              <w:right w:val="single" w:sz="4"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53</w:t>
            </w:r>
          </w:p>
        </w:tc>
      </w:tr>
      <w:tr w:rsidR="00546E43" w:rsidRPr="00792E6C" w:rsidTr="005F53E8">
        <w:trPr>
          <w:trHeight w:val="413"/>
          <w:jc w:val="right"/>
        </w:trPr>
        <w:tc>
          <w:tcPr>
            <w:tcW w:w="988" w:type="dxa"/>
            <w:tcBorders>
              <w:top w:val="nil"/>
              <w:left w:val="single" w:sz="4" w:space="0" w:color="auto"/>
              <w:bottom w:val="single" w:sz="4" w:space="0" w:color="auto"/>
              <w:right w:val="single" w:sz="12" w:space="0" w:color="auto"/>
            </w:tcBorders>
            <w:shd w:val="clear" w:color="auto" w:fill="auto"/>
            <w:noWrap/>
            <w:vAlign w:val="center"/>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9</w:t>
            </w:r>
          </w:p>
        </w:tc>
        <w:tc>
          <w:tcPr>
            <w:tcW w:w="2835" w:type="dxa"/>
            <w:tcBorders>
              <w:top w:val="nil"/>
              <w:left w:val="nil"/>
              <w:bottom w:val="single" w:sz="4" w:space="0" w:color="auto"/>
              <w:right w:val="single" w:sz="8" w:space="0" w:color="auto"/>
            </w:tcBorders>
            <w:shd w:val="clear" w:color="auto" w:fill="auto"/>
            <w:noWrap/>
            <w:vAlign w:val="bottom"/>
            <w:hideMark/>
          </w:tcPr>
          <w:p w:rsidR="00546E43" w:rsidRPr="00792E6C" w:rsidRDefault="00546E43" w:rsidP="0061198E">
            <w:pPr>
              <w:spacing w:line="276" w:lineRule="auto"/>
              <w:jc w:val="both"/>
              <w:rPr>
                <w:rFonts w:ascii="Arial" w:hAnsi="Arial" w:cs="Arial"/>
                <w:sz w:val="24"/>
                <w:szCs w:val="24"/>
              </w:rPr>
            </w:pPr>
            <w:r w:rsidRPr="00792E6C">
              <w:rPr>
                <w:rFonts w:ascii="Arial" w:hAnsi="Arial" w:cs="Arial"/>
                <w:sz w:val="24"/>
                <w:szCs w:val="24"/>
              </w:rPr>
              <w:t>CFL 144 W</w:t>
            </w:r>
          </w:p>
        </w:tc>
        <w:tc>
          <w:tcPr>
            <w:tcW w:w="1984" w:type="dxa"/>
            <w:tcBorders>
              <w:top w:val="nil"/>
              <w:left w:val="nil"/>
              <w:bottom w:val="single" w:sz="4" w:space="0" w:color="auto"/>
              <w:right w:val="single" w:sz="8"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90</w:t>
            </w:r>
          </w:p>
        </w:tc>
        <w:tc>
          <w:tcPr>
            <w:tcW w:w="2664" w:type="dxa"/>
            <w:tcBorders>
              <w:top w:val="nil"/>
              <w:left w:val="nil"/>
              <w:bottom w:val="single" w:sz="4" w:space="0" w:color="auto"/>
              <w:right w:val="single" w:sz="4" w:space="0" w:color="auto"/>
            </w:tcBorders>
            <w:shd w:val="clear" w:color="auto" w:fill="auto"/>
            <w:noWrap/>
            <w:vAlign w:val="center"/>
            <w:hideMark/>
          </w:tcPr>
          <w:p w:rsidR="00546E43" w:rsidRPr="00792E6C" w:rsidRDefault="00546E43" w:rsidP="0061198E">
            <w:pPr>
              <w:spacing w:line="276" w:lineRule="auto"/>
              <w:jc w:val="center"/>
              <w:rPr>
                <w:rFonts w:ascii="Arial" w:hAnsi="Arial" w:cs="Arial"/>
                <w:sz w:val="24"/>
                <w:szCs w:val="24"/>
              </w:rPr>
            </w:pPr>
            <w:r w:rsidRPr="00792E6C">
              <w:rPr>
                <w:rFonts w:ascii="Arial" w:hAnsi="Arial" w:cs="Arial"/>
                <w:sz w:val="24"/>
                <w:szCs w:val="24"/>
              </w:rPr>
              <w:t>105</w:t>
            </w:r>
          </w:p>
        </w:tc>
      </w:tr>
    </w:tbl>
    <w:p w:rsidR="00546E43" w:rsidRPr="00792E6C" w:rsidRDefault="00546E43" w:rsidP="0061198E">
      <w:pPr>
        <w:spacing w:line="276" w:lineRule="auto"/>
        <w:jc w:val="both"/>
        <w:rPr>
          <w:rFonts w:ascii="Arial" w:hAnsi="Arial" w:cs="Arial"/>
          <w:sz w:val="24"/>
          <w:szCs w:val="24"/>
        </w:rPr>
      </w:pPr>
    </w:p>
    <w:p w:rsidR="00546E43" w:rsidRPr="00375BB5" w:rsidRDefault="00546E43" w:rsidP="0061198E">
      <w:pPr>
        <w:pStyle w:val="ListParagraph"/>
        <w:numPr>
          <w:ilvl w:val="0"/>
          <w:numId w:val="32"/>
        </w:numPr>
        <w:spacing w:after="200" w:line="276" w:lineRule="auto"/>
        <w:jc w:val="both"/>
        <w:rPr>
          <w:rFonts w:ascii="Arial" w:hAnsi="Arial" w:cs="Arial"/>
          <w:b/>
          <w:bCs/>
          <w:sz w:val="24"/>
          <w:szCs w:val="24"/>
        </w:rPr>
      </w:pPr>
      <w:r w:rsidRPr="00375BB5">
        <w:rPr>
          <w:rFonts w:ascii="Arial" w:hAnsi="Arial" w:cs="Arial"/>
          <w:b/>
          <w:bCs/>
          <w:sz w:val="24"/>
          <w:szCs w:val="24"/>
        </w:rPr>
        <w:t>Order dated 09.11.2016, in petition No. 2193/DD/2015, in the matter of ‘Tariff applicable to private hospital, the donations to which are exempted from the payment of Income Tax under section 80G of the Income Tax Act, 1961’.</w:t>
      </w:r>
    </w:p>
    <w:p w:rsidR="00546E43" w:rsidRDefault="00674404" w:rsidP="0061198E">
      <w:pPr>
        <w:spacing w:line="276" w:lineRule="auto"/>
        <w:ind w:left="1260" w:firstLine="720"/>
        <w:jc w:val="both"/>
        <w:rPr>
          <w:rFonts w:ascii="Arial" w:hAnsi="Arial" w:cs="Arial"/>
          <w:sz w:val="24"/>
          <w:szCs w:val="24"/>
        </w:rPr>
      </w:pPr>
      <w:r>
        <w:rPr>
          <w:rFonts w:ascii="Arial" w:hAnsi="Arial" w:cs="Arial"/>
          <w:sz w:val="24"/>
          <w:szCs w:val="24"/>
        </w:rPr>
        <w:t>M/s Lisie Hospital, Er</w:t>
      </w:r>
      <w:r w:rsidR="00546E43" w:rsidRPr="00792E6C">
        <w:rPr>
          <w:rFonts w:ascii="Arial" w:hAnsi="Arial" w:cs="Arial"/>
          <w:sz w:val="24"/>
          <w:szCs w:val="24"/>
        </w:rPr>
        <w:t>nakulam filed a petition under regulation 22(d) of KSERC (Conduct of Business) Regulations, 2003, with the prayer to include private hospitals and charitable institution registered as Charitable Trust, the donations to which are exempted from payment of income Tax under HT II (A) tariff.</w:t>
      </w:r>
    </w:p>
    <w:p w:rsidR="008351BC" w:rsidRPr="00792E6C" w:rsidRDefault="008351BC" w:rsidP="0061198E">
      <w:pPr>
        <w:spacing w:line="276" w:lineRule="auto"/>
        <w:ind w:left="1260" w:firstLine="720"/>
        <w:jc w:val="both"/>
        <w:rPr>
          <w:rFonts w:ascii="Arial" w:hAnsi="Arial" w:cs="Arial"/>
          <w:sz w:val="24"/>
          <w:szCs w:val="24"/>
        </w:rPr>
      </w:pPr>
    </w:p>
    <w:p w:rsidR="00546E43" w:rsidRDefault="00546E43" w:rsidP="0061198E">
      <w:pPr>
        <w:spacing w:line="276" w:lineRule="auto"/>
        <w:ind w:left="1260" w:firstLine="720"/>
        <w:jc w:val="both"/>
        <w:rPr>
          <w:rFonts w:ascii="Arial" w:hAnsi="Arial" w:cs="Arial"/>
          <w:sz w:val="24"/>
          <w:szCs w:val="24"/>
        </w:rPr>
      </w:pPr>
      <w:r w:rsidRPr="00792E6C">
        <w:rPr>
          <w:rFonts w:ascii="Arial" w:hAnsi="Arial" w:cs="Arial"/>
          <w:sz w:val="24"/>
          <w:szCs w:val="24"/>
        </w:rPr>
        <w:t xml:space="preserve">The Commission, vide the order dated 09.11.2016, ordered that, as per the provisions of the tariff order dated 14.08.2014 issued by the Commission, the private hospitals managed by the charitable trusts registered under the Trust Act are not eligible for the tariff applicable to the consumers of LT VI A and HT II A categories, which are applicable to the private hospitals managed by the charitable societies registered under the Travancore- Cochin Literary, Scientific and Charitable Societies Registration Act, 1955. Hence the petitioner M/s Lissie Hospital, Ernakulam is not eligible for HT II </w:t>
      </w:r>
      <w:proofErr w:type="gramStart"/>
      <w:r w:rsidRPr="00792E6C">
        <w:rPr>
          <w:rFonts w:ascii="Arial" w:hAnsi="Arial" w:cs="Arial"/>
          <w:sz w:val="24"/>
          <w:szCs w:val="24"/>
        </w:rPr>
        <w:t>A</w:t>
      </w:r>
      <w:proofErr w:type="gramEnd"/>
      <w:r w:rsidRPr="00792E6C">
        <w:rPr>
          <w:rFonts w:ascii="Arial" w:hAnsi="Arial" w:cs="Arial"/>
          <w:sz w:val="24"/>
          <w:szCs w:val="24"/>
        </w:rPr>
        <w:t xml:space="preserve"> tariff.</w:t>
      </w:r>
    </w:p>
    <w:p w:rsidR="00D05600" w:rsidRPr="00792E6C" w:rsidRDefault="00D05600" w:rsidP="0061198E">
      <w:pPr>
        <w:spacing w:line="276" w:lineRule="auto"/>
        <w:ind w:left="1260" w:firstLine="720"/>
        <w:jc w:val="both"/>
        <w:rPr>
          <w:rFonts w:ascii="Arial" w:hAnsi="Arial" w:cs="Arial"/>
          <w:sz w:val="24"/>
          <w:szCs w:val="24"/>
        </w:rPr>
      </w:pPr>
    </w:p>
    <w:p w:rsidR="002404F7" w:rsidRPr="002404F7" w:rsidRDefault="002404F7" w:rsidP="0061198E">
      <w:pPr>
        <w:pStyle w:val="ListParagraph"/>
        <w:numPr>
          <w:ilvl w:val="0"/>
          <w:numId w:val="32"/>
        </w:numPr>
        <w:spacing w:line="276" w:lineRule="auto"/>
        <w:contextualSpacing/>
        <w:jc w:val="both"/>
        <w:rPr>
          <w:rFonts w:ascii="Arial" w:hAnsi="Arial" w:cs="Arial"/>
          <w:b/>
          <w:bCs/>
          <w:sz w:val="24"/>
          <w:szCs w:val="24"/>
        </w:rPr>
      </w:pPr>
      <w:r w:rsidRPr="002404F7">
        <w:rPr>
          <w:rFonts w:ascii="Arial" w:hAnsi="Arial" w:cs="Arial"/>
          <w:b/>
          <w:sz w:val="24"/>
          <w:szCs w:val="24"/>
        </w:rPr>
        <w:t xml:space="preserve">Order dated 09.11.2016 in </w:t>
      </w:r>
      <w:r w:rsidRPr="002404F7">
        <w:rPr>
          <w:rFonts w:ascii="Arial" w:hAnsi="Arial" w:cs="Arial"/>
          <w:b/>
          <w:bCs/>
          <w:sz w:val="24"/>
          <w:szCs w:val="24"/>
        </w:rPr>
        <w:t>OA No.11/2016</w:t>
      </w:r>
      <w:r w:rsidRPr="002404F7">
        <w:rPr>
          <w:rFonts w:ascii="Arial" w:hAnsi="Arial" w:cs="Arial"/>
          <w:b/>
          <w:sz w:val="24"/>
          <w:szCs w:val="24"/>
        </w:rPr>
        <w:t xml:space="preserve"> i</w:t>
      </w:r>
      <w:r w:rsidRPr="002404F7">
        <w:rPr>
          <w:rFonts w:ascii="Arial" w:hAnsi="Arial" w:cs="Arial"/>
          <w:b/>
          <w:bCs/>
          <w:sz w:val="24"/>
          <w:szCs w:val="24"/>
        </w:rPr>
        <w:t>n the matter of Truing up of accounts of   M/s Cochin Special Economic Zone Authority (CSEZA) for the year 2014-15</w:t>
      </w:r>
    </w:p>
    <w:p w:rsidR="002404F7" w:rsidRPr="002404F7" w:rsidRDefault="002404F7" w:rsidP="0061198E">
      <w:pPr>
        <w:pStyle w:val="ListParagraph"/>
        <w:spacing w:line="276" w:lineRule="auto"/>
        <w:jc w:val="both"/>
        <w:rPr>
          <w:rFonts w:ascii="Arial" w:hAnsi="Arial" w:cs="Arial"/>
          <w:b/>
          <w:bCs/>
          <w:sz w:val="24"/>
          <w:szCs w:val="24"/>
        </w:rPr>
      </w:pPr>
    </w:p>
    <w:p w:rsidR="002404F7" w:rsidRPr="00792E6C" w:rsidRDefault="002404F7" w:rsidP="0061198E">
      <w:pPr>
        <w:pStyle w:val="ListParagraph"/>
        <w:spacing w:line="276" w:lineRule="auto"/>
        <w:ind w:left="1260" w:firstLine="720"/>
        <w:jc w:val="both"/>
        <w:rPr>
          <w:rFonts w:ascii="Arial" w:hAnsi="Arial" w:cs="Arial"/>
          <w:sz w:val="24"/>
          <w:szCs w:val="24"/>
        </w:rPr>
      </w:pPr>
      <w:r w:rsidRPr="00792E6C">
        <w:rPr>
          <w:rFonts w:ascii="Arial" w:hAnsi="Arial" w:cs="Arial"/>
          <w:sz w:val="24"/>
          <w:szCs w:val="24"/>
        </w:rPr>
        <w:t>The Cochin Special Economic Zone Authority submitt</w:t>
      </w:r>
      <w:r w:rsidR="00752692">
        <w:rPr>
          <w:rFonts w:ascii="Arial" w:hAnsi="Arial" w:cs="Arial"/>
          <w:sz w:val="24"/>
          <w:szCs w:val="24"/>
        </w:rPr>
        <w:t>ed an application dated</w:t>
      </w:r>
      <w:r w:rsidRPr="00792E6C">
        <w:rPr>
          <w:rFonts w:ascii="Arial" w:hAnsi="Arial" w:cs="Arial"/>
          <w:sz w:val="24"/>
          <w:szCs w:val="24"/>
        </w:rPr>
        <w:t xml:space="preserve"> 07-01-2016 before the Commission for truing up of accounts for the financial year 2014-15. Hearing on the </w:t>
      </w:r>
      <w:r w:rsidRPr="00792E6C">
        <w:rPr>
          <w:rFonts w:ascii="Arial" w:hAnsi="Arial" w:cs="Arial"/>
          <w:bCs/>
          <w:sz w:val="24"/>
          <w:szCs w:val="24"/>
        </w:rPr>
        <w:t>application</w:t>
      </w:r>
      <w:r w:rsidRPr="00792E6C">
        <w:rPr>
          <w:rFonts w:ascii="Arial" w:hAnsi="Arial" w:cs="Arial"/>
          <w:sz w:val="24"/>
          <w:szCs w:val="24"/>
        </w:rPr>
        <w:t xml:space="preserve"> on truing up was held on 13-07-2016 at the Court Room, Office of the Commission. The Commission considered the </w:t>
      </w:r>
      <w:r w:rsidRPr="00792E6C">
        <w:rPr>
          <w:rFonts w:ascii="Arial" w:hAnsi="Arial" w:cs="Arial"/>
          <w:bCs/>
          <w:sz w:val="24"/>
          <w:szCs w:val="24"/>
        </w:rPr>
        <w:t>application</w:t>
      </w:r>
      <w:r w:rsidRPr="00792E6C">
        <w:rPr>
          <w:rFonts w:ascii="Arial" w:hAnsi="Arial" w:cs="Arial"/>
          <w:sz w:val="24"/>
          <w:szCs w:val="24"/>
        </w:rPr>
        <w:t xml:space="preserve"> objections thereof, and the clarifications and details </w:t>
      </w:r>
      <w:r w:rsidRPr="00792E6C">
        <w:rPr>
          <w:rFonts w:ascii="Arial" w:hAnsi="Arial" w:cs="Arial"/>
          <w:bCs/>
          <w:sz w:val="24"/>
          <w:szCs w:val="24"/>
        </w:rPr>
        <w:t>submitted by the licensee and approved the</w:t>
      </w:r>
      <w:r w:rsidRPr="00792E6C">
        <w:rPr>
          <w:rFonts w:ascii="Arial" w:hAnsi="Arial" w:cs="Arial"/>
          <w:b/>
          <w:bCs/>
          <w:sz w:val="24"/>
          <w:szCs w:val="24"/>
        </w:rPr>
        <w:t xml:space="preserve"> </w:t>
      </w:r>
      <w:r w:rsidRPr="00792E6C">
        <w:rPr>
          <w:rFonts w:ascii="Arial" w:hAnsi="Arial" w:cs="Arial"/>
          <w:sz w:val="24"/>
          <w:szCs w:val="24"/>
        </w:rPr>
        <w:t>aggregate revenue requirements at Rs.3308.84 lakh, the actual revenue realized at Rs.3393.18 lakh with a revenue surplus of Rs.84.34 lakh.  The total</w:t>
      </w:r>
      <w:r w:rsidR="00924170">
        <w:rPr>
          <w:rFonts w:ascii="Arial" w:hAnsi="Arial" w:cs="Arial"/>
          <w:sz w:val="24"/>
          <w:szCs w:val="24"/>
        </w:rPr>
        <w:t xml:space="preserve"> accumulated</w:t>
      </w:r>
      <w:r w:rsidRPr="00792E6C">
        <w:rPr>
          <w:rFonts w:ascii="Arial" w:hAnsi="Arial" w:cs="Arial"/>
          <w:sz w:val="24"/>
          <w:szCs w:val="24"/>
        </w:rPr>
        <w:t xml:space="preserve"> surplus after the truing up accounts </w:t>
      </w:r>
      <w:r w:rsidR="00924170">
        <w:rPr>
          <w:rFonts w:ascii="Arial" w:hAnsi="Arial" w:cs="Arial"/>
          <w:sz w:val="24"/>
          <w:szCs w:val="24"/>
        </w:rPr>
        <w:t>for the financial year 2014-15 wa</w:t>
      </w:r>
      <w:r w:rsidRPr="00792E6C">
        <w:rPr>
          <w:rFonts w:ascii="Arial" w:hAnsi="Arial" w:cs="Arial"/>
          <w:sz w:val="24"/>
          <w:szCs w:val="24"/>
        </w:rPr>
        <w:t>s assessed at Rs.1364.94 lakh including the revenue surplus of Rs.1280.60 lakh till 2013-14.</w:t>
      </w:r>
    </w:p>
    <w:p w:rsidR="002404F7" w:rsidRPr="00792E6C" w:rsidRDefault="002404F7" w:rsidP="0061198E">
      <w:pPr>
        <w:pStyle w:val="ListParagraph"/>
        <w:spacing w:line="276" w:lineRule="auto"/>
        <w:jc w:val="both"/>
        <w:rPr>
          <w:rFonts w:ascii="Arial" w:hAnsi="Arial" w:cs="Arial"/>
          <w:b/>
          <w:bCs/>
          <w:sz w:val="24"/>
          <w:szCs w:val="24"/>
          <w:u w:val="single"/>
        </w:rPr>
      </w:pPr>
    </w:p>
    <w:p w:rsidR="002404F7" w:rsidRPr="00912C53" w:rsidRDefault="002404F7" w:rsidP="0061198E">
      <w:pPr>
        <w:pStyle w:val="ListParagraph"/>
        <w:numPr>
          <w:ilvl w:val="0"/>
          <w:numId w:val="32"/>
        </w:numPr>
        <w:spacing w:line="276" w:lineRule="auto"/>
        <w:contextualSpacing/>
        <w:jc w:val="both"/>
        <w:rPr>
          <w:rFonts w:ascii="Arial" w:hAnsi="Arial" w:cs="Arial"/>
          <w:b/>
          <w:sz w:val="24"/>
          <w:szCs w:val="24"/>
        </w:rPr>
      </w:pPr>
      <w:r w:rsidRPr="00912C53">
        <w:rPr>
          <w:rFonts w:ascii="Arial" w:hAnsi="Arial" w:cs="Arial"/>
          <w:b/>
          <w:sz w:val="24"/>
          <w:szCs w:val="24"/>
        </w:rPr>
        <w:t xml:space="preserve">Order dated  09.11.2016 in OA 8/2016 </w:t>
      </w:r>
      <w:r w:rsidRPr="00912C53">
        <w:rPr>
          <w:rFonts w:ascii="Arial" w:hAnsi="Arial" w:cs="Arial"/>
          <w:b/>
          <w:bCs/>
          <w:sz w:val="24"/>
          <w:szCs w:val="24"/>
        </w:rPr>
        <w:t xml:space="preserve">In the matter of  </w:t>
      </w:r>
      <w:r w:rsidR="00912C53" w:rsidRPr="00912C53">
        <w:rPr>
          <w:rFonts w:ascii="Arial" w:hAnsi="Arial" w:cs="Arial"/>
          <w:b/>
          <w:bCs/>
          <w:sz w:val="24"/>
          <w:szCs w:val="24"/>
        </w:rPr>
        <w:t>Truing up of accounts of</w:t>
      </w:r>
      <w:r w:rsidRPr="00912C53">
        <w:rPr>
          <w:rFonts w:ascii="Arial" w:hAnsi="Arial" w:cs="Arial"/>
          <w:b/>
          <w:bCs/>
          <w:sz w:val="24"/>
          <w:szCs w:val="24"/>
        </w:rPr>
        <w:t xml:space="preserve"> M/s Infoparks Kerala for the  year 2014-15</w:t>
      </w:r>
    </w:p>
    <w:p w:rsidR="002404F7" w:rsidRPr="00912C53" w:rsidRDefault="002404F7" w:rsidP="0061198E">
      <w:pPr>
        <w:pStyle w:val="ListParagraph"/>
        <w:spacing w:line="276" w:lineRule="auto"/>
        <w:jc w:val="both"/>
        <w:rPr>
          <w:rFonts w:ascii="Arial" w:hAnsi="Arial" w:cs="Arial"/>
          <w:b/>
          <w:sz w:val="24"/>
          <w:szCs w:val="24"/>
        </w:rPr>
      </w:pPr>
    </w:p>
    <w:p w:rsidR="002404F7" w:rsidRDefault="002404F7" w:rsidP="0061198E">
      <w:pPr>
        <w:pStyle w:val="ListParagraph"/>
        <w:spacing w:line="276" w:lineRule="auto"/>
        <w:ind w:left="1260" w:firstLine="720"/>
        <w:jc w:val="both"/>
        <w:rPr>
          <w:rFonts w:ascii="Arial" w:hAnsi="Arial" w:cs="Arial"/>
          <w:sz w:val="24"/>
          <w:szCs w:val="24"/>
        </w:rPr>
      </w:pPr>
      <w:r w:rsidRPr="00792E6C">
        <w:rPr>
          <w:rFonts w:ascii="Arial" w:hAnsi="Arial" w:cs="Arial"/>
          <w:sz w:val="24"/>
          <w:szCs w:val="24"/>
        </w:rPr>
        <w:t>M/s Infopark Kochi vide letter No.INFOPARK/KSERC/441/2016 dated 11</w:t>
      </w:r>
      <w:r w:rsidRPr="00792E6C">
        <w:rPr>
          <w:rFonts w:ascii="Arial" w:hAnsi="Arial" w:cs="Arial"/>
          <w:sz w:val="24"/>
          <w:szCs w:val="24"/>
          <w:vertAlign w:val="superscript"/>
        </w:rPr>
        <w:t>th</w:t>
      </w:r>
      <w:r w:rsidRPr="00792E6C">
        <w:rPr>
          <w:rFonts w:ascii="Arial" w:hAnsi="Arial" w:cs="Arial"/>
          <w:sz w:val="24"/>
          <w:szCs w:val="24"/>
        </w:rPr>
        <w:t xml:space="preserve"> March 2016 submitted application for the truing up of accounts for the financial year 2014-15. The Commission considered the application submitted by the licensee and admitted it as OA No. 08/16. In t</w:t>
      </w:r>
      <w:r w:rsidR="00A92CA8">
        <w:rPr>
          <w:rFonts w:ascii="Arial" w:hAnsi="Arial" w:cs="Arial"/>
          <w:sz w:val="24"/>
          <w:szCs w:val="24"/>
        </w:rPr>
        <w:t>he application, the licensee had</w:t>
      </w:r>
      <w:r w:rsidRPr="00792E6C">
        <w:rPr>
          <w:rFonts w:ascii="Arial" w:hAnsi="Arial" w:cs="Arial"/>
          <w:sz w:val="24"/>
          <w:szCs w:val="24"/>
        </w:rPr>
        <w:t xml:space="preserve"> claimed </w:t>
      </w:r>
      <w:r w:rsidR="00A92CA8">
        <w:rPr>
          <w:rFonts w:ascii="Arial" w:hAnsi="Arial" w:cs="Arial"/>
          <w:sz w:val="24"/>
          <w:szCs w:val="24"/>
        </w:rPr>
        <w:t xml:space="preserve">a </w:t>
      </w:r>
      <w:r w:rsidRPr="00792E6C">
        <w:rPr>
          <w:rFonts w:ascii="Arial" w:hAnsi="Arial" w:cs="Arial"/>
          <w:sz w:val="24"/>
          <w:szCs w:val="24"/>
        </w:rPr>
        <w:t>revenue</w:t>
      </w:r>
      <w:r w:rsidRPr="00792E6C">
        <w:rPr>
          <w:rFonts w:ascii="Arial" w:hAnsi="Arial" w:cs="Arial"/>
          <w:b/>
          <w:sz w:val="24"/>
          <w:szCs w:val="24"/>
        </w:rPr>
        <w:t xml:space="preserve"> </w:t>
      </w:r>
      <w:r w:rsidRPr="00792E6C">
        <w:rPr>
          <w:rFonts w:ascii="Arial" w:hAnsi="Arial" w:cs="Arial"/>
          <w:sz w:val="24"/>
          <w:szCs w:val="24"/>
        </w:rPr>
        <w:t xml:space="preserve">gap of Rs.30.28 lakh for the year 2014-15 as against a revenue gap of Rs.10.04 lakh approved by the Commission in the order on ARR&amp;ERC dated 23-04-2014. Public hearing on the application of M/s Infopark for the truing up of accounts for the year 2014-15 was held at the Court Room, Office of the Commission, </w:t>
      </w:r>
      <w:proofErr w:type="gramStart"/>
      <w:r w:rsidRPr="00792E6C">
        <w:rPr>
          <w:rFonts w:ascii="Arial" w:hAnsi="Arial" w:cs="Arial"/>
          <w:sz w:val="24"/>
          <w:szCs w:val="24"/>
        </w:rPr>
        <w:t>Thiruvananthapuram</w:t>
      </w:r>
      <w:proofErr w:type="gramEnd"/>
      <w:r w:rsidRPr="00792E6C">
        <w:rPr>
          <w:rFonts w:ascii="Arial" w:hAnsi="Arial" w:cs="Arial"/>
          <w:sz w:val="24"/>
          <w:szCs w:val="24"/>
        </w:rPr>
        <w:t xml:space="preserve"> on 28-06-2016. After considering the application of Infopark for truing up of the accounts for the financial year 2014-15 and the details and clarifications submitted by it, </w:t>
      </w:r>
      <w:r w:rsidR="00A92CA8">
        <w:rPr>
          <w:rFonts w:ascii="Arial" w:hAnsi="Arial" w:cs="Arial"/>
          <w:sz w:val="24"/>
          <w:szCs w:val="24"/>
        </w:rPr>
        <w:t>the Commission</w:t>
      </w:r>
      <w:r w:rsidR="00B74B5B">
        <w:rPr>
          <w:rFonts w:ascii="Arial" w:hAnsi="Arial" w:cs="Arial"/>
          <w:sz w:val="24"/>
          <w:szCs w:val="24"/>
        </w:rPr>
        <w:t xml:space="preserve"> approved</w:t>
      </w:r>
      <w:r w:rsidRPr="00792E6C">
        <w:rPr>
          <w:rFonts w:ascii="Arial" w:hAnsi="Arial" w:cs="Arial"/>
          <w:sz w:val="24"/>
          <w:szCs w:val="24"/>
        </w:rPr>
        <w:t xml:space="preserve"> a total expenditure of Rs.143.84 lakh, a total revenue of Rs.109.38 lakh and a revenue gap of Rs.34.46 lakh for the year  2014-15.</w:t>
      </w:r>
    </w:p>
    <w:p w:rsidR="00D05600" w:rsidRPr="00792E6C" w:rsidRDefault="00D05600" w:rsidP="0061198E">
      <w:pPr>
        <w:pStyle w:val="ListParagraph"/>
        <w:spacing w:line="276" w:lineRule="auto"/>
        <w:ind w:left="1260" w:firstLine="720"/>
        <w:jc w:val="both"/>
        <w:rPr>
          <w:rFonts w:ascii="Arial" w:hAnsi="Arial" w:cs="Arial"/>
          <w:b/>
          <w:sz w:val="24"/>
          <w:szCs w:val="24"/>
          <w:u w:val="single"/>
        </w:rPr>
      </w:pPr>
    </w:p>
    <w:p w:rsidR="003248CE" w:rsidRPr="003248CE" w:rsidRDefault="003248CE" w:rsidP="0061198E">
      <w:pPr>
        <w:pStyle w:val="ListParagraph"/>
        <w:numPr>
          <w:ilvl w:val="0"/>
          <w:numId w:val="32"/>
        </w:numPr>
        <w:spacing w:after="200" w:line="276" w:lineRule="auto"/>
        <w:jc w:val="both"/>
        <w:rPr>
          <w:rFonts w:ascii="Arial" w:hAnsi="Arial" w:cs="Arial"/>
          <w:b/>
          <w:bCs/>
          <w:sz w:val="24"/>
          <w:szCs w:val="24"/>
        </w:rPr>
      </w:pPr>
      <w:r w:rsidRPr="003248CE">
        <w:rPr>
          <w:rFonts w:ascii="Arial" w:hAnsi="Arial" w:cs="Arial"/>
          <w:b/>
          <w:bCs/>
          <w:sz w:val="24"/>
          <w:szCs w:val="24"/>
        </w:rPr>
        <w:t>Order dated 10.11.2016 in the matter of ‘determination of tariff of Hospitals managed by public charitable trust’.</w:t>
      </w:r>
    </w:p>
    <w:p w:rsidR="003248CE" w:rsidRDefault="003248CE" w:rsidP="0061198E">
      <w:pPr>
        <w:spacing w:line="276" w:lineRule="auto"/>
        <w:ind w:left="1260" w:firstLine="720"/>
        <w:jc w:val="both"/>
        <w:rPr>
          <w:rFonts w:ascii="Arial" w:hAnsi="Arial" w:cs="Arial"/>
          <w:sz w:val="24"/>
          <w:szCs w:val="24"/>
        </w:rPr>
      </w:pPr>
      <w:r w:rsidRPr="00792E6C">
        <w:rPr>
          <w:rFonts w:ascii="Arial" w:hAnsi="Arial" w:cs="Arial"/>
          <w:sz w:val="24"/>
          <w:szCs w:val="24"/>
        </w:rPr>
        <w:t xml:space="preserve">M/s Little Flower Hospital, Angamaly, filed a petition before the </w:t>
      </w:r>
      <w:proofErr w:type="gramStart"/>
      <w:r w:rsidRPr="00792E6C">
        <w:rPr>
          <w:rFonts w:ascii="Arial" w:hAnsi="Arial" w:cs="Arial"/>
          <w:sz w:val="24"/>
          <w:szCs w:val="24"/>
        </w:rPr>
        <w:t>Commission  with</w:t>
      </w:r>
      <w:proofErr w:type="gramEnd"/>
      <w:r w:rsidRPr="00792E6C">
        <w:rPr>
          <w:rFonts w:ascii="Arial" w:hAnsi="Arial" w:cs="Arial"/>
          <w:sz w:val="24"/>
          <w:szCs w:val="24"/>
        </w:rPr>
        <w:t xml:space="preserve"> following prayers., </w:t>
      </w:r>
    </w:p>
    <w:p w:rsidR="00356AE9" w:rsidRPr="00792E6C" w:rsidRDefault="00356AE9" w:rsidP="0061198E">
      <w:pPr>
        <w:spacing w:line="276" w:lineRule="auto"/>
        <w:ind w:left="1260" w:firstLine="720"/>
        <w:jc w:val="both"/>
        <w:rPr>
          <w:rFonts w:ascii="Arial" w:hAnsi="Arial" w:cs="Arial"/>
          <w:sz w:val="24"/>
          <w:szCs w:val="24"/>
        </w:rPr>
      </w:pPr>
    </w:p>
    <w:p w:rsidR="003248CE" w:rsidRPr="00792E6C" w:rsidRDefault="003248CE" w:rsidP="0061198E">
      <w:pPr>
        <w:spacing w:line="276" w:lineRule="auto"/>
        <w:ind w:left="1800" w:hanging="360"/>
        <w:jc w:val="both"/>
        <w:rPr>
          <w:rFonts w:ascii="Arial" w:hAnsi="Arial" w:cs="Arial"/>
          <w:sz w:val="24"/>
          <w:szCs w:val="24"/>
        </w:rPr>
      </w:pPr>
      <w:r w:rsidRPr="00792E6C">
        <w:rPr>
          <w:rFonts w:ascii="Arial" w:hAnsi="Arial" w:cs="Arial"/>
          <w:sz w:val="24"/>
          <w:szCs w:val="24"/>
        </w:rPr>
        <w:t xml:space="preserve"> (i) </w:t>
      </w:r>
      <w:r w:rsidRPr="00792E6C">
        <w:rPr>
          <w:rFonts w:ascii="Arial" w:hAnsi="Arial" w:cs="Arial"/>
          <w:sz w:val="24"/>
          <w:szCs w:val="24"/>
        </w:rPr>
        <w:tab/>
        <w:t>The tariff of the private hospital managed by public charitable trust, the donations to which are exempted from payment of income tax are also eligible to be categorized under HT – II (A) tariff which came into operation with effect from 14.08.2014.</w:t>
      </w:r>
    </w:p>
    <w:p w:rsidR="003248CE" w:rsidRDefault="003248CE" w:rsidP="0061198E">
      <w:pPr>
        <w:spacing w:line="276" w:lineRule="auto"/>
        <w:ind w:left="1800" w:hanging="360"/>
        <w:jc w:val="both"/>
        <w:rPr>
          <w:rFonts w:ascii="Arial" w:hAnsi="Arial" w:cs="Arial"/>
          <w:sz w:val="24"/>
          <w:szCs w:val="24"/>
        </w:rPr>
      </w:pPr>
      <w:r w:rsidRPr="00792E6C">
        <w:rPr>
          <w:rFonts w:ascii="Arial" w:hAnsi="Arial" w:cs="Arial"/>
          <w:sz w:val="24"/>
          <w:szCs w:val="24"/>
        </w:rPr>
        <w:t xml:space="preserve">(ii) </w:t>
      </w:r>
      <w:r w:rsidRPr="00792E6C">
        <w:rPr>
          <w:rFonts w:ascii="Arial" w:hAnsi="Arial" w:cs="Arial"/>
          <w:sz w:val="24"/>
          <w:szCs w:val="24"/>
        </w:rPr>
        <w:tab/>
        <w:t>Direct the respondent to collect energy charges from the petitioner hospital under HT –II (A) tariff with effect from 14.08.2014</w:t>
      </w:r>
    </w:p>
    <w:p w:rsidR="00356AE9" w:rsidRPr="00792E6C" w:rsidRDefault="00356AE9" w:rsidP="0061198E">
      <w:pPr>
        <w:spacing w:line="276" w:lineRule="auto"/>
        <w:ind w:left="1800" w:hanging="360"/>
        <w:jc w:val="both"/>
        <w:rPr>
          <w:rFonts w:ascii="Arial" w:hAnsi="Arial" w:cs="Arial"/>
          <w:sz w:val="24"/>
          <w:szCs w:val="24"/>
        </w:rPr>
      </w:pPr>
    </w:p>
    <w:p w:rsidR="003248CE" w:rsidRPr="00792E6C" w:rsidRDefault="003248CE" w:rsidP="0061198E">
      <w:pPr>
        <w:spacing w:line="276" w:lineRule="auto"/>
        <w:ind w:left="1233" w:firstLine="720"/>
        <w:jc w:val="both"/>
        <w:rPr>
          <w:rFonts w:ascii="Arial" w:hAnsi="Arial" w:cs="Arial"/>
          <w:sz w:val="24"/>
          <w:szCs w:val="24"/>
        </w:rPr>
      </w:pPr>
      <w:r w:rsidRPr="00792E6C">
        <w:rPr>
          <w:rFonts w:ascii="Arial" w:hAnsi="Arial" w:cs="Arial"/>
          <w:sz w:val="24"/>
          <w:szCs w:val="24"/>
        </w:rPr>
        <w:t xml:space="preserve">The Commission vide the order dated 10.11.2016 ordered that: as per the provisions of the tariff order dated 14.08.2014 issued by the Commission, the private hospitals managed by the charitable trusts registered under the Trust Act are not eligible for the tariff applicable to the consumers of LT VI A and HT II A categories, which are applicable to the private hospitals managed by the charitable societies registered under the Travancore-Cochin Literary, Scientific and Charitable Societies Registration Act, 1955. Hence the petitioner M/s Little Flower Hospital, Angamaly is not eligible for HT II </w:t>
      </w:r>
      <w:proofErr w:type="gramStart"/>
      <w:r w:rsidRPr="00792E6C">
        <w:rPr>
          <w:rFonts w:ascii="Arial" w:hAnsi="Arial" w:cs="Arial"/>
          <w:sz w:val="24"/>
          <w:szCs w:val="24"/>
        </w:rPr>
        <w:t>A</w:t>
      </w:r>
      <w:proofErr w:type="gramEnd"/>
      <w:r w:rsidRPr="00792E6C">
        <w:rPr>
          <w:rFonts w:ascii="Arial" w:hAnsi="Arial" w:cs="Arial"/>
          <w:sz w:val="24"/>
          <w:szCs w:val="24"/>
        </w:rPr>
        <w:t xml:space="preserve"> tariff.</w:t>
      </w:r>
    </w:p>
    <w:p w:rsidR="003248CE" w:rsidRPr="00792E6C" w:rsidRDefault="003248CE" w:rsidP="0061198E">
      <w:pPr>
        <w:spacing w:line="276" w:lineRule="auto"/>
        <w:ind w:left="709"/>
        <w:jc w:val="both"/>
        <w:rPr>
          <w:rFonts w:ascii="Arial" w:hAnsi="Arial" w:cs="Arial"/>
          <w:sz w:val="24"/>
          <w:szCs w:val="24"/>
        </w:rPr>
      </w:pPr>
    </w:p>
    <w:p w:rsidR="003248CE" w:rsidRPr="00A13465" w:rsidRDefault="003248CE" w:rsidP="0061198E">
      <w:pPr>
        <w:pStyle w:val="ListParagraph"/>
        <w:numPr>
          <w:ilvl w:val="0"/>
          <w:numId w:val="32"/>
        </w:numPr>
        <w:spacing w:after="200" w:line="276" w:lineRule="auto"/>
        <w:jc w:val="both"/>
        <w:rPr>
          <w:rFonts w:ascii="Arial" w:hAnsi="Arial" w:cs="Arial"/>
          <w:b/>
          <w:bCs/>
          <w:sz w:val="24"/>
          <w:szCs w:val="24"/>
        </w:rPr>
      </w:pPr>
      <w:r w:rsidRPr="00A13465">
        <w:rPr>
          <w:rFonts w:ascii="Arial" w:hAnsi="Arial" w:cs="Arial"/>
          <w:b/>
          <w:bCs/>
          <w:sz w:val="24"/>
          <w:szCs w:val="24"/>
        </w:rPr>
        <w:t>Order dated 10.11.2016 in petition O.P. No. 09/2016, in the matter of ‘Removal of difficulties encountered by HT &amp; EHT consumers in implementing provisions of supply code 2014, regulations 99 &amp; 100 by licensee Kerala State Electricity Board Ltd’.</w:t>
      </w:r>
    </w:p>
    <w:p w:rsidR="003248CE" w:rsidRPr="00792E6C" w:rsidRDefault="003248CE" w:rsidP="0061198E">
      <w:pPr>
        <w:spacing w:line="276" w:lineRule="auto"/>
        <w:ind w:left="1260" w:firstLine="720"/>
        <w:jc w:val="both"/>
        <w:rPr>
          <w:rFonts w:ascii="Arial" w:hAnsi="Arial" w:cs="Arial"/>
          <w:sz w:val="24"/>
          <w:szCs w:val="24"/>
        </w:rPr>
      </w:pPr>
      <w:r w:rsidRPr="00792E6C">
        <w:rPr>
          <w:rFonts w:ascii="Arial" w:hAnsi="Arial" w:cs="Arial"/>
          <w:sz w:val="24"/>
          <w:szCs w:val="24"/>
        </w:rPr>
        <w:t>The Kerala HT &amp; EHT Industrial Electricity Consumers’ Association filed a petition on 29.03.2016 in the matter of removal of difficulties encountered by the HT &amp; EHT consumers in implementing the provisions in Regulations 99 and 100 of Kerala Electricity Supply Code 2014, by the licensee namely M/s Kerala State Electricity Board Ltd (KSEB Ltd). The mai</w:t>
      </w:r>
      <w:r w:rsidR="00800A7C">
        <w:rPr>
          <w:rFonts w:ascii="Arial" w:hAnsi="Arial" w:cs="Arial"/>
          <w:sz w:val="24"/>
          <w:szCs w:val="24"/>
        </w:rPr>
        <w:t>n contention of the petitioner wa</w:t>
      </w:r>
      <w:r w:rsidRPr="00792E6C">
        <w:rPr>
          <w:rFonts w:ascii="Arial" w:hAnsi="Arial" w:cs="Arial"/>
          <w:sz w:val="24"/>
          <w:szCs w:val="24"/>
        </w:rPr>
        <w:t>s that KSEB Ltd is not strictly following the provisions in the Supply Code in enhancement / reduction of contract demand, which causes hardship to HT and EHT consumers. Considering the issues raised by petitioner and the submissions made by</w:t>
      </w:r>
      <w:r w:rsidR="00800A7C">
        <w:rPr>
          <w:rFonts w:ascii="Arial" w:hAnsi="Arial" w:cs="Arial"/>
          <w:sz w:val="24"/>
          <w:szCs w:val="24"/>
        </w:rPr>
        <w:t xml:space="preserve"> KSEB Ltd and regulations issued</w:t>
      </w:r>
      <w:r w:rsidRPr="00792E6C">
        <w:rPr>
          <w:rFonts w:ascii="Arial" w:hAnsi="Arial" w:cs="Arial"/>
          <w:sz w:val="24"/>
          <w:szCs w:val="24"/>
        </w:rPr>
        <w:t xml:space="preserve"> by CEA and other circumstances of the case, the Commission </w:t>
      </w:r>
      <w:proofErr w:type="gramStart"/>
      <w:r w:rsidRPr="00792E6C">
        <w:rPr>
          <w:rFonts w:ascii="Arial" w:hAnsi="Arial" w:cs="Arial"/>
          <w:sz w:val="24"/>
          <w:szCs w:val="24"/>
        </w:rPr>
        <w:t>vide</w:t>
      </w:r>
      <w:proofErr w:type="gramEnd"/>
      <w:r w:rsidRPr="00792E6C">
        <w:rPr>
          <w:rFonts w:ascii="Arial" w:hAnsi="Arial" w:cs="Arial"/>
          <w:sz w:val="24"/>
          <w:szCs w:val="24"/>
        </w:rPr>
        <w:t xml:space="preserve"> the order dated 10.11.2016, ordered as follows:</w:t>
      </w:r>
    </w:p>
    <w:p w:rsidR="003248CE" w:rsidRPr="00792E6C" w:rsidRDefault="003248CE" w:rsidP="0061198E">
      <w:pPr>
        <w:numPr>
          <w:ilvl w:val="0"/>
          <w:numId w:val="28"/>
        </w:numPr>
        <w:spacing w:after="200" w:line="276" w:lineRule="auto"/>
        <w:ind w:left="1980"/>
        <w:jc w:val="both"/>
        <w:rPr>
          <w:rFonts w:ascii="Arial" w:hAnsi="Arial" w:cs="Arial"/>
          <w:sz w:val="24"/>
          <w:szCs w:val="24"/>
        </w:rPr>
      </w:pPr>
      <w:r w:rsidRPr="00792E6C">
        <w:rPr>
          <w:rFonts w:ascii="Arial" w:hAnsi="Arial" w:cs="Arial"/>
          <w:sz w:val="24"/>
          <w:szCs w:val="24"/>
        </w:rPr>
        <w:t>The following documents as specified in Regulation 99 and 100 of the Kerala Electricity Supply Code, 2014 shall only be insisted for enhancement / reduction in contract demand.</w:t>
      </w:r>
    </w:p>
    <w:p w:rsidR="003248CE" w:rsidRPr="00792E6C" w:rsidRDefault="003248CE" w:rsidP="0061198E">
      <w:pPr>
        <w:spacing w:line="276" w:lineRule="auto"/>
        <w:ind w:left="1980" w:hanging="426"/>
        <w:jc w:val="both"/>
        <w:rPr>
          <w:rFonts w:ascii="Arial" w:hAnsi="Arial" w:cs="Arial"/>
          <w:sz w:val="24"/>
          <w:szCs w:val="24"/>
        </w:rPr>
      </w:pPr>
      <w:r w:rsidRPr="00792E6C">
        <w:rPr>
          <w:rFonts w:ascii="Arial" w:hAnsi="Arial" w:cs="Arial"/>
          <w:sz w:val="24"/>
          <w:szCs w:val="24"/>
        </w:rPr>
        <w:t>(a) The identity proof of the applicant</w:t>
      </w:r>
    </w:p>
    <w:p w:rsidR="003248CE" w:rsidRPr="00792E6C" w:rsidRDefault="003248CE" w:rsidP="0061198E">
      <w:pPr>
        <w:spacing w:line="276" w:lineRule="auto"/>
        <w:ind w:left="1980" w:hanging="426"/>
        <w:jc w:val="both"/>
        <w:rPr>
          <w:rFonts w:ascii="Arial" w:hAnsi="Arial" w:cs="Arial"/>
          <w:sz w:val="24"/>
          <w:szCs w:val="24"/>
        </w:rPr>
      </w:pPr>
      <w:r w:rsidRPr="00792E6C">
        <w:rPr>
          <w:rFonts w:ascii="Arial" w:hAnsi="Arial" w:cs="Arial"/>
          <w:sz w:val="24"/>
          <w:szCs w:val="24"/>
        </w:rPr>
        <w:t>(b) The resolution of the company/ firm / trust / society authorizing the signatory in the application, to apply for change in contract demand, if the consumer is a company/ firm / trust / society.</w:t>
      </w:r>
    </w:p>
    <w:p w:rsidR="003248CE" w:rsidRPr="00792E6C" w:rsidRDefault="003248CE" w:rsidP="0061198E">
      <w:pPr>
        <w:spacing w:line="276" w:lineRule="auto"/>
        <w:ind w:left="1980" w:hanging="426"/>
        <w:jc w:val="both"/>
        <w:rPr>
          <w:rFonts w:ascii="Arial" w:hAnsi="Arial" w:cs="Arial"/>
          <w:sz w:val="24"/>
          <w:szCs w:val="24"/>
        </w:rPr>
      </w:pPr>
      <w:r w:rsidRPr="00792E6C">
        <w:rPr>
          <w:rFonts w:ascii="Arial" w:hAnsi="Arial" w:cs="Arial"/>
          <w:sz w:val="24"/>
          <w:szCs w:val="24"/>
        </w:rPr>
        <w:t>(c) Copy of the latest scheme approval and energisation certificate from electrical inspectorate if there is change in connected load. It is clarified that the scheme approval or the energisation certificate issued by the electrical inspector is not required if there is no change in connected load.</w:t>
      </w:r>
    </w:p>
    <w:p w:rsidR="003248CE" w:rsidRPr="00792E6C" w:rsidRDefault="003248CE" w:rsidP="0061198E">
      <w:pPr>
        <w:numPr>
          <w:ilvl w:val="0"/>
          <w:numId w:val="28"/>
        </w:numPr>
        <w:spacing w:after="200" w:line="276" w:lineRule="auto"/>
        <w:ind w:left="1980"/>
        <w:jc w:val="both"/>
        <w:rPr>
          <w:rFonts w:ascii="Arial" w:hAnsi="Arial" w:cs="Arial"/>
          <w:sz w:val="24"/>
          <w:szCs w:val="24"/>
        </w:rPr>
      </w:pPr>
      <w:r w:rsidRPr="00792E6C">
        <w:rPr>
          <w:rFonts w:ascii="Arial" w:hAnsi="Arial" w:cs="Arial"/>
          <w:sz w:val="24"/>
          <w:szCs w:val="24"/>
        </w:rPr>
        <w:t>The replacement of current transformers of consumers requesting for enhancement / reduction in contract demand shall be decided considering the provisions in Central Electricity Authority (Installation and Operation of Meters) Regulations, 2006 and the IS 15707:2006 and IS 2705.</w:t>
      </w:r>
    </w:p>
    <w:p w:rsidR="003248CE" w:rsidRPr="00792E6C" w:rsidRDefault="003248CE" w:rsidP="0061198E">
      <w:pPr>
        <w:numPr>
          <w:ilvl w:val="0"/>
          <w:numId w:val="28"/>
        </w:numPr>
        <w:spacing w:after="200" w:line="276" w:lineRule="auto"/>
        <w:ind w:left="1980"/>
        <w:jc w:val="both"/>
        <w:rPr>
          <w:rFonts w:ascii="Arial" w:hAnsi="Arial" w:cs="Arial"/>
          <w:sz w:val="24"/>
          <w:szCs w:val="24"/>
        </w:rPr>
      </w:pPr>
      <w:r w:rsidRPr="00792E6C">
        <w:rPr>
          <w:rFonts w:ascii="Arial" w:hAnsi="Arial" w:cs="Arial"/>
          <w:sz w:val="24"/>
          <w:szCs w:val="24"/>
        </w:rPr>
        <w:t>The KSEB Ltd shall issue necessary direction to the field offices based on the direction under (i) and (ii) above within 15 days from date of issue of this order.</w:t>
      </w:r>
    </w:p>
    <w:p w:rsidR="003248CE" w:rsidRPr="00792E6C" w:rsidRDefault="003248CE" w:rsidP="0061198E">
      <w:pPr>
        <w:numPr>
          <w:ilvl w:val="0"/>
          <w:numId w:val="28"/>
        </w:numPr>
        <w:spacing w:after="200" w:line="276" w:lineRule="auto"/>
        <w:ind w:left="1980"/>
        <w:jc w:val="both"/>
        <w:rPr>
          <w:rFonts w:ascii="Arial" w:hAnsi="Arial" w:cs="Arial"/>
          <w:sz w:val="24"/>
          <w:szCs w:val="24"/>
        </w:rPr>
      </w:pPr>
      <w:r w:rsidRPr="00792E6C">
        <w:rPr>
          <w:rFonts w:ascii="Arial" w:hAnsi="Arial" w:cs="Arial"/>
          <w:sz w:val="24"/>
          <w:szCs w:val="24"/>
        </w:rPr>
        <w:t>KSEB Ltd shall ensure that the time lines prescribed by the Supply Code are adhered to by all the officers of KSEB Ltd</w:t>
      </w:r>
    </w:p>
    <w:p w:rsidR="00F04222" w:rsidRPr="0010144D" w:rsidRDefault="00F04222" w:rsidP="0061198E">
      <w:pPr>
        <w:pStyle w:val="ListParagraph"/>
        <w:numPr>
          <w:ilvl w:val="0"/>
          <w:numId w:val="32"/>
        </w:numPr>
        <w:spacing w:line="276" w:lineRule="auto"/>
        <w:contextualSpacing/>
        <w:jc w:val="both"/>
        <w:rPr>
          <w:rFonts w:ascii="Arial" w:hAnsi="Arial" w:cs="Arial"/>
          <w:sz w:val="24"/>
          <w:szCs w:val="24"/>
        </w:rPr>
      </w:pPr>
      <w:r w:rsidRPr="0010144D">
        <w:rPr>
          <w:rFonts w:ascii="Arial" w:hAnsi="Arial" w:cs="Arial"/>
          <w:b/>
          <w:sz w:val="24"/>
          <w:szCs w:val="24"/>
        </w:rPr>
        <w:t xml:space="preserve">Order dated 16.11.2016 in OA 07/2016 </w:t>
      </w:r>
      <w:r w:rsidRPr="0010144D">
        <w:rPr>
          <w:rFonts w:ascii="Arial" w:hAnsi="Arial" w:cs="Arial"/>
          <w:b/>
          <w:bCs/>
          <w:sz w:val="24"/>
          <w:szCs w:val="24"/>
        </w:rPr>
        <w:t xml:space="preserve">In the matter of Application for the approval of revised ARR &amp; ERC for the year 2016-17 filed by M/s Technopark  </w:t>
      </w:r>
    </w:p>
    <w:p w:rsidR="00F04222" w:rsidRPr="00792E6C" w:rsidRDefault="00F04222" w:rsidP="0061198E">
      <w:pPr>
        <w:pStyle w:val="ListParagraph"/>
        <w:spacing w:line="276" w:lineRule="auto"/>
        <w:jc w:val="both"/>
        <w:rPr>
          <w:rFonts w:ascii="Arial" w:hAnsi="Arial" w:cs="Arial"/>
          <w:sz w:val="24"/>
          <w:szCs w:val="24"/>
          <w:u w:val="single"/>
        </w:rPr>
      </w:pPr>
    </w:p>
    <w:p w:rsidR="00F04222" w:rsidRDefault="00F04222" w:rsidP="0061198E">
      <w:pPr>
        <w:pStyle w:val="ListParagraph"/>
        <w:spacing w:line="276" w:lineRule="auto"/>
        <w:ind w:left="1260" w:firstLine="720"/>
        <w:jc w:val="both"/>
        <w:rPr>
          <w:rFonts w:ascii="Arial" w:hAnsi="Arial" w:cs="Arial"/>
          <w:bCs/>
          <w:sz w:val="24"/>
          <w:szCs w:val="24"/>
        </w:rPr>
      </w:pPr>
      <w:r w:rsidRPr="00792E6C">
        <w:rPr>
          <w:rFonts w:ascii="Arial" w:hAnsi="Arial" w:cs="Arial"/>
          <w:sz w:val="24"/>
          <w:szCs w:val="24"/>
        </w:rPr>
        <w:t xml:space="preserve">M/s Technopark vide letter </w:t>
      </w:r>
      <w:proofErr w:type="gramStart"/>
      <w:r w:rsidRPr="00792E6C">
        <w:rPr>
          <w:rFonts w:ascii="Arial" w:hAnsi="Arial" w:cs="Arial"/>
          <w:sz w:val="24"/>
          <w:szCs w:val="24"/>
        </w:rPr>
        <w:t>No</w:t>
      </w:r>
      <w:proofErr w:type="gramEnd"/>
      <w:r w:rsidRPr="00792E6C">
        <w:rPr>
          <w:rFonts w:ascii="Arial" w:hAnsi="Arial" w:cs="Arial"/>
          <w:sz w:val="24"/>
          <w:szCs w:val="24"/>
        </w:rPr>
        <w:t xml:space="preserve">. ETPK/KSERC/2015-16/1317 </w:t>
      </w:r>
      <w:proofErr w:type="gramStart"/>
      <w:r w:rsidRPr="00792E6C">
        <w:rPr>
          <w:rFonts w:ascii="Arial" w:hAnsi="Arial" w:cs="Arial"/>
          <w:sz w:val="24"/>
          <w:szCs w:val="24"/>
        </w:rPr>
        <w:t>dated  26</w:t>
      </w:r>
      <w:r w:rsidRPr="00792E6C">
        <w:rPr>
          <w:rFonts w:ascii="Arial" w:hAnsi="Arial" w:cs="Arial"/>
          <w:sz w:val="24"/>
          <w:szCs w:val="24"/>
          <w:vertAlign w:val="superscript"/>
        </w:rPr>
        <w:t>th</w:t>
      </w:r>
      <w:proofErr w:type="gramEnd"/>
      <w:r w:rsidRPr="00792E6C">
        <w:rPr>
          <w:rFonts w:ascii="Arial" w:hAnsi="Arial" w:cs="Arial"/>
          <w:sz w:val="24"/>
          <w:szCs w:val="24"/>
        </w:rPr>
        <w:t xml:space="preserve"> December 2015, submitted an application for the approval of revised ARR and ERC for the year 2016-17.  The Commission after approving the order dated 11.04.2016 on the original ARR&amp;ERC for the entire control period, processed the revised application submitted and admitted the same as OA No. 07/16. Public hearing on the application for approval of the revised ARR &amp; ERC was held at the Conference Hall, Park Centre, Technopark, </w:t>
      </w:r>
      <w:proofErr w:type="gramStart"/>
      <w:r w:rsidRPr="00792E6C">
        <w:rPr>
          <w:rFonts w:ascii="Arial" w:hAnsi="Arial" w:cs="Arial"/>
          <w:sz w:val="24"/>
          <w:szCs w:val="24"/>
        </w:rPr>
        <w:t>Thiruvananthapuram</w:t>
      </w:r>
      <w:proofErr w:type="gramEnd"/>
      <w:r w:rsidRPr="00792E6C">
        <w:rPr>
          <w:rFonts w:ascii="Arial" w:hAnsi="Arial" w:cs="Arial"/>
          <w:sz w:val="24"/>
          <w:szCs w:val="24"/>
        </w:rPr>
        <w:t xml:space="preserve"> on 29.06.2016. </w:t>
      </w:r>
      <w:r w:rsidRPr="00792E6C">
        <w:rPr>
          <w:rFonts w:ascii="Arial" w:hAnsi="Arial" w:cs="Arial"/>
          <w:bCs/>
          <w:sz w:val="24"/>
          <w:szCs w:val="24"/>
        </w:rPr>
        <w:t>After duly considering the claims of the applicant and the views  expressed by M/s KSEB Ltd,  the Commission approved  provisionally the revision in the ARR and ERC for the licensee for the year 2016-17 as stated below,-</w:t>
      </w:r>
    </w:p>
    <w:p w:rsidR="00356AE9" w:rsidRPr="00792E6C" w:rsidRDefault="00356AE9" w:rsidP="0061198E">
      <w:pPr>
        <w:pStyle w:val="ListParagraph"/>
        <w:spacing w:line="276" w:lineRule="auto"/>
        <w:ind w:left="1260" w:firstLine="720"/>
        <w:jc w:val="both"/>
        <w:rPr>
          <w:rFonts w:ascii="Arial" w:hAnsi="Arial" w:cs="Arial"/>
          <w:bCs/>
          <w:sz w:val="24"/>
          <w:szCs w:val="24"/>
        </w:rPr>
      </w:pPr>
    </w:p>
    <w:p w:rsidR="00F04222" w:rsidRPr="00792E6C" w:rsidRDefault="00F04222" w:rsidP="0061198E">
      <w:pPr>
        <w:pStyle w:val="ListParagraph"/>
        <w:spacing w:line="276" w:lineRule="auto"/>
        <w:jc w:val="both"/>
        <w:rPr>
          <w:rFonts w:ascii="Arial" w:hAnsi="Arial" w:cs="Arial"/>
          <w:sz w:val="24"/>
          <w:szCs w:val="24"/>
          <w:u w:val="single"/>
        </w:rPr>
      </w:pPr>
    </w:p>
    <w:tbl>
      <w:tblPr>
        <w:tblStyle w:val="TableGrid"/>
        <w:tblW w:w="0" w:type="auto"/>
        <w:jc w:val="center"/>
        <w:tblInd w:w="1548" w:type="dxa"/>
        <w:tblLook w:val="04A0"/>
      </w:tblPr>
      <w:tblGrid>
        <w:gridCol w:w="3033"/>
        <w:gridCol w:w="2443"/>
      </w:tblGrid>
      <w:tr w:rsidR="00F04222" w:rsidRPr="00792E6C" w:rsidTr="005F53E8">
        <w:trPr>
          <w:trHeight w:val="338"/>
          <w:jc w:val="center"/>
        </w:trPr>
        <w:tc>
          <w:tcPr>
            <w:tcW w:w="3033" w:type="dxa"/>
          </w:tcPr>
          <w:p w:rsidR="00F04222" w:rsidRPr="00792E6C" w:rsidRDefault="00F04222" w:rsidP="0061198E">
            <w:pPr>
              <w:spacing w:line="276" w:lineRule="auto"/>
              <w:jc w:val="center"/>
              <w:rPr>
                <w:rFonts w:ascii="Arial" w:hAnsi="Arial" w:cs="Arial"/>
                <w:b/>
                <w:bCs/>
                <w:sz w:val="24"/>
                <w:szCs w:val="24"/>
              </w:rPr>
            </w:pPr>
            <w:r w:rsidRPr="00792E6C">
              <w:rPr>
                <w:rFonts w:ascii="Arial" w:hAnsi="Arial" w:cs="Arial"/>
                <w:b/>
                <w:bCs/>
                <w:sz w:val="24"/>
                <w:szCs w:val="24"/>
              </w:rPr>
              <w:t>Financial Year</w:t>
            </w:r>
          </w:p>
        </w:tc>
        <w:tc>
          <w:tcPr>
            <w:tcW w:w="2443" w:type="dxa"/>
          </w:tcPr>
          <w:p w:rsidR="00F04222" w:rsidRPr="00792E6C" w:rsidRDefault="00F04222" w:rsidP="0061198E">
            <w:pPr>
              <w:spacing w:line="276" w:lineRule="auto"/>
              <w:jc w:val="center"/>
              <w:rPr>
                <w:rFonts w:ascii="Arial" w:hAnsi="Arial" w:cs="Arial"/>
                <w:b/>
                <w:bCs/>
                <w:sz w:val="24"/>
                <w:szCs w:val="24"/>
              </w:rPr>
            </w:pPr>
            <w:r w:rsidRPr="00792E6C">
              <w:rPr>
                <w:rFonts w:ascii="Arial" w:hAnsi="Arial" w:cs="Arial"/>
                <w:b/>
                <w:bCs/>
                <w:sz w:val="24"/>
                <w:szCs w:val="24"/>
              </w:rPr>
              <w:t>2016-17 (Rs. Lakh)</w:t>
            </w:r>
          </w:p>
        </w:tc>
      </w:tr>
      <w:tr w:rsidR="00F04222" w:rsidRPr="00792E6C" w:rsidTr="005F53E8">
        <w:trPr>
          <w:trHeight w:val="353"/>
          <w:jc w:val="center"/>
        </w:trPr>
        <w:tc>
          <w:tcPr>
            <w:tcW w:w="3033" w:type="dxa"/>
          </w:tcPr>
          <w:p w:rsidR="00F04222" w:rsidRPr="00792E6C" w:rsidRDefault="00F04222" w:rsidP="0061198E">
            <w:pPr>
              <w:spacing w:line="276" w:lineRule="auto"/>
              <w:jc w:val="center"/>
              <w:rPr>
                <w:rFonts w:ascii="Arial" w:hAnsi="Arial" w:cs="Arial"/>
                <w:bCs/>
                <w:sz w:val="24"/>
                <w:szCs w:val="24"/>
              </w:rPr>
            </w:pPr>
            <w:r w:rsidRPr="00792E6C">
              <w:rPr>
                <w:rFonts w:ascii="Arial" w:hAnsi="Arial" w:cs="Arial"/>
                <w:bCs/>
                <w:sz w:val="24"/>
                <w:szCs w:val="24"/>
              </w:rPr>
              <w:t>ARR</w:t>
            </w:r>
          </w:p>
        </w:tc>
        <w:tc>
          <w:tcPr>
            <w:tcW w:w="2443" w:type="dxa"/>
            <w:vAlign w:val="bottom"/>
          </w:tcPr>
          <w:p w:rsidR="00F04222" w:rsidRPr="00792E6C" w:rsidRDefault="00F04222" w:rsidP="0061198E">
            <w:pPr>
              <w:spacing w:line="276" w:lineRule="auto"/>
              <w:jc w:val="center"/>
              <w:rPr>
                <w:rFonts w:ascii="Arial" w:hAnsi="Arial" w:cs="Arial"/>
                <w:color w:val="000000"/>
                <w:sz w:val="24"/>
                <w:szCs w:val="24"/>
              </w:rPr>
            </w:pPr>
            <w:r w:rsidRPr="00792E6C">
              <w:rPr>
                <w:rFonts w:ascii="Arial" w:hAnsi="Arial" w:cs="Arial"/>
                <w:color w:val="000000"/>
                <w:sz w:val="24"/>
                <w:szCs w:val="24"/>
              </w:rPr>
              <w:t>5653.45</w:t>
            </w:r>
          </w:p>
        </w:tc>
      </w:tr>
      <w:tr w:rsidR="00F04222" w:rsidRPr="00792E6C" w:rsidTr="005F53E8">
        <w:trPr>
          <w:trHeight w:val="97"/>
          <w:jc w:val="center"/>
        </w:trPr>
        <w:tc>
          <w:tcPr>
            <w:tcW w:w="3033" w:type="dxa"/>
          </w:tcPr>
          <w:p w:rsidR="00F04222" w:rsidRPr="00792E6C" w:rsidRDefault="00F04222" w:rsidP="0061198E">
            <w:pPr>
              <w:spacing w:line="276" w:lineRule="auto"/>
              <w:jc w:val="center"/>
              <w:rPr>
                <w:rFonts w:ascii="Arial" w:hAnsi="Arial" w:cs="Arial"/>
                <w:bCs/>
                <w:sz w:val="24"/>
                <w:szCs w:val="24"/>
              </w:rPr>
            </w:pPr>
            <w:r w:rsidRPr="00792E6C">
              <w:rPr>
                <w:rFonts w:ascii="Arial" w:hAnsi="Arial" w:cs="Arial"/>
                <w:bCs/>
                <w:sz w:val="24"/>
                <w:szCs w:val="24"/>
              </w:rPr>
              <w:t>ERC</w:t>
            </w:r>
          </w:p>
        </w:tc>
        <w:tc>
          <w:tcPr>
            <w:tcW w:w="2443" w:type="dxa"/>
            <w:vAlign w:val="bottom"/>
          </w:tcPr>
          <w:p w:rsidR="00F04222" w:rsidRPr="00792E6C" w:rsidRDefault="00F04222" w:rsidP="0061198E">
            <w:pPr>
              <w:spacing w:line="276" w:lineRule="auto"/>
              <w:jc w:val="center"/>
              <w:rPr>
                <w:rFonts w:ascii="Arial" w:hAnsi="Arial" w:cs="Arial"/>
                <w:color w:val="000000"/>
                <w:sz w:val="24"/>
                <w:szCs w:val="24"/>
              </w:rPr>
            </w:pPr>
            <w:r w:rsidRPr="00792E6C">
              <w:rPr>
                <w:rFonts w:ascii="Arial" w:hAnsi="Arial" w:cs="Arial"/>
                <w:color w:val="000000"/>
                <w:sz w:val="24"/>
                <w:szCs w:val="24"/>
              </w:rPr>
              <w:t>5970.23</w:t>
            </w:r>
          </w:p>
        </w:tc>
      </w:tr>
      <w:tr w:rsidR="00F04222" w:rsidRPr="00792E6C" w:rsidTr="005F53E8">
        <w:trPr>
          <w:trHeight w:val="97"/>
          <w:jc w:val="center"/>
        </w:trPr>
        <w:tc>
          <w:tcPr>
            <w:tcW w:w="3033" w:type="dxa"/>
          </w:tcPr>
          <w:p w:rsidR="00F04222" w:rsidRPr="00792E6C" w:rsidRDefault="00F04222" w:rsidP="0061198E">
            <w:pPr>
              <w:spacing w:line="276" w:lineRule="auto"/>
              <w:jc w:val="center"/>
              <w:rPr>
                <w:rFonts w:ascii="Arial" w:hAnsi="Arial" w:cs="Arial"/>
                <w:bCs/>
                <w:sz w:val="24"/>
                <w:szCs w:val="24"/>
              </w:rPr>
            </w:pPr>
            <w:r w:rsidRPr="00792E6C">
              <w:rPr>
                <w:rFonts w:ascii="Arial" w:hAnsi="Arial" w:cs="Arial"/>
                <w:bCs/>
                <w:sz w:val="24"/>
                <w:szCs w:val="24"/>
              </w:rPr>
              <w:t>Surplus / (Revenue Gap)</w:t>
            </w:r>
          </w:p>
        </w:tc>
        <w:tc>
          <w:tcPr>
            <w:tcW w:w="2443" w:type="dxa"/>
            <w:vAlign w:val="bottom"/>
          </w:tcPr>
          <w:p w:rsidR="00F04222" w:rsidRPr="00792E6C" w:rsidRDefault="00F04222" w:rsidP="0061198E">
            <w:pPr>
              <w:spacing w:line="276" w:lineRule="auto"/>
              <w:jc w:val="center"/>
              <w:rPr>
                <w:rFonts w:ascii="Arial" w:hAnsi="Arial" w:cs="Arial"/>
                <w:color w:val="000000"/>
                <w:sz w:val="24"/>
                <w:szCs w:val="24"/>
              </w:rPr>
            </w:pPr>
            <w:r w:rsidRPr="00792E6C">
              <w:rPr>
                <w:rFonts w:ascii="Arial" w:hAnsi="Arial" w:cs="Arial"/>
                <w:b/>
                <w:bCs/>
                <w:color w:val="000000"/>
                <w:sz w:val="24"/>
                <w:szCs w:val="24"/>
              </w:rPr>
              <w:t>(+) 316.78</w:t>
            </w:r>
          </w:p>
        </w:tc>
      </w:tr>
    </w:tbl>
    <w:p w:rsidR="00D05600" w:rsidRDefault="00D05600" w:rsidP="0061198E">
      <w:pPr>
        <w:pStyle w:val="ListParagraph"/>
        <w:spacing w:after="200" w:line="276" w:lineRule="auto"/>
        <w:ind w:left="1260"/>
        <w:jc w:val="both"/>
        <w:rPr>
          <w:rFonts w:ascii="Arial" w:hAnsi="Arial" w:cs="Arial"/>
          <w:b/>
          <w:bCs/>
          <w:sz w:val="24"/>
          <w:szCs w:val="24"/>
        </w:rPr>
      </w:pPr>
    </w:p>
    <w:p w:rsidR="00975DFB" w:rsidRPr="00975DFB" w:rsidRDefault="00975DFB" w:rsidP="0061198E">
      <w:pPr>
        <w:pStyle w:val="ListParagraph"/>
        <w:numPr>
          <w:ilvl w:val="0"/>
          <w:numId w:val="32"/>
        </w:numPr>
        <w:spacing w:after="200" w:line="276" w:lineRule="auto"/>
        <w:jc w:val="both"/>
        <w:rPr>
          <w:rFonts w:ascii="Arial" w:hAnsi="Arial" w:cs="Arial"/>
          <w:b/>
          <w:bCs/>
          <w:sz w:val="24"/>
          <w:szCs w:val="24"/>
        </w:rPr>
      </w:pPr>
      <w:r w:rsidRPr="00975DFB">
        <w:rPr>
          <w:rFonts w:ascii="Arial" w:hAnsi="Arial" w:cs="Arial"/>
          <w:b/>
          <w:bCs/>
          <w:sz w:val="24"/>
          <w:szCs w:val="24"/>
        </w:rPr>
        <w:t xml:space="preserve">Order dated 24.11.2016, in petition O.P. No. 5/2016, in the matter of ‘Determination of the tariff for the Municipal Solid Waste (MSW) to </w:t>
      </w:r>
      <w:proofErr w:type="gramStart"/>
      <w:r w:rsidRPr="00975DFB">
        <w:rPr>
          <w:rFonts w:ascii="Arial" w:hAnsi="Arial" w:cs="Arial"/>
          <w:b/>
          <w:bCs/>
          <w:sz w:val="24"/>
          <w:szCs w:val="24"/>
        </w:rPr>
        <w:t xml:space="preserve">Energy </w:t>
      </w:r>
      <w:r w:rsidR="00A73C9D">
        <w:rPr>
          <w:rFonts w:ascii="Arial" w:hAnsi="Arial" w:cs="Arial"/>
          <w:b/>
          <w:bCs/>
          <w:sz w:val="24"/>
          <w:szCs w:val="24"/>
        </w:rPr>
        <w:t xml:space="preserve"> </w:t>
      </w:r>
      <w:r w:rsidRPr="00975DFB">
        <w:rPr>
          <w:rFonts w:ascii="Arial" w:hAnsi="Arial" w:cs="Arial"/>
          <w:b/>
          <w:bCs/>
          <w:sz w:val="24"/>
          <w:szCs w:val="24"/>
        </w:rPr>
        <w:t>Project</w:t>
      </w:r>
      <w:proofErr w:type="gramEnd"/>
      <w:r w:rsidRPr="00975DFB">
        <w:rPr>
          <w:rFonts w:ascii="Arial" w:hAnsi="Arial" w:cs="Arial"/>
          <w:b/>
          <w:bCs/>
          <w:sz w:val="24"/>
          <w:szCs w:val="24"/>
        </w:rPr>
        <w:t>, Brahmapuram, proposed by Kochi Municipal Corporation’.</w:t>
      </w:r>
    </w:p>
    <w:p w:rsidR="00975DFB" w:rsidRDefault="00975DFB" w:rsidP="0061198E">
      <w:pPr>
        <w:spacing w:line="276" w:lineRule="auto"/>
        <w:ind w:left="1260" w:firstLine="720"/>
        <w:jc w:val="both"/>
        <w:rPr>
          <w:rFonts w:ascii="Arial" w:hAnsi="Arial" w:cs="Arial"/>
          <w:sz w:val="24"/>
          <w:szCs w:val="24"/>
        </w:rPr>
      </w:pPr>
      <w:r w:rsidRPr="00792E6C">
        <w:rPr>
          <w:rFonts w:ascii="Arial" w:hAnsi="Arial" w:cs="Arial"/>
          <w:sz w:val="24"/>
          <w:szCs w:val="24"/>
        </w:rPr>
        <w:t>Kochi Municipal Corporation has, on 23.12.2015, filed an application for the determination of project specific tariff for its 10 MW / 12 MW Municipal Solid Waste (MSW) Power project, for the sale of power to KSEB Ltd.</w:t>
      </w:r>
    </w:p>
    <w:p w:rsidR="00200705" w:rsidRPr="00792E6C" w:rsidRDefault="00200705" w:rsidP="0061198E">
      <w:pPr>
        <w:spacing w:line="276" w:lineRule="auto"/>
        <w:ind w:left="1260" w:firstLine="720"/>
        <w:jc w:val="both"/>
        <w:rPr>
          <w:rFonts w:ascii="Arial" w:hAnsi="Arial" w:cs="Arial"/>
          <w:sz w:val="24"/>
          <w:szCs w:val="24"/>
        </w:rPr>
      </w:pPr>
    </w:p>
    <w:p w:rsidR="00975DFB" w:rsidRDefault="00975DFB" w:rsidP="0061198E">
      <w:pPr>
        <w:spacing w:line="276" w:lineRule="auto"/>
        <w:ind w:left="1260" w:firstLine="720"/>
        <w:jc w:val="both"/>
        <w:rPr>
          <w:rFonts w:ascii="Arial" w:hAnsi="Arial" w:cs="Arial"/>
          <w:sz w:val="24"/>
          <w:szCs w:val="24"/>
        </w:rPr>
      </w:pPr>
      <w:r w:rsidRPr="00792E6C">
        <w:rPr>
          <w:rFonts w:ascii="Arial" w:hAnsi="Arial" w:cs="Arial"/>
          <w:sz w:val="24"/>
          <w:szCs w:val="24"/>
        </w:rPr>
        <w:t>The Commission, vide the order dated 24.11.2016, dismissed the petition for want of necessary and sufficient details for determining the project specific tariff in accordance with the statutory provisions, policy guidelines and regulations, with direction that the petitioner will be at liberty to approach the Commission for determining the project specific tariff for the proposed MSW project Brahmapuram with all necessary and sufficient details, once the DPR of the project is finalized after duly taking into consideration the environmental impact assessment and cost benefit analysis.</w:t>
      </w:r>
    </w:p>
    <w:p w:rsidR="00D05600" w:rsidRPr="00792E6C" w:rsidRDefault="00D05600" w:rsidP="0061198E">
      <w:pPr>
        <w:spacing w:line="276" w:lineRule="auto"/>
        <w:ind w:left="1260" w:firstLine="720"/>
        <w:jc w:val="both"/>
        <w:rPr>
          <w:rFonts w:ascii="Arial" w:hAnsi="Arial" w:cs="Arial"/>
          <w:sz w:val="24"/>
          <w:szCs w:val="24"/>
        </w:rPr>
      </w:pPr>
    </w:p>
    <w:p w:rsidR="000C5A7A" w:rsidRPr="000C5A7A" w:rsidRDefault="000C5A7A" w:rsidP="0061198E">
      <w:pPr>
        <w:pStyle w:val="ListParagraph"/>
        <w:numPr>
          <w:ilvl w:val="0"/>
          <w:numId w:val="32"/>
        </w:numPr>
        <w:spacing w:line="276" w:lineRule="auto"/>
        <w:contextualSpacing/>
        <w:jc w:val="both"/>
        <w:rPr>
          <w:rFonts w:ascii="Arial" w:hAnsi="Arial" w:cs="Arial"/>
          <w:b/>
          <w:sz w:val="24"/>
          <w:szCs w:val="24"/>
        </w:rPr>
      </w:pPr>
      <w:r w:rsidRPr="000C5A7A">
        <w:rPr>
          <w:rFonts w:ascii="Arial" w:hAnsi="Arial" w:cs="Arial"/>
          <w:b/>
          <w:sz w:val="24"/>
          <w:szCs w:val="24"/>
        </w:rPr>
        <w:t xml:space="preserve">Interim Orders dated 11-08-2016, 29-09-2016, 14.11.2016, 31.01.2017 and 31.03.2017 in file No. 1007/F&amp;T/2016/KSERC/Suo-motu Tariff Determination applicable to the Strategic Business Unit (generation), the Strategic Business Unit (transmission), the Strategic Business Unit (distribution) and the State Load Despatch Centre under KSEB Ltd for the financial year 2016-17  </w:t>
      </w:r>
    </w:p>
    <w:p w:rsidR="000C5A7A" w:rsidRPr="00792E6C" w:rsidRDefault="000C5A7A" w:rsidP="0061198E">
      <w:pPr>
        <w:spacing w:line="276" w:lineRule="auto"/>
        <w:rPr>
          <w:rFonts w:ascii="Arial" w:hAnsi="Arial" w:cs="Arial"/>
          <w:sz w:val="24"/>
          <w:szCs w:val="24"/>
        </w:rPr>
      </w:pPr>
    </w:p>
    <w:p w:rsidR="000C5A7A" w:rsidRPr="00792E6C" w:rsidRDefault="000C5A7A" w:rsidP="0061198E">
      <w:pPr>
        <w:pStyle w:val="ListParagraph"/>
        <w:spacing w:after="200" w:line="276" w:lineRule="auto"/>
        <w:ind w:left="1260" w:firstLine="720"/>
        <w:jc w:val="both"/>
        <w:rPr>
          <w:rFonts w:ascii="Arial" w:hAnsi="Arial" w:cs="Arial"/>
          <w:sz w:val="24"/>
          <w:szCs w:val="24"/>
        </w:rPr>
      </w:pPr>
      <w:r w:rsidRPr="00792E6C">
        <w:rPr>
          <w:rFonts w:ascii="Arial" w:hAnsi="Arial" w:cs="Arial"/>
          <w:sz w:val="24"/>
          <w:szCs w:val="24"/>
        </w:rPr>
        <w:t xml:space="preserve">The Commission vide the interim orders dated </w:t>
      </w:r>
      <w:r w:rsidRPr="00792E6C">
        <w:rPr>
          <w:rFonts w:ascii="Arial" w:hAnsi="Arial" w:cs="Arial"/>
          <w:b/>
          <w:sz w:val="24"/>
          <w:szCs w:val="24"/>
        </w:rPr>
        <w:t>11-08-2016, 29-09-2016, 14.11.2016, 31.01.2017 and 31.03.2017</w:t>
      </w:r>
      <w:r w:rsidRPr="00792E6C">
        <w:rPr>
          <w:rFonts w:ascii="Arial" w:hAnsi="Arial" w:cs="Arial"/>
          <w:sz w:val="24"/>
          <w:szCs w:val="24"/>
        </w:rPr>
        <w:t xml:space="preserve"> extended the validity  of the tariff approved by the Commission vide the orders dated 14-08-2014, 25-09-2014 and 30-09-2014 in OP 9/2014 and ordered that the tariff shall continue to be applicable on an interim basis till the date of issuance of the final tariff order in  the suo-motu  proceedings for the years 2016-17 &amp; 2017-18 or till 30-04-2017,  whichever is earlier.</w:t>
      </w:r>
    </w:p>
    <w:p w:rsidR="002405E7" w:rsidRPr="002405E7" w:rsidRDefault="002405E7" w:rsidP="0061198E">
      <w:pPr>
        <w:pStyle w:val="ListParagraph"/>
        <w:numPr>
          <w:ilvl w:val="0"/>
          <w:numId w:val="32"/>
        </w:numPr>
        <w:spacing w:after="200" w:line="276" w:lineRule="auto"/>
        <w:jc w:val="both"/>
        <w:rPr>
          <w:rFonts w:ascii="Arial" w:hAnsi="Arial" w:cs="Arial"/>
          <w:b/>
          <w:bCs/>
          <w:sz w:val="24"/>
          <w:szCs w:val="24"/>
        </w:rPr>
      </w:pPr>
      <w:r w:rsidRPr="002405E7">
        <w:rPr>
          <w:rFonts w:ascii="Arial" w:hAnsi="Arial" w:cs="Arial"/>
          <w:b/>
          <w:bCs/>
          <w:sz w:val="24"/>
          <w:szCs w:val="24"/>
        </w:rPr>
        <w:t xml:space="preserve">Order dated 19.12.2016, in the matter of ‘approval for the purchase of 100 MW RTC power from 01-03-2017 to 31-5-2017 and 100 MW power during peak hours (18:00 hrs to 24:00 hrs) from 01-03-2017 to 31-05-2017 on short term basis and adoption of tariff under Section 63 of the Electricity Act, 2003. </w:t>
      </w:r>
    </w:p>
    <w:p w:rsidR="002405E7" w:rsidRDefault="002405E7" w:rsidP="0061198E">
      <w:pPr>
        <w:spacing w:line="276" w:lineRule="auto"/>
        <w:ind w:left="1260" w:firstLine="720"/>
        <w:jc w:val="both"/>
        <w:rPr>
          <w:rFonts w:ascii="Arial" w:hAnsi="Arial" w:cs="Arial"/>
          <w:sz w:val="24"/>
          <w:szCs w:val="24"/>
        </w:rPr>
      </w:pPr>
      <w:r w:rsidRPr="00792E6C">
        <w:rPr>
          <w:rFonts w:ascii="Arial" w:hAnsi="Arial" w:cs="Arial"/>
          <w:sz w:val="24"/>
          <w:szCs w:val="24"/>
        </w:rPr>
        <w:t xml:space="preserve">KSEB Ltd, filed a petition on 29-11-2016, for adoption of tariff under Section 63 of the Electricity Act 2003 for procurement of 100MW RTC power at Rs 3.25/ unit at Kerala periphery and 100MW peak power (18:00 hrs to 24:00 hrs) at Rs 3.65 / unit at Kerala periphery to M/s Tata Power Trading Company Ltd for the period from 1.3.2017 to 31.5.2017. </w:t>
      </w:r>
    </w:p>
    <w:p w:rsidR="00996986" w:rsidRPr="00792E6C" w:rsidRDefault="00996986" w:rsidP="0061198E">
      <w:pPr>
        <w:spacing w:line="276" w:lineRule="auto"/>
        <w:ind w:left="1260" w:firstLine="720"/>
        <w:jc w:val="both"/>
        <w:rPr>
          <w:rFonts w:ascii="Arial" w:hAnsi="Arial" w:cs="Arial"/>
          <w:sz w:val="24"/>
          <w:szCs w:val="24"/>
        </w:rPr>
      </w:pPr>
    </w:p>
    <w:p w:rsidR="002405E7" w:rsidRPr="00792E6C" w:rsidRDefault="002405E7" w:rsidP="0061198E">
      <w:pPr>
        <w:spacing w:line="276" w:lineRule="auto"/>
        <w:ind w:left="1440" w:firstLine="540"/>
        <w:jc w:val="both"/>
        <w:rPr>
          <w:rFonts w:ascii="Arial" w:hAnsi="Arial" w:cs="Arial"/>
          <w:sz w:val="24"/>
          <w:szCs w:val="24"/>
        </w:rPr>
      </w:pPr>
      <w:r w:rsidRPr="00792E6C">
        <w:rPr>
          <w:rFonts w:ascii="Arial" w:hAnsi="Arial" w:cs="Arial"/>
          <w:sz w:val="24"/>
          <w:szCs w:val="24"/>
        </w:rPr>
        <w:t>The Commission issued orders on 19.12.2016 adopting the tariff under Section 63 of the Electricity Act 2003 for the Purchase of 100 MW RTC power and 100 MW peak power (from 18:00 hrs to 24:00 hrs) from M/s Tata Power</w:t>
      </w:r>
      <w:r w:rsidR="007E0422">
        <w:rPr>
          <w:rFonts w:ascii="Arial" w:hAnsi="Arial" w:cs="Arial"/>
          <w:sz w:val="24"/>
          <w:szCs w:val="24"/>
        </w:rPr>
        <w:t xml:space="preserve">. </w:t>
      </w:r>
      <w:r w:rsidRPr="00792E6C">
        <w:rPr>
          <w:rFonts w:ascii="Arial" w:hAnsi="Arial" w:cs="Arial"/>
          <w:sz w:val="24"/>
          <w:szCs w:val="24"/>
        </w:rPr>
        <w:t>Trading Company Ltd, for the period from 01.03.2017 to 30.05.2017 on short term basis, as per the guidelines for short-term (i.e., for a period less than or equal to one year) procurement of power by distribution licensees through Tariff based bidding process notified by the Government of India, Ministry of Power, as detailed below.</w:t>
      </w:r>
    </w:p>
    <w:p w:rsidR="002405E7" w:rsidRPr="00792E6C" w:rsidRDefault="002405E7" w:rsidP="0061198E">
      <w:pPr>
        <w:spacing w:line="276" w:lineRule="auto"/>
        <w:ind w:left="1350" w:right="270"/>
        <w:jc w:val="right"/>
        <w:rPr>
          <w:rFonts w:ascii="Arial" w:hAnsi="Arial" w:cs="Arial"/>
          <w:sz w:val="24"/>
          <w:szCs w:val="24"/>
        </w:rPr>
      </w:pPr>
      <w:r w:rsidRPr="00792E6C">
        <w:rPr>
          <w:rFonts w:ascii="Arial" w:hAnsi="Arial" w:cs="Arial"/>
          <w:noProof/>
          <w:sz w:val="24"/>
          <w:szCs w:val="24"/>
          <w:lang w:val="en-IN" w:eastAsia="en-IN" w:bidi="ml-IN"/>
        </w:rPr>
        <w:drawing>
          <wp:inline distT="0" distB="0" distL="0" distR="0">
            <wp:extent cx="5764530" cy="1852356"/>
            <wp:effectExtent l="19050" t="0" r="762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69914" cy="1854086"/>
                    </a:xfrm>
                    <a:prstGeom prst="rect">
                      <a:avLst/>
                    </a:prstGeom>
                    <a:noFill/>
                    <a:ln w="9525">
                      <a:noFill/>
                      <a:miter lim="800000"/>
                      <a:headEnd/>
                      <a:tailEnd/>
                    </a:ln>
                  </pic:spPr>
                </pic:pic>
              </a:graphicData>
            </a:graphic>
          </wp:inline>
        </w:drawing>
      </w:r>
    </w:p>
    <w:p w:rsidR="002405E7" w:rsidRPr="00144B4A" w:rsidRDefault="002405E7" w:rsidP="0061198E">
      <w:pPr>
        <w:pStyle w:val="ListParagraph"/>
        <w:numPr>
          <w:ilvl w:val="0"/>
          <w:numId w:val="32"/>
        </w:numPr>
        <w:spacing w:after="200" w:line="276" w:lineRule="auto"/>
        <w:jc w:val="both"/>
        <w:rPr>
          <w:rFonts w:ascii="Arial" w:hAnsi="Arial" w:cs="Arial"/>
          <w:b/>
          <w:bCs/>
          <w:sz w:val="24"/>
          <w:szCs w:val="24"/>
        </w:rPr>
      </w:pPr>
      <w:r w:rsidRPr="00144B4A">
        <w:rPr>
          <w:rFonts w:ascii="Arial" w:hAnsi="Arial" w:cs="Arial"/>
          <w:b/>
          <w:bCs/>
          <w:sz w:val="24"/>
          <w:szCs w:val="24"/>
        </w:rPr>
        <w:t xml:space="preserve">Order dated 21.12.2016 in petition </w:t>
      </w:r>
      <w:proofErr w:type="gramStart"/>
      <w:r w:rsidRPr="00144B4A">
        <w:rPr>
          <w:rFonts w:ascii="Arial" w:hAnsi="Arial" w:cs="Arial"/>
          <w:b/>
          <w:bCs/>
          <w:sz w:val="24"/>
          <w:szCs w:val="24"/>
        </w:rPr>
        <w:t>No</w:t>
      </w:r>
      <w:proofErr w:type="gramEnd"/>
      <w:r w:rsidRPr="00144B4A">
        <w:rPr>
          <w:rFonts w:ascii="Arial" w:hAnsi="Arial" w:cs="Arial"/>
          <w:b/>
          <w:bCs/>
          <w:sz w:val="24"/>
          <w:szCs w:val="24"/>
        </w:rPr>
        <w:t>. OP 11/2016, in the matter of ‘implementation of Unnat Jyothi by Affordable LED’s for All (UJALA) and Energy Efficient Fans Programme (EEFP) in the areas of operation of Thrissur Corporation Electricity Department in the state of Kerala under Demand Side Management programme’.</w:t>
      </w:r>
    </w:p>
    <w:p w:rsidR="002405E7" w:rsidRPr="00792E6C" w:rsidRDefault="002405E7" w:rsidP="0061198E">
      <w:pPr>
        <w:spacing w:line="276" w:lineRule="auto"/>
        <w:ind w:left="1260" w:firstLine="720"/>
        <w:jc w:val="both"/>
        <w:rPr>
          <w:rFonts w:ascii="Arial" w:hAnsi="Arial" w:cs="Arial"/>
          <w:sz w:val="24"/>
          <w:szCs w:val="24"/>
        </w:rPr>
      </w:pPr>
      <w:r w:rsidRPr="00792E6C">
        <w:rPr>
          <w:rFonts w:ascii="Arial" w:hAnsi="Arial" w:cs="Arial"/>
          <w:sz w:val="24"/>
          <w:szCs w:val="24"/>
        </w:rPr>
        <w:t>Thrissur Corporation Electricity Department filed a petition on 16.8.2016 before the Kerala State Electricity Regulatory Commission for Implementation of the Unnat Jyothi by Affordable LED’s for All (UJALA) and the Energy Efficient Fans Programme (EEFP) in the areas of operation of TCED in the State of Kerala, under Demand Side Management programme (DSM), with the following prayers:</w:t>
      </w:r>
    </w:p>
    <w:p w:rsidR="002405E7" w:rsidRPr="00792E6C" w:rsidRDefault="002405E7" w:rsidP="0061198E">
      <w:pPr>
        <w:spacing w:line="276" w:lineRule="auto"/>
        <w:ind w:left="1710" w:hanging="270"/>
        <w:jc w:val="both"/>
        <w:rPr>
          <w:rFonts w:ascii="Arial" w:hAnsi="Arial" w:cs="Arial"/>
          <w:sz w:val="24"/>
          <w:szCs w:val="24"/>
        </w:rPr>
      </w:pPr>
      <w:r w:rsidRPr="00792E6C">
        <w:rPr>
          <w:rFonts w:ascii="Arial" w:hAnsi="Arial" w:cs="Arial"/>
          <w:sz w:val="24"/>
          <w:szCs w:val="24"/>
        </w:rPr>
        <w:t>a. Allow TCED to implement the Energy Efficient Fans Programme (EEFP) as part of DSM measures, with the support of M/s. Energy Efficiency Services Limited, New Delhi.</w:t>
      </w:r>
    </w:p>
    <w:p w:rsidR="002405E7" w:rsidRPr="00792E6C" w:rsidRDefault="002405E7" w:rsidP="0061198E">
      <w:pPr>
        <w:spacing w:line="276" w:lineRule="auto"/>
        <w:ind w:left="1710" w:hanging="270"/>
        <w:jc w:val="both"/>
        <w:rPr>
          <w:rFonts w:ascii="Arial" w:hAnsi="Arial" w:cs="Arial"/>
          <w:sz w:val="24"/>
          <w:szCs w:val="24"/>
        </w:rPr>
      </w:pPr>
      <w:r w:rsidRPr="00792E6C">
        <w:rPr>
          <w:rFonts w:ascii="Arial" w:hAnsi="Arial" w:cs="Arial"/>
          <w:sz w:val="24"/>
          <w:szCs w:val="24"/>
        </w:rPr>
        <w:t>b. Allow TCED to implement the Unnat Jyothi by Affordable LED’s for All (UJALA) as part of DSM measures, with the support of M/s. Energy Efficiency Services Limited, New Delhi.</w:t>
      </w:r>
    </w:p>
    <w:p w:rsidR="002405E7" w:rsidRPr="00792E6C" w:rsidRDefault="002405E7" w:rsidP="0061198E">
      <w:pPr>
        <w:spacing w:line="276" w:lineRule="auto"/>
        <w:ind w:left="1710" w:hanging="270"/>
        <w:jc w:val="both"/>
        <w:rPr>
          <w:rFonts w:ascii="Arial" w:hAnsi="Arial" w:cs="Arial"/>
          <w:sz w:val="24"/>
          <w:szCs w:val="24"/>
        </w:rPr>
      </w:pPr>
      <w:r w:rsidRPr="00792E6C">
        <w:rPr>
          <w:rFonts w:ascii="Arial" w:hAnsi="Arial" w:cs="Arial"/>
          <w:sz w:val="24"/>
          <w:szCs w:val="24"/>
        </w:rPr>
        <w:t>c. In order to recover cost from consumers through their electricity bill, allow TCED to make necessary modifications/additions in electricity bill of consumers by adding one line item.</w:t>
      </w:r>
    </w:p>
    <w:p w:rsidR="002405E7" w:rsidRPr="00792E6C" w:rsidRDefault="002405E7" w:rsidP="0061198E">
      <w:pPr>
        <w:spacing w:line="276" w:lineRule="auto"/>
        <w:ind w:left="1710" w:hanging="270"/>
        <w:jc w:val="both"/>
        <w:rPr>
          <w:rFonts w:ascii="Arial" w:hAnsi="Arial" w:cs="Arial"/>
          <w:sz w:val="24"/>
          <w:szCs w:val="24"/>
        </w:rPr>
      </w:pPr>
      <w:r w:rsidRPr="00792E6C">
        <w:rPr>
          <w:rFonts w:ascii="Arial" w:hAnsi="Arial" w:cs="Arial"/>
          <w:sz w:val="24"/>
          <w:szCs w:val="24"/>
        </w:rPr>
        <w:t>d. Authorize TCED to treat default in payment by consumers as “default of payment” under sec 56 of the Electricity Act, 2003 read with Kerala Electricity Supply Code (i.e. disconnection of supply in default of payment) or as amended from time to time and recover such charges by suit, cut-off the supply of electricity.</w:t>
      </w:r>
    </w:p>
    <w:p w:rsidR="002405E7" w:rsidRDefault="002405E7" w:rsidP="0061198E">
      <w:pPr>
        <w:spacing w:line="276" w:lineRule="auto"/>
        <w:ind w:left="1440"/>
        <w:jc w:val="both"/>
        <w:rPr>
          <w:rFonts w:ascii="Arial" w:hAnsi="Arial" w:cs="Arial"/>
          <w:sz w:val="24"/>
          <w:szCs w:val="24"/>
        </w:rPr>
      </w:pPr>
      <w:r w:rsidRPr="00792E6C">
        <w:rPr>
          <w:rFonts w:ascii="Arial" w:hAnsi="Arial" w:cs="Arial"/>
          <w:sz w:val="24"/>
          <w:szCs w:val="24"/>
        </w:rPr>
        <w:t>e. To provide irrevocable and revolving Letter of Credit (LC) in favor EESL</w:t>
      </w:r>
    </w:p>
    <w:p w:rsidR="00996986" w:rsidRPr="00792E6C" w:rsidRDefault="00996986" w:rsidP="0061198E">
      <w:pPr>
        <w:spacing w:line="276" w:lineRule="auto"/>
        <w:ind w:left="1440"/>
        <w:jc w:val="both"/>
        <w:rPr>
          <w:rFonts w:ascii="Arial" w:hAnsi="Arial" w:cs="Arial"/>
          <w:sz w:val="24"/>
          <w:szCs w:val="24"/>
        </w:rPr>
      </w:pPr>
    </w:p>
    <w:p w:rsidR="002405E7" w:rsidRDefault="002405E7" w:rsidP="0061198E">
      <w:pPr>
        <w:spacing w:line="276" w:lineRule="auto"/>
        <w:ind w:left="1440" w:firstLine="720"/>
        <w:jc w:val="both"/>
        <w:rPr>
          <w:rFonts w:ascii="Arial" w:hAnsi="Arial" w:cs="Arial"/>
          <w:sz w:val="24"/>
          <w:szCs w:val="24"/>
        </w:rPr>
      </w:pPr>
      <w:r w:rsidRPr="00792E6C">
        <w:rPr>
          <w:rFonts w:ascii="Arial" w:hAnsi="Arial" w:cs="Arial"/>
          <w:sz w:val="24"/>
          <w:szCs w:val="24"/>
        </w:rPr>
        <w:t xml:space="preserve">The Commission vide the order dated 21.12.2016 had accorded </w:t>
      </w:r>
      <w:r w:rsidR="00CB1B8A">
        <w:rPr>
          <w:rFonts w:ascii="Arial" w:hAnsi="Arial" w:cs="Arial"/>
          <w:sz w:val="24"/>
          <w:szCs w:val="24"/>
        </w:rPr>
        <w:t xml:space="preserve">          ‘</w:t>
      </w:r>
      <w:r w:rsidRPr="00792E6C">
        <w:rPr>
          <w:rFonts w:ascii="Arial" w:hAnsi="Arial" w:cs="Arial"/>
          <w:sz w:val="24"/>
          <w:szCs w:val="24"/>
        </w:rPr>
        <w:t>in principle</w:t>
      </w:r>
      <w:r w:rsidR="00CB1B8A">
        <w:rPr>
          <w:rFonts w:ascii="Arial" w:hAnsi="Arial" w:cs="Arial"/>
          <w:sz w:val="24"/>
          <w:szCs w:val="24"/>
        </w:rPr>
        <w:t>’</w:t>
      </w:r>
      <w:r w:rsidRPr="00792E6C">
        <w:rPr>
          <w:rFonts w:ascii="Arial" w:hAnsi="Arial" w:cs="Arial"/>
          <w:sz w:val="24"/>
          <w:szCs w:val="24"/>
        </w:rPr>
        <w:t xml:space="preserve"> approval for the same to M/s TCED.</w:t>
      </w:r>
    </w:p>
    <w:p w:rsidR="00D05600" w:rsidRPr="00792E6C" w:rsidRDefault="00D05600" w:rsidP="0061198E">
      <w:pPr>
        <w:spacing w:line="276" w:lineRule="auto"/>
        <w:ind w:left="1440" w:firstLine="720"/>
        <w:jc w:val="both"/>
        <w:rPr>
          <w:rFonts w:ascii="Arial" w:hAnsi="Arial" w:cs="Arial"/>
          <w:sz w:val="24"/>
          <w:szCs w:val="24"/>
        </w:rPr>
      </w:pPr>
    </w:p>
    <w:p w:rsidR="002405E7" w:rsidRPr="00F249CB" w:rsidRDefault="002405E7" w:rsidP="0061198E">
      <w:pPr>
        <w:pStyle w:val="ListParagraph"/>
        <w:numPr>
          <w:ilvl w:val="0"/>
          <w:numId w:val="32"/>
        </w:numPr>
        <w:spacing w:after="200" w:line="276" w:lineRule="auto"/>
        <w:jc w:val="both"/>
        <w:rPr>
          <w:rFonts w:ascii="Arial" w:hAnsi="Arial" w:cs="Arial"/>
          <w:b/>
          <w:bCs/>
          <w:sz w:val="24"/>
          <w:szCs w:val="24"/>
        </w:rPr>
      </w:pPr>
      <w:r w:rsidRPr="00F249CB">
        <w:rPr>
          <w:rFonts w:ascii="Arial" w:hAnsi="Arial" w:cs="Arial"/>
          <w:b/>
          <w:bCs/>
          <w:sz w:val="24"/>
          <w:szCs w:val="24"/>
        </w:rPr>
        <w:t>Order dated 21.12.2016, in OP No. 14/2016, in the matte</w:t>
      </w:r>
      <w:r w:rsidR="00814AFB">
        <w:rPr>
          <w:rFonts w:ascii="Arial" w:hAnsi="Arial" w:cs="Arial"/>
          <w:b/>
          <w:bCs/>
          <w:sz w:val="24"/>
          <w:szCs w:val="24"/>
        </w:rPr>
        <w:t>r</w:t>
      </w:r>
      <w:r w:rsidRPr="00F249CB">
        <w:rPr>
          <w:rFonts w:ascii="Arial" w:hAnsi="Arial" w:cs="Arial"/>
          <w:b/>
          <w:bCs/>
          <w:sz w:val="24"/>
          <w:szCs w:val="24"/>
        </w:rPr>
        <w:t xml:space="preserve"> of ‘approval of Supplementary Power Purchase Agreement (SPPA) to be entered into by Kanan Devan Hills Plantations Company Private Limited with KSEB Ltd for additional power of 2000 kVA’.</w:t>
      </w:r>
    </w:p>
    <w:p w:rsidR="002405E7" w:rsidRDefault="002405E7" w:rsidP="0061198E">
      <w:pPr>
        <w:spacing w:line="276" w:lineRule="auto"/>
        <w:ind w:left="1260" w:firstLine="720"/>
        <w:jc w:val="both"/>
        <w:rPr>
          <w:rFonts w:ascii="Arial" w:hAnsi="Arial" w:cs="Arial"/>
          <w:sz w:val="24"/>
          <w:szCs w:val="24"/>
        </w:rPr>
      </w:pPr>
      <w:r w:rsidRPr="00792E6C">
        <w:rPr>
          <w:rFonts w:ascii="Arial" w:hAnsi="Arial" w:cs="Arial"/>
          <w:sz w:val="24"/>
          <w:szCs w:val="24"/>
        </w:rPr>
        <w:t>The Executive Director, Kanan Devan Hills Plantations Company Private Limited has filed a petition before the Commission on 21.11.2016 seeking approval of the draft Supplementary Power Purchase Agreement (SPPA) to be entered into with KSEB Ltd, for additional power of 2000kVA (2MVA) at 11kV, over and above the existing contract demand of 7000kVA (7MVA).  The Commission approved the draft Supplementary Power Purchase Agreement submitted by the Petitioner KDHPCL, subject to the decisions of the Hon’ble Supreme Court in CA 2144/2011 and 5122/2012.</w:t>
      </w:r>
    </w:p>
    <w:p w:rsidR="00D05600" w:rsidRPr="00792E6C" w:rsidRDefault="00D05600" w:rsidP="0061198E">
      <w:pPr>
        <w:spacing w:line="276" w:lineRule="auto"/>
        <w:ind w:left="1260" w:firstLine="720"/>
        <w:jc w:val="both"/>
        <w:rPr>
          <w:rFonts w:ascii="Arial" w:hAnsi="Arial" w:cs="Arial"/>
          <w:sz w:val="24"/>
          <w:szCs w:val="24"/>
        </w:rPr>
      </w:pPr>
    </w:p>
    <w:p w:rsidR="008C05DC" w:rsidRPr="008C05DC" w:rsidRDefault="008C05DC" w:rsidP="0061198E">
      <w:pPr>
        <w:pStyle w:val="ListParagraph"/>
        <w:numPr>
          <w:ilvl w:val="0"/>
          <w:numId w:val="32"/>
        </w:numPr>
        <w:spacing w:after="200" w:line="276" w:lineRule="auto"/>
        <w:jc w:val="both"/>
        <w:rPr>
          <w:rFonts w:ascii="Arial" w:hAnsi="Arial" w:cs="Arial"/>
          <w:b/>
          <w:bCs/>
          <w:sz w:val="24"/>
          <w:szCs w:val="24"/>
        </w:rPr>
      </w:pPr>
      <w:r w:rsidRPr="008C05DC">
        <w:rPr>
          <w:rFonts w:ascii="Arial" w:hAnsi="Arial" w:cs="Arial"/>
          <w:b/>
          <w:bCs/>
          <w:sz w:val="24"/>
          <w:szCs w:val="24"/>
        </w:rPr>
        <w:t>Order dated 21.12.2016 in the matter of ‘Removing the difficulties due to denial of application for NOC for Interstate short term open access (Collective transaction)’.</w:t>
      </w:r>
    </w:p>
    <w:p w:rsidR="008C05DC" w:rsidRPr="008C05DC" w:rsidRDefault="008C05DC" w:rsidP="0061198E">
      <w:pPr>
        <w:pStyle w:val="ListParagraph"/>
        <w:numPr>
          <w:ilvl w:val="0"/>
          <w:numId w:val="32"/>
        </w:numPr>
        <w:spacing w:after="200" w:line="276" w:lineRule="auto"/>
        <w:jc w:val="both"/>
        <w:rPr>
          <w:rFonts w:ascii="Arial" w:hAnsi="Arial" w:cs="Arial"/>
          <w:b/>
          <w:bCs/>
          <w:sz w:val="24"/>
          <w:szCs w:val="24"/>
        </w:rPr>
      </w:pPr>
      <w:r w:rsidRPr="008C05DC">
        <w:rPr>
          <w:rFonts w:ascii="Arial" w:hAnsi="Arial" w:cs="Arial"/>
          <w:b/>
          <w:bCs/>
          <w:sz w:val="24"/>
          <w:szCs w:val="24"/>
        </w:rPr>
        <w:t>(Petition No. 1232/DD(T)/OA-NoC/2016 ) Petitioner : The High Tension and Extra High Tension Industrial Electricity Consumers’ Association, Kerala</w:t>
      </w:r>
    </w:p>
    <w:p w:rsidR="008C05DC" w:rsidRDefault="008C05DC" w:rsidP="0061198E">
      <w:pPr>
        <w:spacing w:line="276" w:lineRule="auto"/>
        <w:ind w:left="1260" w:firstLine="720"/>
        <w:jc w:val="both"/>
        <w:rPr>
          <w:rFonts w:ascii="Arial" w:hAnsi="Arial" w:cs="Arial"/>
          <w:sz w:val="24"/>
          <w:szCs w:val="24"/>
        </w:rPr>
      </w:pPr>
      <w:r w:rsidRPr="00792E6C">
        <w:rPr>
          <w:rFonts w:ascii="Arial" w:hAnsi="Arial" w:cs="Arial"/>
          <w:sz w:val="24"/>
          <w:szCs w:val="24"/>
        </w:rPr>
        <w:t>The HT and EHT Industrial Electricity Consumers Association filed a petition before the Commission on 20-07-2016, against the denial of open access by the SLDC of Kerala, and with a direction of the Hon’ble High Court dated 29</w:t>
      </w:r>
      <w:r w:rsidRPr="00792E6C">
        <w:rPr>
          <w:rFonts w:ascii="Arial" w:hAnsi="Arial" w:cs="Arial"/>
          <w:sz w:val="24"/>
          <w:szCs w:val="24"/>
          <w:vertAlign w:val="superscript"/>
        </w:rPr>
        <w:t>th</w:t>
      </w:r>
      <w:r w:rsidRPr="00792E6C">
        <w:rPr>
          <w:rFonts w:ascii="Arial" w:hAnsi="Arial" w:cs="Arial"/>
          <w:sz w:val="24"/>
          <w:szCs w:val="24"/>
        </w:rPr>
        <w:t xml:space="preserve"> July 2016 in Writ petition No 25043 of 2016.</w:t>
      </w:r>
    </w:p>
    <w:p w:rsidR="00A04C67" w:rsidRPr="00792E6C" w:rsidRDefault="00A04C67" w:rsidP="0061198E">
      <w:pPr>
        <w:spacing w:line="276" w:lineRule="auto"/>
        <w:ind w:left="1260" w:firstLine="720"/>
        <w:jc w:val="both"/>
        <w:rPr>
          <w:rFonts w:ascii="Arial" w:hAnsi="Arial" w:cs="Arial"/>
          <w:sz w:val="24"/>
          <w:szCs w:val="24"/>
        </w:rPr>
      </w:pPr>
    </w:p>
    <w:p w:rsidR="008C05DC" w:rsidRDefault="008C05DC" w:rsidP="0061198E">
      <w:pPr>
        <w:spacing w:line="276" w:lineRule="auto"/>
        <w:ind w:left="1260" w:firstLine="720"/>
        <w:jc w:val="both"/>
        <w:rPr>
          <w:rFonts w:ascii="Arial" w:hAnsi="Arial" w:cs="Arial"/>
          <w:sz w:val="24"/>
          <w:szCs w:val="24"/>
        </w:rPr>
      </w:pPr>
      <w:r w:rsidRPr="00792E6C">
        <w:rPr>
          <w:rFonts w:ascii="Arial" w:hAnsi="Arial" w:cs="Arial"/>
          <w:sz w:val="24"/>
          <w:szCs w:val="24"/>
        </w:rPr>
        <w:t>The Commission issued interim orders on 3.8.2016 directing KSEB Ltd to consider the application filed by the embedded consumers afresh, s</w:t>
      </w:r>
      <w:r w:rsidR="00597641">
        <w:rPr>
          <w:rFonts w:ascii="Arial" w:hAnsi="Arial" w:cs="Arial"/>
          <w:sz w:val="24"/>
          <w:szCs w:val="24"/>
        </w:rPr>
        <w:t>ince the denial of open access wa</w:t>
      </w:r>
      <w:r w:rsidR="00BE408F">
        <w:rPr>
          <w:rFonts w:ascii="Arial" w:hAnsi="Arial" w:cs="Arial"/>
          <w:sz w:val="24"/>
          <w:szCs w:val="24"/>
        </w:rPr>
        <w:t>s not in order.  Vide the</w:t>
      </w:r>
      <w:r w:rsidRPr="00792E6C">
        <w:rPr>
          <w:rFonts w:ascii="Arial" w:hAnsi="Arial" w:cs="Arial"/>
          <w:sz w:val="24"/>
          <w:szCs w:val="24"/>
        </w:rPr>
        <w:t xml:space="preserve"> interim order</w:t>
      </w:r>
      <w:r w:rsidR="00BE408F">
        <w:rPr>
          <w:rFonts w:ascii="Arial" w:hAnsi="Arial" w:cs="Arial"/>
          <w:sz w:val="24"/>
          <w:szCs w:val="24"/>
        </w:rPr>
        <w:t>,</w:t>
      </w:r>
      <w:r w:rsidRPr="00792E6C">
        <w:rPr>
          <w:rFonts w:ascii="Arial" w:hAnsi="Arial" w:cs="Arial"/>
          <w:sz w:val="24"/>
          <w:szCs w:val="24"/>
        </w:rPr>
        <w:t xml:space="preserve"> the Commission also granted time to SBU (Distribution), SBU (Transmission) and SLDC under KSEB Ltd up to 19.08.2016 for filing their written statements for consideration of the Commission while issuing the final orders. </w:t>
      </w:r>
    </w:p>
    <w:p w:rsidR="00A04C67" w:rsidRPr="00792E6C" w:rsidRDefault="00A04C67" w:rsidP="0061198E">
      <w:pPr>
        <w:spacing w:line="276" w:lineRule="auto"/>
        <w:ind w:left="1260" w:firstLine="720"/>
        <w:jc w:val="both"/>
        <w:rPr>
          <w:rFonts w:ascii="Arial" w:hAnsi="Arial" w:cs="Arial"/>
          <w:sz w:val="24"/>
          <w:szCs w:val="24"/>
        </w:rPr>
      </w:pPr>
    </w:p>
    <w:p w:rsidR="008C05DC" w:rsidRDefault="008C05DC" w:rsidP="0061198E">
      <w:pPr>
        <w:spacing w:line="276" w:lineRule="auto"/>
        <w:ind w:left="1134" w:firstLine="720"/>
        <w:jc w:val="both"/>
        <w:rPr>
          <w:rFonts w:ascii="Arial" w:hAnsi="Arial" w:cs="Arial"/>
          <w:sz w:val="24"/>
          <w:szCs w:val="24"/>
        </w:rPr>
      </w:pPr>
      <w:r w:rsidRPr="00792E6C">
        <w:rPr>
          <w:rFonts w:ascii="Arial" w:hAnsi="Arial" w:cs="Arial"/>
          <w:sz w:val="24"/>
          <w:szCs w:val="24"/>
        </w:rPr>
        <w:t>Duly considering the issues raised by the petitioners, arguments of the KSEB Ltd, the provisions of the Electricity Act-2003, KSERC (Connectivity and Interstate Open Access) Regulations, 2013 as well as other relevant regulations and the provisions in Tariff Policy, 2016, the Commission vide the final order dated 21.12.2016 had ordered as follows.</w:t>
      </w:r>
    </w:p>
    <w:p w:rsidR="00A04C67" w:rsidRPr="00792E6C" w:rsidRDefault="00A04C67" w:rsidP="0061198E">
      <w:pPr>
        <w:spacing w:line="276" w:lineRule="auto"/>
        <w:ind w:left="1134" w:firstLine="720"/>
        <w:jc w:val="both"/>
        <w:rPr>
          <w:rFonts w:ascii="Arial" w:hAnsi="Arial" w:cs="Arial"/>
          <w:sz w:val="24"/>
          <w:szCs w:val="24"/>
        </w:rPr>
      </w:pPr>
    </w:p>
    <w:p w:rsidR="008C05DC" w:rsidRPr="00792E6C" w:rsidRDefault="008C05DC" w:rsidP="0061198E">
      <w:pPr>
        <w:spacing w:line="276" w:lineRule="auto"/>
        <w:ind w:left="1530" w:hanging="425"/>
        <w:jc w:val="both"/>
        <w:rPr>
          <w:rFonts w:ascii="Arial" w:hAnsi="Arial" w:cs="Arial"/>
          <w:sz w:val="24"/>
          <w:szCs w:val="24"/>
        </w:rPr>
      </w:pPr>
      <w:r w:rsidRPr="00792E6C">
        <w:rPr>
          <w:rFonts w:ascii="Arial" w:hAnsi="Arial" w:cs="Arial"/>
          <w:sz w:val="24"/>
          <w:szCs w:val="24"/>
        </w:rPr>
        <w:t>(1) The denial by the Chief Engineer (System Operations), KSEB Ltd as per his letter No.CESO/EELDII/Inter-State OA/2016-17/1449 dated 19.07.2016, of the NOC to avail open access facility for the purchase of power from power exchanges, by M/s Carborandum Universal Ltd, and other members of the petitioner association, is not in order. Hence the same is set aside.</w:t>
      </w:r>
    </w:p>
    <w:p w:rsidR="008C05DC" w:rsidRPr="00792E6C" w:rsidRDefault="008C05DC" w:rsidP="0061198E">
      <w:pPr>
        <w:spacing w:line="276" w:lineRule="auto"/>
        <w:ind w:left="1530" w:hanging="425"/>
        <w:jc w:val="both"/>
        <w:rPr>
          <w:rFonts w:ascii="Arial" w:hAnsi="Arial" w:cs="Arial"/>
          <w:sz w:val="24"/>
          <w:szCs w:val="24"/>
        </w:rPr>
      </w:pPr>
      <w:r w:rsidRPr="00792E6C">
        <w:rPr>
          <w:rFonts w:ascii="Arial" w:hAnsi="Arial" w:cs="Arial"/>
          <w:sz w:val="24"/>
          <w:szCs w:val="24"/>
        </w:rPr>
        <w:t xml:space="preserve">(2) The denial by the Chief Engineer (System Operations), KSEB Ltd as per his letter No.CESO/EELDII/Inter-State OA/2016-17/1451 dated </w:t>
      </w:r>
      <w:proofErr w:type="gramStart"/>
      <w:r w:rsidRPr="00792E6C">
        <w:rPr>
          <w:rFonts w:ascii="Arial" w:hAnsi="Arial" w:cs="Arial"/>
          <w:sz w:val="24"/>
          <w:szCs w:val="24"/>
        </w:rPr>
        <w:t>19.07.2016,</w:t>
      </w:r>
      <w:proofErr w:type="gramEnd"/>
      <w:r w:rsidRPr="00792E6C">
        <w:rPr>
          <w:rFonts w:ascii="Arial" w:hAnsi="Arial" w:cs="Arial"/>
          <w:sz w:val="24"/>
          <w:szCs w:val="24"/>
        </w:rPr>
        <w:t xml:space="preserve"> of the NOC to avail open access facility for the purchase of power from power exchanges, by M/s Indsil Hydro Power and Manganese Limited, is not in order. Hence the said order is set aside.</w:t>
      </w:r>
    </w:p>
    <w:p w:rsidR="008C05DC" w:rsidRPr="00792E6C" w:rsidRDefault="008C05DC" w:rsidP="0061198E">
      <w:pPr>
        <w:spacing w:line="276" w:lineRule="auto"/>
        <w:ind w:left="1530" w:hanging="425"/>
        <w:jc w:val="both"/>
        <w:rPr>
          <w:rFonts w:ascii="Arial" w:hAnsi="Arial" w:cs="Arial"/>
          <w:sz w:val="24"/>
          <w:szCs w:val="24"/>
        </w:rPr>
      </w:pPr>
      <w:r w:rsidRPr="00792E6C">
        <w:rPr>
          <w:rFonts w:ascii="Arial" w:hAnsi="Arial" w:cs="Arial"/>
          <w:sz w:val="24"/>
          <w:szCs w:val="24"/>
        </w:rPr>
        <w:t>(3) KSEB Ltd is directed to process the applications for open access and to take decisions thereon strictly in accordance with the relevant statutory provisions, regulations and policy guidelines.</w:t>
      </w:r>
    </w:p>
    <w:p w:rsidR="008C05DC" w:rsidRDefault="008C05DC" w:rsidP="0061198E">
      <w:pPr>
        <w:spacing w:line="276" w:lineRule="auto"/>
        <w:ind w:left="1530" w:hanging="425"/>
        <w:jc w:val="both"/>
        <w:rPr>
          <w:rFonts w:ascii="Arial" w:hAnsi="Arial" w:cs="Arial"/>
          <w:sz w:val="24"/>
          <w:szCs w:val="24"/>
        </w:rPr>
      </w:pPr>
      <w:r w:rsidRPr="00792E6C">
        <w:rPr>
          <w:rFonts w:ascii="Arial" w:hAnsi="Arial" w:cs="Arial"/>
          <w:sz w:val="24"/>
          <w:szCs w:val="24"/>
        </w:rPr>
        <w:t>(4) The petitioner association and M/s Indsil Hydro Power and Manganese Limited are directed to prefer such complaints before the Co-ordination Committee hereafter.</w:t>
      </w:r>
    </w:p>
    <w:p w:rsidR="00D05600" w:rsidRPr="00792E6C" w:rsidRDefault="00D05600" w:rsidP="0061198E">
      <w:pPr>
        <w:spacing w:line="276" w:lineRule="auto"/>
        <w:jc w:val="both"/>
        <w:rPr>
          <w:rFonts w:ascii="Arial" w:hAnsi="Arial" w:cs="Arial"/>
          <w:sz w:val="24"/>
          <w:szCs w:val="24"/>
        </w:rPr>
      </w:pPr>
    </w:p>
    <w:p w:rsidR="00EE77CD" w:rsidRPr="00EE77CD" w:rsidRDefault="00EE77CD" w:rsidP="0061198E">
      <w:pPr>
        <w:pStyle w:val="ListParagraph"/>
        <w:numPr>
          <w:ilvl w:val="0"/>
          <w:numId w:val="32"/>
        </w:numPr>
        <w:spacing w:after="200" w:line="276" w:lineRule="auto"/>
        <w:jc w:val="both"/>
        <w:rPr>
          <w:rFonts w:ascii="Arial" w:hAnsi="Arial" w:cs="Arial"/>
          <w:b/>
          <w:bCs/>
          <w:sz w:val="24"/>
          <w:szCs w:val="24"/>
        </w:rPr>
      </w:pPr>
      <w:r w:rsidRPr="00EE77CD">
        <w:rPr>
          <w:rFonts w:ascii="Arial" w:hAnsi="Arial" w:cs="Arial"/>
          <w:b/>
          <w:bCs/>
          <w:sz w:val="24"/>
          <w:szCs w:val="24"/>
        </w:rPr>
        <w:t>Purchase of 865 MW power for long term by KSEB Ltd. On DBFOO basis– adoption of Tariff under Section 63 of the Electricity Act, 2003 (Petition No. 1893/DD (T)/Jhabua/2016/KSERC in OP No. 13/2015  Order dated 22.12.2016)</w:t>
      </w:r>
    </w:p>
    <w:p w:rsidR="00EE77CD" w:rsidRDefault="00EE77CD" w:rsidP="0061198E">
      <w:pPr>
        <w:spacing w:line="276" w:lineRule="auto"/>
        <w:ind w:left="1260" w:firstLine="720"/>
        <w:jc w:val="both"/>
        <w:rPr>
          <w:rFonts w:ascii="Arial" w:hAnsi="Arial" w:cs="Arial"/>
          <w:bCs/>
          <w:sz w:val="24"/>
          <w:szCs w:val="24"/>
        </w:rPr>
      </w:pPr>
      <w:r w:rsidRPr="00792E6C">
        <w:rPr>
          <w:rFonts w:ascii="Arial" w:hAnsi="Arial" w:cs="Arial"/>
          <w:sz w:val="24"/>
          <w:szCs w:val="24"/>
        </w:rPr>
        <w:t xml:space="preserve">Subsequent to the order of the Commission dated </w:t>
      </w:r>
      <w:r w:rsidRPr="00792E6C">
        <w:rPr>
          <w:rFonts w:ascii="Arial" w:hAnsi="Arial" w:cs="Arial"/>
          <w:bCs/>
          <w:sz w:val="24"/>
          <w:szCs w:val="24"/>
        </w:rPr>
        <w:t xml:space="preserve">dated 30.08.2016, in petition </w:t>
      </w:r>
      <w:proofErr w:type="gramStart"/>
      <w:r w:rsidRPr="00792E6C">
        <w:rPr>
          <w:rFonts w:ascii="Arial" w:hAnsi="Arial" w:cs="Arial"/>
          <w:bCs/>
          <w:sz w:val="24"/>
          <w:szCs w:val="24"/>
        </w:rPr>
        <w:t>No</w:t>
      </w:r>
      <w:proofErr w:type="gramEnd"/>
      <w:r w:rsidRPr="00792E6C">
        <w:rPr>
          <w:rFonts w:ascii="Arial" w:hAnsi="Arial" w:cs="Arial"/>
          <w:bCs/>
          <w:sz w:val="24"/>
          <w:szCs w:val="24"/>
        </w:rPr>
        <w:t>. OP</w:t>
      </w:r>
      <w:r w:rsidR="000408A2">
        <w:rPr>
          <w:rFonts w:ascii="Arial" w:hAnsi="Arial" w:cs="Arial"/>
          <w:bCs/>
          <w:sz w:val="24"/>
          <w:szCs w:val="24"/>
        </w:rPr>
        <w:t xml:space="preserve"> No. 13/2015, in the matter of </w:t>
      </w:r>
      <w:r w:rsidRPr="00792E6C">
        <w:rPr>
          <w:rFonts w:ascii="Arial" w:hAnsi="Arial" w:cs="Arial"/>
          <w:bCs/>
          <w:sz w:val="24"/>
          <w:szCs w:val="24"/>
        </w:rPr>
        <w:t>Purchase of 865 MW power for long term by KSEB Ltd. on DBFOO basis– adoption of Tariff under Section 63 of the Electricity Act, 2003, KSEB Ltd had filed a petition before the Commission for the approval for scheduling the 115 MW power contracted from M/s Jhabua Power Ltd, along with the decision of the State Government to schedule power from M/s Jhabua power Ltd.</w:t>
      </w:r>
    </w:p>
    <w:p w:rsidR="00A04C67" w:rsidRPr="00792E6C" w:rsidRDefault="00A04C67" w:rsidP="0061198E">
      <w:pPr>
        <w:spacing w:line="276" w:lineRule="auto"/>
        <w:ind w:left="1260" w:firstLine="720"/>
        <w:jc w:val="both"/>
        <w:rPr>
          <w:rFonts w:ascii="Arial" w:hAnsi="Arial" w:cs="Arial"/>
          <w:bCs/>
          <w:sz w:val="24"/>
          <w:szCs w:val="24"/>
        </w:rPr>
      </w:pPr>
    </w:p>
    <w:p w:rsidR="00EE77CD" w:rsidRDefault="00EE77CD" w:rsidP="0061198E">
      <w:pPr>
        <w:spacing w:line="276" w:lineRule="auto"/>
        <w:ind w:left="1260" w:firstLine="720"/>
        <w:jc w:val="both"/>
        <w:rPr>
          <w:rFonts w:ascii="Arial" w:hAnsi="Arial" w:cs="Arial"/>
          <w:sz w:val="24"/>
          <w:szCs w:val="24"/>
        </w:rPr>
      </w:pPr>
      <w:r w:rsidRPr="00792E6C">
        <w:rPr>
          <w:rFonts w:ascii="Arial" w:hAnsi="Arial" w:cs="Arial"/>
          <w:sz w:val="24"/>
          <w:szCs w:val="24"/>
        </w:rPr>
        <w:t>The Commission in view of the facts and circumstances and urgency explained by KSEB Ltd and in view of the decision of Government of Kerala in GO (Rt) No.238/2016/PD dated 31.11.2016, approved provisionally the purchase of 115 MW of power by KSEB Ltd from M/s Jhabua Power Ltd at the rate of Rs.4.15 /kWh as per the power purchase agreement dated 31.12.2014, subject to the clearance from Government of India and subject to the final decision of the Hon’ble High Court in Writ Petition No. WP (C) 33100/2014.</w:t>
      </w:r>
    </w:p>
    <w:p w:rsidR="00D05600" w:rsidRPr="00792E6C" w:rsidRDefault="00D05600" w:rsidP="0061198E">
      <w:pPr>
        <w:spacing w:line="276" w:lineRule="auto"/>
        <w:ind w:left="1260" w:firstLine="720"/>
        <w:jc w:val="both"/>
        <w:rPr>
          <w:rFonts w:ascii="Arial" w:hAnsi="Arial" w:cs="Arial"/>
          <w:sz w:val="24"/>
          <w:szCs w:val="24"/>
        </w:rPr>
      </w:pPr>
    </w:p>
    <w:p w:rsidR="007A1A93" w:rsidRPr="007A1A93" w:rsidRDefault="007A1A93" w:rsidP="0061198E">
      <w:pPr>
        <w:pStyle w:val="ListParagraph"/>
        <w:numPr>
          <w:ilvl w:val="0"/>
          <w:numId w:val="32"/>
        </w:numPr>
        <w:spacing w:after="200" w:line="276" w:lineRule="auto"/>
        <w:jc w:val="both"/>
        <w:rPr>
          <w:rFonts w:ascii="Arial" w:hAnsi="Arial" w:cs="Arial"/>
          <w:b/>
          <w:bCs/>
          <w:sz w:val="24"/>
          <w:szCs w:val="24"/>
        </w:rPr>
      </w:pPr>
      <w:r w:rsidRPr="007A1A93">
        <w:rPr>
          <w:rFonts w:ascii="Arial" w:hAnsi="Arial" w:cs="Arial"/>
          <w:b/>
          <w:bCs/>
          <w:sz w:val="24"/>
          <w:szCs w:val="24"/>
        </w:rPr>
        <w:t>Order dated 14.02.2017, in the matter of ‘petition filed by M/s REI Power Bazar (Pvt.) Ltd in respect of approval for setting up and operation of intra state power exchange in the state of Kerala’.</w:t>
      </w:r>
    </w:p>
    <w:p w:rsidR="007A1A93" w:rsidRDefault="007A1A93" w:rsidP="0061198E">
      <w:pPr>
        <w:spacing w:line="276" w:lineRule="auto"/>
        <w:ind w:left="1260" w:firstLine="720"/>
        <w:jc w:val="both"/>
        <w:rPr>
          <w:rFonts w:ascii="Arial" w:hAnsi="Arial" w:cs="Arial"/>
          <w:sz w:val="24"/>
          <w:szCs w:val="24"/>
        </w:rPr>
      </w:pPr>
      <w:r w:rsidRPr="00792E6C">
        <w:rPr>
          <w:rFonts w:ascii="Arial" w:hAnsi="Arial" w:cs="Arial"/>
          <w:sz w:val="24"/>
          <w:szCs w:val="24"/>
        </w:rPr>
        <w:t>M/s REI Power Bazar Ltd. filed a petition on 21.1.2016 for approval for setting up and operation of an intra state power exchange in the state of Kerala. Since M/s REI Power Bazar Ltd has not provided sufficient information to process the application, the Commission directed the petitioner to submit the additional detail</w:t>
      </w:r>
      <w:r w:rsidR="00447FC3">
        <w:rPr>
          <w:rFonts w:ascii="Arial" w:hAnsi="Arial" w:cs="Arial"/>
          <w:sz w:val="24"/>
          <w:szCs w:val="24"/>
        </w:rPr>
        <w:t>s. However, the petitioner failed</w:t>
      </w:r>
      <w:r w:rsidRPr="00792E6C">
        <w:rPr>
          <w:rFonts w:ascii="Arial" w:hAnsi="Arial" w:cs="Arial"/>
          <w:sz w:val="24"/>
          <w:szCs w:val="24"/>
        </w:rPr>
        <w:t xml:space="preserve"> to provide the necessary and sufficient details for processing the petition. The Commission, vi</w:t>
      </w:r>
      <w:r>
        <w:rPr>
          <w:rFonts w:ascii="Arial" w:hAnsi="Arial" w:cs="Arial"/>
          <w:sz w:val="24"/>
          <w:szCs w:val="24"/>
        </w:rPr>
        <w:t>de the order dated 14.02.2017</w:t>
      </w:r>
      <w:proofErr w:type="gramStart"/>
      <w:r>
        <w:rPr>
          <w:rFonts w:ascii="Arial" w:hAnsi="Arial" w:cs="Arial"/>
          <w:sz w:val="24"/>
          <w:szCs w:val="24"/>
        </w:rPr>
        <w:t>,</w:t>
      </w:r>
      <w:r w:rsidRPr="00792E6C">
        <w:rPr>
          <w:rFonts w:ascii="Arial" w:hAnsi="Arial" w:cs="Arial"/>
          <w:sz w:val="24"/>
          <w:szCs w:val="24"/>
        </w:rPr>
        <w:t>therefore</w:t>
      </w:r>
      <w:proofErr w:type="gramEnd"/>
      <w:r w:rsidRPr="00792E6C">
        <w:rPr>
          <w:rFonts w:ascii="Arial" w:hAnsi="Arial" w:cs="Arial"/>
          <w:sz w:val="24"/>
          <w:szCs w:val="24"/>
        </w:rPr>
        <w:t>, dismissed the petition filed by M/s REI Power Bazar Ltd</w:t>
      </w:r>
    </w:p>
    <w:p w:rsidR="00D05600" w:rsidRPr="00792E6C" w:rsidRDefault="00D05600" w:rsidP="0061198E">
      <w:pPr>
        <w:spacing w:line="276" w:lineRule="auto"/>
        <w:ind w:left="1260" w:firstLine="720"/>
        <w:jc w:val="both"/>
        <w:rPr>
          <w:rFonts w:ascii="Arial" w:hAnsi="Arial" w:cs="Arial"/>
          <w:sz w:val="24"/>
          <w:szCs w:val="24"/>
        </w:rPr>
      </w:pPr>
    </w:p>
    <w:p w:rsidR="007A1A93" w:rsidRPr="00753AFA" w:rsidRDefault="007A1A93" w:rsidP="0061198E">
      <w:pPr>
        <w:pStyle w:val="ListParagraph"/>
        <w:numPr>
          <w:ilvl w:val="0"/>
          <w:numId w:val="32"/>
        </w:numPr>
        <w:spacing w:after="200" w:line="276" w:lineRule="auto"/>
        <w:jc w:val="both"/>
        <w:rPr>
          <w:rFonts w:ascii="Arial" w:hAnsi="Arial" w:cs="Arial"/>
          <w:b/>
          <w:bCs/>
          <w:sz w:val="24"/>
          <w:szCs w:val="24"/>
        </w:rPr>
      </w:pPr>
      <w:r w:rsidRPr="00753AFA">
        <w:rPr>
          <w:rFonts w:ascii="Arial" w:hAnsi="Arial" w:cs="Arial"/>
          <w:b/>
          <w:bCs/>
          <w:sz w:val="24"/>
          <w:szCs w:val="24"/>
        </w:rPr>
        <w:t>Order dated 22.2.2017 in petition O.P No. 10/2016, in the matter of ‘Approval of Power Purchase Agreement including tariff of 8.4 MW wind farm of M/s Ahalia Alternate Energy (P) Ltd at Palakkad.’</w:t>
      </w:r>
    </w:p>
    <w:p w:rsidR="007A1A93" w:rsidRDefault="007A1A93" w:rsidP="0061198E">
      <w:pPr>
        <w:spacing w:line="276" w:lineRule="auto"/>
        <w:ind w:left="1260" w:firstLine="720"/>
        <w:jc w:val="both"/>
        <w:rPr>
          <w:rFonts w:ascii="Arial" w:hAnsi="Arial" w:cs="Arial"/>
          <w:sz w:val="24"/>
          <w:szCs w:val="24"/>
        </w:rPr>
      </w:pPr>
      <w:r w:rsidRPr="00792E6C">
        <w:rPr>
          <w:rFonts w:ascii="Arial" w:hAnsi="Arial" w:cs="Arial"/>
          <w:sz w:val="24"/>
          <w:szCs w:val="24"/>
        </w:rPr>
        <w:t>M/s Ahalia Alternate Energy Pvt. Ltd, Palakkad filed a petition before the Commission on 8.6.2016 for approval of power purchase agreement (PPA) to be entered into between AAEPL and Kerala State Electricity Board Ltd including tariff for the 8.4 MW wind power project at Elippara, Palakkad. The Commission vide the order dated 22.2.2017, has ordered as follows.</w:t>
      </w:r>
    </w:p>
    <w:p w:rsidR="00A04C67" w:rsidRPr="00792E6C" w:rsidRDefault="00A04C67" w:rsidP="0061198E">
      <w:pPr>
        <w:spacing w:line="276" w:lineRule="auto"/>
        <w:ind w:left="1260" w:firstLine="720"/>
        <w:jc w:val="both"/>
        <w:rPr>
          <w:rFonts w:ascii="Arial" w:hAnsi="Arial" w:cs="Arial"/>
          <w:sz w:val="24"/>
          <w:szCs w:val="24"/>
        </w:rPr>
      </w:pPr>
    </w:p>
    <w:p w:rsidR="007A1A93" w:rsidRPr="00792E6C" w:rsidRDefault="007A1A93" w:rsidP="0061198E">
      <w:pPr>
        <w:spacing w:line="276" w:lineRule="auto"/>
        <w:ind w:left="1800" w:hanging="360"/>
        <w:jc w:val="both"/>
        <w:rPr>
          <w:rFonts w:ascii="Arial" w:hAnsi="Arial" w:cs="Arial"/>
          <w:sz w:val="24"/>
          <w:szCs w:val="24"/>
        </w:rPr>
      </w:pPr>
      <w:r w:rsidRPr="00792E6C">
        <w:rPr>
          <w:rFonts w:ascii="Arial" w:hAnsi="Arial" w:cs="Arial"/>
          <w:sz w:val="24"/>
          <w:szCs w:val="24"/>
        </w:rPr>
        <w:t>(i) The generic tariff applicable to 8.4 MW wind power project developed by M/s Ahalia Alternate Energy Pvt. Ltd, Palakkad under IPP mode is Rs 5.34 per unit, duly considering the benefit of accelerated depreciation. This tariff is applicable for the entire energy purchased by KSEB Ltd from the date of commercial operation of the first unit on 22-02-2016 till the term of the PPA.</w:t>
      </w:r>
    </w:p>
    <w:p w:rsidR="007A1A93" w:rsidRPr="00792E6C" w:rsidRDefault="007A1A93" w:rsidP="0061198E">
      <w:pPr>
        <w:spacing w:line="276" w:lineRule="auto"/>
        <w:ind w:left="1800" w:hanging="360"/>
        <w:jc w:val="both"/>
        <w:rPr>
          <w:rFonts w:ascii="Arial" w:hAnsi="Arial" w:cs="Arial"/>
          <w:sz w:val="24"/>
          <w:szCs w:val="24"/>
        </w:rPr>
      </w:pPr>
      <w:r w:rsidRPr="00792E6C">
        <w:rPr>
          <w:rFonts w:ascii="Arial" w:hAnsi="Arial" w:cs="Arial"/>
          <w:sz w:val="24"/>
          <w:szCs w:val="24"/>
        </w:rPr>
        <w:t>(ii) M/s AAEPL shall claim CDM benefits and share the same with KSEB Ltd.</w:t>
      </w:r>
    </w:p>
    <w:p w:rsidR="007A1A93" w:rsidRPr="00792E6C" w:rsidRDefault="007A1A93" w:rsidP="0061198E">
      <w:pPr>
        <w:spacing w:line="276" w:lineRule="auto"/>
        <w:ind w:left="1800" w:hanging="360"/>
        <w:jc w:val="both"/>
        <w:rPr>
          <w:rFonts w:ascii="Arial" w:hAnsi="Arial" w:cs="Arial"/>
          <w:sz w:val="24"/>
          <w:szCs w:val="24"/>
        </w:rPr>
      </w:pPr>
      <w:r w:rsidRPr="00792E6C">
        <w:rPr>
          <w:rFonts w:ascii="Arial" w:hAnsi="Arial" w:cs="Arial"/>
          <w:sz w:val="24"/>
          <w:szCs w:val="24"/>
        </w:rPr>
        <w:t xml:space="preserve">(iii) The draft power Purchase Agreement is approved with modification to </w:t>
      </w:r>
      <w:proofErr w:type="gramStart"/>
      <w:r w:rsidRPr="00792E6C">
        <w:rPr>
          <w:rFonts w:ascii="Arial" w:hAnsi="Arial" w:cs="Arial"/>
          <w:sz w:val="24"/>
          <w:szCs w:val="24"/>
        </w:rPr>
        <w:t>the extend</w:t>
      </w:r>
      <w:proofErr w:type="gramEnd"/>
      <w:r w:rsidRPr="00792E6C">
        <w:rPr>
          <w:rFonts w:ascii="Arial" w:hAnsi="Arial" w:cs="Arial"/>
          <w:sz w:val="24"/>
          <w:szCs w:val="24"/>
        </w:rPr>
        <w:t xml:space="preserve"> as directed in order (i) and (ii) above. Item No (i) may be incorporated into the agreement by modifying clause 6.9 of draft agreement suitably. M/s AAEPL &amp; KSEB Ltd </w:t>
      </w:r>
      <w:proofErr w:type="gramStart"/>
      <w:r w:rsidRPr="00792E6C">
        <w:rPr>
          <w:rFonts w:ascii="Arial" w:hAnsi="Arial" w:cs="Arial"/>
          <w:sz w:val="24"/>
          <w:szCs w:val="24"/>
        </w:rPr>
        <w:t>are</w:t>
      </w:r>
      <w:proofErr w:type="gramEnd"/>
      <w:r w:rsidRPr="00792E6C">
        <w:rPr>
          <w:rFonts w:ascii="Arial" w:hAnsi="Arial" w:cs="Arial"/>
          <w:sz w:val="24"/>
          <w:szCs w:val="24"/>
        </w:rPr>
        <w:t xml:space="preserve"> directed to make suitable modifications in the draft PPA before they enter into PPA.</w:t>
      </w:r>
    </w:p>
    <w:p w:rsidR="007A1A93" w:rsidRPr="00792E6C" w:rsidRDefault="007A1A93" w:rsidP="0061198E">
      <w:pPr>
        <w:spacing w:line="276" w:lineRule="auto"/>
        <w:ind w:left="1800" w:hanging="360"/>
        <w:jc w:val="both"/>
        <w:rPr>
          <w:rFonts w:ascii="Arial" w:hAnsi="Arial" w:cs="Arial"/>
          <w:sz w:val="24"/>
          <w:szCs w:val="24"/>
        </w:rPr>
      </w:pPr>
      <w:proofErr w:type="gramStart"/>
      <w:r w:rsidRPr="00792E6C">
        <w:rPr>
          <w:rFonts w:ascii="Arial" w:hAnsi="Arial" w:cs="Arial"/>
          <w:sz w:val="24"/>
          <w:szCs w:val="24"/>
        </w:rPr>
        <w:t>(iv) The</w:t>
      </w:r>
      <w:proofErr w:type="gramEnd"/>
      <w:r w:rsidRPr="00792E6C">
        <w:rPr>
          <w:rFonts w:ascii="Arial" w:hAnsi="Arial" w:cs="Arial"/>
          <w:sz w:val="24"/>
          <w:szCs w:val="24"/>
        </w:rPr>
        <w:t xml:space="preserve"> agreement shall remain valid for a period of 13 years from 23-03-2016, i.e. from the date of commissioning of the three units out of four units installed by M/s AAEPL.</w:t>
      </w:r>
    </w:p>
    <w:p w:rsidR="007A1A93" w:rsidRDefault="007A1A93" w:rsidP="0061198E">
      <w:pPr>
        <w:spacing w:line="276" w:lineRule="auto"/>
        <w:ind w:left="1800" w:hanging="360"/>
        <w:jc w:val="both"/>
        <w:rPr>
          <w:rFonts w:ascii="Arial" w:hAnsi="Arial" w:cs="Arial"/>
          <w:sz w:val="24"/>
          <w:szCs w:val="24"/>
        </w:rPr>
      </w:pPr>
      <w:r w:rsidRPr="00792E6C">
        <w:rPr>
          <w:rFonts w:ascii="Arial" w:hAnsi="Arial" w:cs="Arial"/>
          <w:sz w:val="24"/>
          <w:szCs w:val="24"/>
        </w:rPr>
        <w:t>(vi) In clause 6.9 of draft PPA, the word ‘order dated 11/11/2015 of KSERC’ may be substituted by the words ‘Kerala State Elec</w:t>
      </w:r>
      <w:r w:rsidR="00E919E4">
        <w:rPr>
          <w:rFonts w:ascii="Arial" w:hAnsi="Arial" w:cs="Arial"/>
          <w:sz w:val="24"/>
          <w:szCs w:val="24"/>
        </w:rPr>
        <w:t>tricity Regulatory Commission (</w:t>
      </w:r>
      <w:r w:rsidRPr="00792E6C">
        <w:rPr>
          <w:rFonts w:ascii="Arial" w:hAnsi="Arial" w:cs="Arial"/>
          <w:sz w:val="24"/>
          <w:szCs w:val="24"/>
        </w:rPr>
        <w:t>Renewable Energ</w:t>
      </w:r>
      <w:r w:rsidR="00E919E4">
        <w:rPr>
          <w:rFonts w:ascii="Arial" w:hAnsi="Arial" w:cs="Arial"/>
          <w:sz w:val="24"/>
          <w:szCs w:val="24"/>
        </w:rPr>
        <w:t>y</w:t>
      </w:r>
      <w:r w:rsidRPr="00792E6C">
        <w:rPr>
          <w:rFonts w:ascii="Arial" w:hAnsi="Arial" w:cs="Arial"/>
          <w:sz w:val="24"/>
          <w:szCs w:val="24"/>
        </w:rPr>
        <w:t>) Regulation, 2015 issued on 11.11.2015’.</w:t>
      </w:r>
    </w:p>
    <w:p w:rsidR="00D05600" w:rsidRPr="00792E6C" w:rsidRDefault="00D05600" w:rsidP="0061198E">
      <w:pPr>
        <w:spacing w:line="276" w:lineRule="auto"/>
        <w:ind w:left="1800" w:hanging="360"/>
        <w:jc w:val="both"/>
        <w:rPr>
          <w:rFonts w:ascii="Arial" w:hAnsi="Arial" w:cs="Arial"/>
          <w:sz w:val="24"/>
          <w:szCs w:val="24"/>
        </w:rPr>
      </w:pPr>
    </w:p>
    <w:p w:rsidR="007A1A93" w:rsidRPr="00303699" w:rsidRDefault="007A1A93" w:rsidP="0061198E">
      <w:pPr>
        <w:pStyle w:val="ListParagraph"/>
        <w:numPr>
          <w:ilvl w:val="0"/>
          <w:numId w:val="32"/>
        </w:numPr>
        <w:spacing w:after="200" w:line="276" w:lineRule="auto"/>
        <w:jc w:val="both"/>
        <w:rPr>
          <w:rFonts w:ascii="Arial" w:hAnsi="Arial" w:cs="Arial"/>
          <w:b/>
          <w:bCs/>
          <w:sz w:val="24"/>
          <w:szCs w:val="24"/>
        </w:rPr>
      </w:pPr>
      <w:r w:rsidRPr="00303699">
        <w:rPr>
          <w:rFonts w:ascii="Arial" w:hAnsi="Arial" w:cs="Arial"/>
          <w:b/>
          <w:bCs/>
          <w:sz w:val="24"/>
          <w:szCs w:val="24"/>
        </w:rPr>
        <w:t xml:space="preserve">Order dated 22.2.2017, in the matter of ‘approval of Capital Investment Plan for the year 2017-18 submitted by </w:t>
      </w:r>
      <w:r w:rsidR="000A6C7F">
        <w:rPr>
          <w:rFonts w:ascii="Arial" w:hAnsi="Arial" w:cs="Arial"/>
          <w:b/>
          <w:bCs/>
          <w:sz w:val="24"/>
          <w:szCs w:val="24"/>
        </w:rPr>
        <w:t>Rubber Park India (P) Limited.’</w:t>
      </w:r>
    </w:p>
    <w:p w:rsidR="007A1A93" w:rsidRDefault="007A1A93" w:rsidP="0061198E">
      <w:pPr>
        <w:spacing w:line="276" w:lineRule="auto"/>
        <w:ind w:left="1260" w:firstLine="720"/>
        <w:jc w:val="both"/>
        <w:rPr>
          <w:rFonts w:ascii="Arial" w:hAnsi="Arial" w:cs="Arial"/>
          <w:sz w:val="24"/>
          <w:szCs w:val="24"/>
        </w:rPr>
      </w:pPr>
      <w:r w:rsidRPr="00792E6C">
        <w:rPr>
          <w:rFonts w:ascii="Arial" w:hAnsi="Arial" w:cs="Arial"/>
          <w:sz w:val="24"/>
          <w:szCs w:val="24"/>
        </w:rPr>
        <w:t>The managing director, Rubber Park India (P) Limited (RPIL) filed a petition before the Commission on 19.09.2016 seeking approval of capital investment plan for 2017-18 as per Regulation 72 (2) of the Kerala State Electricity Regulatory Commission (Terms and Conditions for Determination of Tariff) Regulations, 2014.</w:t>
      </w:r>
    </w:p>
    <w:p w:rsidR="00633328" w:rsidRPr="00792E6C" w:rsidRDefault="00633328" w:rsidP="0061198E">
      <w:pPr>
        <w:spacing w:line="276" w:lineRule="auto"/>
        <w:ind w:left="1260" w:firstLine="720"/>
        <w:jc w:val="both"/>
        <w:rPr>
          <w:rFonts w:ascii="Arial" w:hAnsi="Arial" w:cs="Arial"/>
          <w:sz w:val="24"/>
          <w:szCs w:val="24"/>
        </w:rPr>
      </w:pPr>
    </w:p>
    <w:p w:rsidR="007A1A93" w:rsidRPr="00FA593F" w:rsidRDefault="007A1A93" w:rsidP="0061198E">
      <w:pPr>
        <w:spacing w:line="276" w:lineRule="auto"/>
        <w:ind w:left="1260" w:firstLine="720"/>
        <w:jc w:val="both"/>
        <w:rPr>
          <w:rFonts w:ascii="Arial" w:hAnsi="Arial" w:cs="Arial"/>
          <w:sz w:val="24"/>
          <w:szCs w:val="24"/>
        </w:rPr>
      </w:pPr>
      <w:r w:rsidRPr="00792E6C">
        <w:rPr>
          <w:rFonts w:ascii="Arial" w:hAnsi="Arial" w:cs="Arial"/>
          <w:sz w:val="24"/>
          <w:szCs w:val="24"/>
        </w:rPr>
        <w:t>Considering the facts and circumstances of t</w:t>
      </w:r>
      <w:r w:rsidR="002C0CEF">
        <w:rPr>
          <w:rFonts w:ascii="Arial" w:hAnsi="Arial" w:cs="Arial"/>
          <w:sz w:val="24"/>
          <w:szCs w:val="24"/>
        </w:rPr>
        <w:t>he case, the Commission approved</w:t>
      </w:r>
      <w:r w:rsidRPr="00792E6C">
        <w:rPr>
          <w:rFonts w:ascii="Arial" w:hAnsi="Arial" w:cs="Arial"/>
          <w:sz w:val="24"/>
          <w:szCs w:val="24"/>
        </w:rPr>
        <w:t xml:space="preserve"> the capital investment proposal of RPIL for the year 2017-18 in accordance with Kerala State Electricity Regulatory Commission (Terms and Conditions for Determination of Tariff) Regulations, 2014 as follows;</w:t>
      </w:r>
    </w:p>
    <w:p w:rsidR="000C5A7A" w:rsidRPr="00792E6C" w:rsidRDefault="007A1A93" w:rsidP="004D300B">
      <w:pPr>
        <w:pStyle w:val="ListParagraph"/>
        <w:spacing w:after="200" w:line="276" w:lineRule="auto"/>
        <w:ind w:left="990" w:hanging="90"/>
        <w:jc w:val="both"/>
        <w:rPr>
          <w:rFonts w:ascii="Arial" w:hAnsi="Arial" w:cs="Arial"/>
          <w:sz w:val="24"/>
          <w:szCs w:val="24"/>
          <w:highlight w:val="yellow"/>
        </w:rPr>
      </w:pPr>
      <w:r w:rsidRPr="00792E6C">
        <w:rPr>
          <w:rFonts w:ascii="Arial" w:hAnsi="Arial" w:cs="Arial"/>
          <w:b/>
          <w:noProof/>
          <w:sz w:val="24"/>
          <w:szCs w:val="24"/>
          <w:lang w:val="en-IN" w:eastAsia="en-IN" w:bidi="ml-IN"/>
        </w:rPr>
        <w:drawing>
          <wp:inline distT="0" distB="0" distL="0" distR="0">
            <wp:extent cx="5998633" cy="3284220"/>
            <wp:effectExtent l="19050" t="0" r="2117"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998633" cy="3284220"/>
                    </a:xfrm>
                    <a:prstGeom prst="rect">
                      <a:avLst/>
                    </a:prstGeom>
                    <a:noFill/>
                    <a:ln w="9525">
                      <a:noFill/>
                      <a:miter lim="800000"/>
                      <a:headEnd/>
                      <a:tailEnd/>
                    </a:ln>
                  </pic:spPr>
                </pic:pic>
              </a:graphicData>
            </a:graphic>
          </wp:inline>
        </w:drawing>
      </w:r>
    </w:p>
    <w:p w:rsidR="00035E59" w:rsidRPr="00035E59" w:rsidRDefault="00035E59" w:rsidP="0061198E">
      <w:pPr>
        <w:pStyle w:val="ListParagraph"/>
        <w:numPr>
          <w:ilvl w:val="0"/>
          <w:numId w:val="32"/>
        </w:numPr>
        <w:spacing w:line="276" w:lineRule="auto"/>
        <w:contextualSpacing/>
        <w:jc w:val="both"/>
        <w:rPr>
          <w:rFonts w:ascii="Arial" w:hAnsi="Arial" w:cs="Arial"/>
          <w:b/>
          <w:sz w:val="24"/>
          <w:szCs w:val="24"/>
        </w:rPr>
      </w:pPr>
      <w:r w:rsidRPr="00035E59">
        <w:rPr>
          <w:rFonts w:ascii="Arial" w:hAnsi="Arial" w:cs="Arial"/>
          <w:b/>
          <w:sz w:val="24"/>
          <w:szCs w:val="24"/>
        </w:rPr>
        <w:t xml:space="preserve">Order dated 01.03.2017 </w:t>
      </w:r>
      <w:proofErr w:type="gramStart"/>
      <w:r w:rsidRPr="00035E59">
        <w:rPr>
          <w:rFonts w:ascii="Arial" w:hAnsi="Arial" w:cs="Arial"/>
          <w:b/>
          <w:sz w:val="24"/>
          <w:szCs w:val="24"/>
        </w:rPr>
        <w:t>No</w:t>
      </w:r>
      <w:proofErr w:type="gramEnd"/>
      <w:r w:rsidRPr="00035E59">
        <w:rPr>
          <w:rFonts w:ascii="Arial" w:hAnsi="Arial" w:cs="Arial"/>
          <w:b/>
          <w:sz w:val="24"/>
          <w:szCs w:val="24"/>
        </w:rPr>
        <w:t xml:space="preserve">. No.603/F&amp;T/2015/KSERC in the application filed by M/s Kerala State Electricity Board Limited (KSEB Ltd) for approval of the Aggregate Revenue Requirements &amp; Expected Revenue from Charges for the financial year 2015-16 </w:t>
      </w:r>
    </w:p>
    <w:p w:rsidR="00035E59" w:rsidRPr="00792E6C" w:rsidRDefault="00035E59" w:rsidP="0061198E">
      <w:pPr>
        <w:pStyle w:val="ListParagraph"/>
        <w:spacing w:line="276" w:lineRule="auto"/>
        <w:jc w:val="both"/>
        <w:rPr>
          <w:rFonts w:ascii="Arial" w:hAnsi="Arial" w:cs="Arial"/>
          <w:b/>
          <w:sz w:val="24"/>
          <w:szCs w:val="24"/>
          <w:u w:val="single"/>
        </w:rPr>
      </w:pPr>
    </w:p>
    <w:p w:rsidR="00035E59" w:rsidRPr="00792E6C" w:rsidRDefault="00035E59" w:rsidP="0061198E">
      <w:pPr>
        <w:pStyle w:val="ListParagraph"/>
        <w:spacing w:line="276" w:lineRule="auto"/>
        <w:ind w:left="1260" w:firstLine="720"/>
        <w:jc w:val="both"/>
        <w:rPr>
          <w:rFonts w:ascii="Arial" w:hAnsi="Arial" w:cs="Arial"/>
          <w:sz w:val="24"/>
          <w:szCs w:val="24"/>
        </w:rPr>
      </w:pPr>
      <w:r w:rsidRPr="00792E6C">
        <w:rPr>
          <w:rFonts w:ascii="Arial" w:hAnsi="Arial" w:cs="Arial"/>
          <w:sz w:val="24"/>
          <w:szCs w:val="24"/>
        </w:rPr>
        <w:t>The Kerala State Electricity Board Ltd., (hereinafter referred to as KSEB Ltd or the licensee) vide its letter No.KSEB/TRAC/ARR&amp;ERC 2015-16/1673 dated 30.03.2015, submitted before the Commission an application for the approval of Aggregate Revenue Requirements &amp; Expected Revenue from Charges (ARR&amp;ERC) for the financial year 2015-16. The licensee has also filed a petition dated 30.03.2015, for the condonation of delay in filing the application for the approval of the Aggregate Revenue Requirements &amp; Expected Revenue from Charges for the financial year 2015-16.</w:t>
      </w:r>
    </w:p>
    <w:p w:rsidR="00035E59" w:rsidRPr="00792E6C" w:rsidRDefault="00035E59" w:rsidP="0061198E">
      <w:pPr>
        <w:pStyle w:val="ListParagraph"/>
        <w:spacing w:line="276" w:lineRule="auto"/>
        <w:jc w:val="both"/>
        <w:rPr>
          <w:rFonts w:ascii="Arial" w:hAnsi="Arial" w:cs="Arial"/>
          <w:sz w:val="24"/>
          <w:szCs w:val="24"/>
        </w:rPr>
      </w:pPr>
    </w:p>
    <w:p w:rsidR="00035E59" w:rsidRPr="00792E6C" w:rsidRDefault="00035E59" w:rsidP="0061198E">
      <w:pPr>
        <w:pStyle w:val="ListParagraph"/>
        <w:spacing w:line="276" w:lineRule="auto"/>
        <w:ind w:left="1260" w:firstLine="720"/>
        <w:jc w:val="both"/>
        <w:rPr>
          <w:rFonts w:ascii="Arial" w:hAnsi="Arial" w:cs="Arial"/>
          <w:sz w:val="24"/>
          <w:szCs w:val="24"/>
        </w:rPr>
      </w:pPr>
      <w:r w:rsidRPr="00792E6C">
        <w:rPr>
          <w:rFonts w:ascii="Arial" w:hAnsi="Arial" w:cs="Arial"/>
          <w:sz w:val="24"/>
          <w:szCs w:val="24"/>
        </w:rPr>
        <w:t>The Commission had, in exercise of its powers under Section 61 of the Act, issued, vide notification No.787/SEA/2011/KSERC dated 14.11.2014, the KSERC (Terms and Conditions for Determination of Tariff) Regulations, 2014 (hereinafter referred to as the Tariff Regulations). The licensee is to file the application for the approval of ARR&amp;ERC for the entire control period (2015-16 to 2017-18), where as the licensee filed the application for the year 2015-16 only stating reasons that they had challenged the validity of the Tariff Regulations, 2014, before the Hon’ble High Court of Kerala in the Writ Petition No.465/2015(G), mainly stating the reason that the norms for expenditure specified in the Tariff Regulations, 2014 are inadequate resulting in under recovery of its expenses.</w:t>
      </w:r>
    </w:p>
    <w:p w:rsidR="00035E59" w:rsidRPr="00792E6C" w:rsidRDefault="00035E59" w:rsidP="0061198E">
      <w:pPr>
        <w:pStyle w:val="ListParagraph"/>
        <w:spacing w:line="276" w:lineRule="auto"/>
        <w:jc w:val="both"/>
        <w:rPr>
          <w:rFonts w:ascii="Arial" w:hAnsi="Arial" w:cs="Arial"/>
          <w:sz w:val="24"/>
          <w:szCs w:val="24"/>
        </w:rPr>
      </w:pPr>
    </w:p>
    <w:p w:rsidR="00035E59" w:rsidRPr="00792E6C" w:rsidRDefault="00035E59" w:rsidP="0061198E">
      <w:pPr>
        <w:pStyle w:val="ListParagraph"/>
        <w:spacing w:line="276" w:lineRule="auto"/>
        <w:ind w:left="1260" w:firstLine="720"/>
        <w:jc w:val="both"/>
        <w:rPr>
          <w:rFonts w:ascii="Arial" w:hAnsi="Arial" w:cs="Arial"/>
          <w:bCs/>
          <w:sz w:val="24"/>
          <w:szCs w:val="24"/>
        </w:rPr>
      </w:pPr>
      <w:r w:rsidRPr="00792E6C">
        <w:rPr>
          <w:rFonts w:ascii="Arial" w:hAnsi="Arial" w:cs="Arial"/>
          <w:sz w:val="24"/>
          <w:szCs w:val="24"/>
        </w:rPr>
        <w:t xml:space="preserve">In view of the pendency of the application filed by the Commission before the Hon'ble High Court, the Commission had, in various orders, extended the validity of the tariff order dated 14.08.2014 for the financial year 2015-16 also.  As the financial year 2015-16 was already over, the Commission viewed that the approval of the estimate of expenditure and of the revenue for the said year has lost its relevance and the request of KSEB Ltd for the approval of the Aggregate Revenue Requirements &amp; Expected Revenue from Charges for the financial year 2015-16 has become infructuous. The Commission </w:t>
      </w:r>
      <w:proofErr w:type="gramStart"/>
      <w:r w:rsidRPr="00792E6C">
        <w:rPr>
          <w:rFonts w:ascii="Arial" w:hAnsi="Arial" w:cs="Arial"/>
          <w:sz w:val="24"/>
          <w:szCs w:val="24"/>
        </w:rPr>
        <w:t xml:space="preserve">ordered </w:t>
      </w:r>
      <w:r w:rsidRPr="00792E6C">
        <w:rPr>
          <w:rFonts w:ascii="Arial" w:hAnsi="Arial" w:cs="Arial"/>
          <w:bCs/>
          <w:sz w:val="24"/>
          <w:szCs w:val="24"/>
        </w:rPr>
        <w:t xml:space="preserve"> KSEB</w:t>
      </w:r>
      <w:proofErr w:type="gramEnd"/>
      <w:r w:rsidRPr="00792E6C">
        <w:rPr>
          <w:rFonts w:ascii="Arial" w:hAnsi="Arial" w:cs="Arial"/>
          <w:bCs/>
          <w:sz w:val="24"/>
          <w:szCs w:val="24"/>
        </w:rPr>
        <w:t xml:space="preserve"> Ltd</w:t>
      </w:r>
      <w:r w:rsidRPr="00792E6C">
        <w:rPr>
          <w:rFonts w:ascii="Arial" w:hAnsi="Arial" w:cs="Arial"/>
          <w:b/>
          <w:sz w:val="24"/>
          <w:szCs w:val="24"/>
        </w:rPr>
        <w:t xml:space="preserve"> </w:t>
      </w:r>
      <w:r w:rsidRPr="00792E6C">
        <w:rPr>
          <w:rFonts w:ascii="Arial" w:hAnsi="Arial" w:cs="Arial"/>
          <w:sz w:val="24"/>
          <w:szCs w:val="24"/>
        </w:rPr>
        <w:t>to</w:t>
      </w:r>
      <w:r w:rsidRPr="00792E6C">
        <w:rPr>
          <w:rFonts w:ascii="Arial" w:hAnsi="Arial" w:cs="Arial"/>
          <w:bCs/>
          <w:sz w:val="24"/>
          <w:szCs w:val="24"/>
        </w:rPr>
        <w:t xml:space="preserve"> submit it application for truing up of accounts of SBU-G, SBU-T, SBU- D and SLDC of KSEB Ltd for the financial year 2015-16 along with all necessary and sufficient particulars of the actual expenditure and revenue, in accordance with the Tariff Regulations, 2014. </w:t>
      </w:r>
    </w:p>
    <w:p w:rsidR="00035E59" w:rsidRPr="00792E6C" w:rsidRDefault="00035E59" w:rsidP="0061198E">
      <w:pPr>
        <w:pStyle w:val="ListParagraph"/>
        <w:spacing w:line="276" w:lineRule="auto"/>
        <w:jc w:val="both"/>
        <w:rPr>
          <w:rFonts w:ascii="Arial" w:hAnsi="Arial" w:cs="Arial"/>
          <w:bCs/>
          <w:sz w:val="24"/>
          <w:szCs w:val="24"/>
        </w:rPr>
      </w:pPr>
    </w:p>
    <w:p w:rsidR="000A08F2" w:rsidRPr="000A08F2" w:rsidRDefault="000A08F2" w:rsidP="0061198E">
      <w:pPr>
        <w:pStyle w:val="ListParagraph"/>
        <w:numPr>
          <w:ilvl w:val="0"/>
          <w:numId w:val="32"/>
        </w:numPr>
        <w:spacing w:after="200" w:line="276" w:lineRule="auto"/>
        <w:jc w:val="both"/>
        <w:rPr>
          <w:rFonts w:ascii="Arial" w:hAnsi="Arial" w:cs="Arial"/>
          <w:sz w:val="24"/>
          <w:szCs w:val="24"/>
        </w:rPr>
      </w:pPr>
      <w:r w:rsidRPr="000A08F2">
        <w:rPr>
          <w:rFonts w:ascii="Arial" w:hAnsi="Arial" w:cs="Arial"/>
          <w:b/>
          <w:bCs/>
          <w:sz w:val="24"/>
          <w:szCs w:val="24"/>
        </w:rPr>
        <w:t xml:space="preserve">Order dated 06.03.2017, in petition OA No. 14/2016, in the matter of ‘application filed by M/s Kerala Irrigation Infrastructure Development Corporation Limited (KIIDC) for seeking determination of project specific preferential tariff for land neutral (floating) Solar PV project at Chulliar Dam, Palakkad. </w:t>
      </w:r>
    </w:p>
    <w:p w:rsidR="000A08F2" w:rsidRDefault="000A08F2" w:rsidP="0061198E">
      <w:pPr>
        <w:spacing w:line="276" w:lineRule="auto"/>
        <w:ind w:left="1260" w:firstLine="720"/>
        <w:jc w:val="both"/>
        <w:rPr>
          <w:rFonts w:ascii="Arial" w:hAnsi="Arial" w:cs="Arial"/>
          <w:sz w:val="24"/>
          <w:szCs w:val="24"/>
        </w:rPr>
      </w:pPr>
      <w:r w:rsidRPr="00792E6C">
        <w:rPr>
          <w:rFonts w:ascii="Arial" w:hAnsi="Arial" w:cs="Arial"/>
          <w:sz w:val="24"/>
          <w:szCs w:val="24"/>
        </w:rPr>
        <w:t xml:space="preserve">M/s Kerala Irrigation Infrastructure Development Corporation (KIIDC) filed a petition on 20.8.2016 for determination of project specific preferential tariff for land neutral (floating) Solar PV project of 1.008 MW </w:t>
      </w:r>
      <w:proofErr w:type="gramStart"/>
      <w:r w:rsidRPr="00792E6C">
        <w:rPr>
          <w:rFonts w:ascii="Arial" w:hAnsi="Arial" w:cs="Arial"/>
          <w:sz w:val="24"/>
          <w:szCs w:val="24"/>
        </w:rPr>
        <w:t>capacity</w:t>
      </w:r>
      <w:proofErr w:type="gramEnd"/>
      <w:r w:rsidRPr="00792E6C">
        <w:rPr>
          <w:rFonts w:ascii="Arial" w:hAnsi="Arial" w:cs="Arial"/>
          <w:sz w:val="24"/>
          <w:szCs w:val="24"/>
        </w:rPr>
        <w:t xml:space="preserve"> at Chulliar Dam, Palakkad. </w:t>
      </w:r>
    </w:p>
    <w:p w:rsidR="00633328" w:rsidRPr="00792E6C" w:rsidRDefault="00633328" w:rsidP="0061198E">
      <w:pPr>
        <w:spacing w:line="276" w:lineRule="auto"/>
        <w:ind w:left="1260" w:firstLine="720"/>
        <w:jc w:val="both"/>
        <w:rPr>
          <w:rFonts w:ascii="Arial" w:hAnsi="Arial" w:cs="Arial"/>
          <w:sz w:val="24"/>
          <w:szCs w:val="24"/>
        </w:rPr>
      </w:pPr>
    </w:p>
    <w:p w:rsidR="000A08F2" w:rsidRDefault="000A08F2" w:rsidP="0061198E">
      <w:pPr>
        <w:spacing w:line="276" w:lineRule="auto"/>
        <w:ind w:left="1260" w:firstLine="720"/>
        <w:jc w:val="both"/>
        <w:rPr>
          <w:rFonts w:ascii="Arial" w:hAnsi="Arial" w:cs="Arial"/>
          <w:sz w:val="24"/>
          <w:szCs w:val="24"/>
        </w:rPr>
      </w:pPr>
      <w:r w:rsidRPr="00792E6C">
        <w:rPr>
          <w:rFonts w:ascii="Arial" w:hAnsi="Arial" w:cs="Arial"/>
          <w:sz w:val="24"/>
          <w:szCs w:val="24"/>
        </w:rPr>
        <w:t>The Commission vide the order dated 06.03.2017, dismissed the petition for want of necessary and sufficient details for determining the project specific tariff in accordance with the statutory provisions, policy guidelines and regulations, with direction that the petitioner will be at liberty to approach the Commission for determining the project specific tariff with all necessary and sufficient details.</w:t>
      </w:r>
    </w:p>
    <w:p w:rsidR="006F149E" w:rsidRPr="00792E6C" w:rsidRDefault="006F149E" w:rsidP="0061198E">
      <w:pPr>
        <w:spacing w:line="276" w:lineRule="auto"/>
        <w:ind w:left="1260" w:firstLine="720"/>
        <w:jc w:val="both"/>
        <w:rPr>
          <w:rFonts w:ascii="Arial" w:hAnsi="Arial" w:cs="Arial"/>
          <w:sz w:val="24"/>
          <w:szCs w:val="24"/>
        </w:rPr>
      </w:pPr>
    </w:p>
    <w:p w:rsidR="000A08F2" w:rsidRPr="00B023F1" w:rsidRDefault="000A08F2" w:rsidP="0061198E">
      <w:pPr>
        <w:pStyle w:val="ListParagraph"/>
        <w:numPr>
          <w:ilvl w:val="0"/>
          <w:numId w:val="32"/>
        </w:numPr>
        <w:spacing w:after="200" w:line="276" w:lineRule="auto"/>
        <w:jc w:val="both"/>
        <w:rPr>
          <w:rFonts w:ascii="Arial" w:hAnsi="Arial" w:cs="Arial"/>
          <w:b/>
          <w:bCs/>
          <w:sz w:val="24"/>
          <w:szCs w:val="24"/>
        </w:rPr>
      </w:pPr>
      <w:r w:rsidRPr="00B023F1">
        <w:rPr>
          <w:rFonts w:ascii="Arial" w:hAnsi="Arial" w:cs="Arial"/>
          <w:b/>
          <w:bCs/>
          <w:sz w:val="24"/>
          <w:szCs w:val="24"/>
        </w:rPr>
        <w:t xml:space="preserve">Notification dated, Thiruvananthapuram, 07.03.2017, on authorized officer of RPIL </w:t>
      </w:r>
    </w:p>
    <w:p w:rsidR="000A08F2" w:rsidRDefault="00B023F1" w:rsidP="0061198E">
      <w:pPr>
        <w:spacing w:line="276" w:lineRule="auto"/>
        <w:ind w:left="1260" w:firstLine="720"/>
        <w:jc w:val="both"/>
        <w:rPr>
          <w:rFonts w:ascii="Arial" w:hAnsi="Arial" w:cs="Arial"/>
          <w:sz w:val="24"/>
          <w:szCs w:val="24"/>
        </w:rPr>
      </w:pPr>
      <w:r>
        <w:rPr>
          <w:rFonts w:ascii="Arial" w:hAnsi="Arial" w:cs="Arial"/>
          <w:sz w:val="24"/>
          <w:szCs w:val="24"/>
        </w:rPr>
        <w:t xml:space="preserve">The Commission, </w:t>
      </w:r>
      <w:r w:rsidR="000A08F2" w:rsidRPr="00792E6C">
        <w:rPr>
          <w:rFonts w:ascii="Arial" w:hAnsi="Arial" w:cs="Arial"/>
          <w:sz w:val="24"/>
          <w:szCs w:val="24"/>
        </w:rPr>
        <w:t xml:space="preserve">under first proviso to sub-section (1A) of Section 135 of the Electricity Act, </w:t>
      </w:r>
      <w:r>
        <w:rPr>
          <w:rFonts w:ascii="Arial" w:hAnsi="Arial" w:cs="Arial"/>
          <w:sz w:val="24"/>
          <w:szCs w:val="24"/>
        </w:rPr>
        <w:t>2003 (Central Act 36 of 2003)</w:t>
      </w:r>
      <w:proofErr w:type="gramStart"/>
      <w:r>
        <w:rPr>
          <w:rFonts w:ascii="Arial" w:hAnsi="Arial" w:cs="Arial"/>
          <w:sz w:val="24"/>
          <w:szCs w:val="24"/>
        </w:rPr>
        <w:t>,</w:t>
      </w:r>
      <w:r w:rsidR="000A08F2" w:rsidRPr="00792E6C">
        <w:rPr>
          <w:rFonts w:ascii="Arial" w:hAnsi="Arial" w:cs="Arial"/>
          <w:sz w:val="24"/>
          <w:szCs w:val="24"/>
        </w:rPr>
        <w:t>designates</w:t>
      </w:r>
      <w:proofErr w:type="gramEnd"/>
      <w:r w:rsidR="000A08F2" w:rsidRPr="00792E6C">
        <w:rPr>
          <w:rFonts w:ascii="Arial" w:hAnsi="Arial" w:cs="Arial"/>
          <w:sz w:val="24"/>
          <w:szCs w:val="24"/>
        </w:rPr>
        <w:t xml:space="preserve"> the Assistant Resident Engineer, Electrical, of the Rubber Park India Pvt. Ltd. as the authorized officer of the Rubber Park India Pvt. Ltd., a distribution licensee of electricity under section 14 of the Act, for the purpose of disconnection of electricity upon detection of theft of electricity under the provisions of Section 135 of the Act.</w:t>
      </w:r>
    </w:p>
    <w:p w:rsidR="006F149E" w:rsidRDefault="006F149E" w:rsidP="0061198E">
      <w:pPr>
        <w:spacing w:line="276" w:lineRule="auto"/>
        <w:ind w:left="1260" w:firstLine="720"/>
        <w:jc w:val="both"/>
        <w:rPr>
          <w:rFonts w:ascii="Arial" w:hAnsi="Arial" w:cs="Arial"/>
          <w:sz w:val="24"/>
          <w:szCs w:val="24"/>
        </w:rPr>
      </w:pPr>
    </w:p>
    <w:p w:rsidR="00390B6D" w:rsidRPr="00390B6D" w:rsidRDefault="00390B6D" w:rsidP="0061198E">
      <w:pPr>
        <w:pStyle w:val="ListParagraph"/>
        <w:numPr>
          <w:ilvl w:val="0"/>
          <w:numId w:val="32"/>
        </w:numPr>
        <w:spacing w:line="276" w:lineRule="auto"/>
        <w:contextualSpacing/>
        <w:jc w:val="both"/>
        <w:rPr>
          <w:rFonts w:ascii="Arial" w:hAnsi="Arial" w:cs="Arial"/>
          <w:b/>
          <w:sz w:val="24"/>
          <w:szCs w:val="24"/>
        </w:rPr>
      </w:pPr>
      <w:r w:rsidRPr="00390B6D">
        <w:rPr>
          <w:rFonts w:ascii="Arial" w:hAnsi="Arial" w:cs="Arial"/>
          <w:b/>
          <w:sz w:val="24"/>
          <w:szCs w:val="24"/>
        </w:rPr>
        <w:t xml:space="preserve">Order dated 08.03.2017 </w:t>
      </w:r>
      <w:r w:rsidRPr="00390B6D">
        <w:rPr>
          <w:rFonts w:ascii="Arial" w:hAnsi="Arial" w:cs="Arial"/>
          <w:b/>
          <w:bCs/>
          <w:sz w:val="24"/>
          <w:szCs w:val="24"/>
        </w:rPr>
        <w:t xml:space="preserve">in OA No.13/2016 for the Truing up of accounts of </w:t>
      </w:r>
      <w:r w:rsidRPr="00390B6D">
        <w:rPr>
          <w:rFonts w:ascii="Arial" w:hAnsi="Arial" w:cs="Arial"/>
          <w:b/>
          <w:sz w:val="24"/>
          <w:szCs w:val="24"/>
        </w:rPr>
        <w:t>Technopark for the financial year 2013-14</w:t>
      </w:r>
    </w:p>
    <w:p w:rsidR="00390B6D" w:rsidRPr="00390B6D" w:rsidRDefault="00390B6D" w:rsidP="0061198E">
      <w:pPr>
        <w:pStyle w:val="ListParagraph"/>
        <w:spacing w:line="276" w:lineRule="auto"/>
        <w:jc w:val="both"/>
        <w:rPr>
          <w:rFonts w:ascii="Arial" w:hAnsi="Arial" w:cs="Arial"/>
          <w:b/>
          <w:sz w:val="24"/>
          <w:szCs w:val="24"/>
        </w:rPr>
      </w:pPr>
    </w:p>
    <w:p w:rsidR="00E17708" w:rsidRDefault="00390B6D" w:rsidP="0061198E">
      <w:pPr>
        <w:pStyle w:val="ListParagraph"/>
        <w:spacing w:line="276" w:lineRule="auto"/>
        <w:ind w:left="1260" w:firstLine="720"/>
        <w:jc w:val="both"/>
        <w:rPr>
          <w:rFonts w:ascii="Arial" w:hAnsi="Arial" w:cs="Arial"/>
          <w:sz w:val="24"/>
          <w:szCs w:val="24"/>
        </w:rPr>
      </w:pPr>
      <w:r w:rsidRPr="00792E6C">
        <w:rPr>
          <w:rFonts w:ascii="Arial" w:hAnsi="Arial" w:cs="Arial"/>
          <w:sz w:val="24"/>
          <w:szCs w:val="24"/>
        </w:rPr>
        <w:t>M/s Technopark filed an application for truing up of accounts for the year  2013-14 vide letter No.ETPK/KSERC/2016-17/612 dated 08</w:t>
      </w:r>
      <w:r w:rsidRPr="00792E6C">
        <w:rPr>
          <w:rFonts w:ascii="Arial" w:hAnsi="Arial" w:cs="Arial"/>
          <w:sz w:val="24"/>
          <w:szCs w:val="24"/>
          <w:vertAlign w:val="superscript"/>
        </w:rPr>
        <w:t>th</w:t>
      </w:r>
      <w:r w:rsidRPr="00792E6C">
        <w:rPr>
          <w:rFonts w:ascii="Arial" w:hAnsi="Arial" w:cs="Arial"/>
          <w:sz w:val="24"/>
          <w:szCs w:val="24"/>
        </w:rPr>
        <w:t xml:space="preserve"> August 2016.  The Commission admitted the application as OA No.13/16 after considering the clarification submitted subsequently. The hearing on the application was held at the Court Room, Office of the Commission on 25-10-2016.   The Commission, after considering the application, the objections raised by KSEB Ltd, the clarifications and details submitted by the licensee, approved a total expenditure of Rs.</w:t>
      </w:r>
      <w:r w:rsidRPr="00792E6C">
        <w:rPr>
          <w:rFonts w:ascii="Arial" w:hAnsi="Arial" w:cs="Arial"/>
          <w:b/>
          <w:bCs/>
          <w:color w:val="000000"/>
          <w:sz w:val="24"/>
          <w:szCs w:val="24"/>
        </w:rPr>
        <w:t xml:space="preserve"> </w:t>
      </w:r>
      <w:r w:rsidRPr="00792E6C">
        <w:rPr>
          <w:rFonts w:ascii="Arial" w:hAnsi="Arial" w:cs="Arial"/>
          <w:bCs/>
          <w:color w:val="000000"/>
          <w:sz w:val="24"/>
          <w:szCs w:val="24"/>
        </w:rPr>
        <w:t>4014.24 l</w:t>
      </w:r>
      <w:r w:rsidRPr="00792E6C">
        <w:rPr>
          <w:rFonts w:ascii="Arial" w:hAnsi="Arial" w:cs="Arial"/>
          <w:sz w:val="24"/>
          <w:szCs w:val="24"/>
        </w:rPr>
        <w:t xml:space="preserve">akh, total revenue of Rs </w:t>
      </w:r>
      <w:r w:rsidRPr="00792E6C">
        <w:rPr>
          <w:rFonts w:ascii="Arial" w:hAnsi="Arial" w:cs="Arial"/>
          <w:bCs/>
          <w:color w:val="000000"/>
          <w:sz w:val="24"/>
          <w:szCs w:val="24"/>
        </w:rPr>
        <w:t>3974.21.</w:t>
      </w:r>
      <w:r w:rsidRPr="00792E6C">
        <w:rPr>
          <w:rFonts w:ascii="Arial" w:hAnsi="Arial" w:cs="Arial"/>
          <w:sz w:val="24"/>
          <w:szCs w:val="24"/>
        </w:rPr>
        <w:t xml:space="preserve">lakh and a revenue gap of Rs. </w:t>
      </w:r>
      <w:r w:rsidRPr="00792E6C">
        <w:rPr>
          <w:rFonts w:ascii="Arial" w:hAnsi="Arial" w:cs="Arial"/>
          <w:bCs/>
          <w:color w:val="000000"/>
          <w:sz w:val="24"/>
          <w:szCs w:val="24"/>
        </w:rPr>
        <w:t xml:space="preserve">40.03 </w:t>
      </w:r>
      <w:r w:rsidRPr="00792E6C">
        <w:rPr>
          <w:rFonts w:ascii="Arial" w:hAnsi="Arial" w:cs="Arial"/>
          <w:sz w:val="24"/>
          <w:szCs w:val="24"/>
        </w:rPr>
        <w:t>lakh. The total accumulated surplus after the truing up of accounts for the period from 2007-08 to 2012-13 was Rs.465.56 lakh. The total accumulated surplus after the truing up of accounts for the period 2013-14 is Rs 425.53 lakh.</w:t>
      </w:r>
    </w:p>
    <w:p w:rsidR="006F149E" w:rsidRPr="00E17708" w:rsidRDefault="006F149E" w:rsidP="0061198E">
      <w:pPr>
        <w:pStyle w:val="ListParagraph"/>
        <w:spacing w:line="276" w:lineRule="auto"/>
        <w:ind w:left="1260" w:firstLine="720"/>
        <w:jc w:val="both"/>
        <w:rPr>
          <w:rFonts w:ascii="Arial" w:hAnsi="Arial" w:cs="Arial"/>
          <w:sz w:val="24"/>
          <w:szCs w:val="24"/>
        </w:rPr>
      </w:pPr>
    </w:p>
    <w:p w:rsidR="003238EF" w:rsidRPr="003238EF" w:rsidRDefault="003238EF" w:rsidP="0061198E">
      <w:pPr>
        <w:pStyle w:val="ListParagraph"/>
        <w:numPr>
          <w:ilvl w:val="0"/>
          <w:numId w:val="32"/>
        </w:numPr>
        <w:spacing w:after="200" w:line="276" w:lineRule="auto"/>
        <w:jc w:val="both"/>
        <w:rPr>
          <w:rFonts w:ascii="Arial" w:hAnsi="Arial" w:cs="Arial"/>
          <w:sz w:val="24"/>
          <w:szCs w:val="24"/>
        </w:rPr>
      </w:pPr>
      <w:r w:rsidRPr="003238EF">
        <w:rPr>
          <w:rFonts w:ascii="Arial" w:hAnsi="Arial" w:cs="Arial"/>
          <w:b/>
          <w:bCs/>
          <w:sz w:val="24"/>
          <w:szCs w:val="24"/>
        </w:rPr>
        <w:t>Order dated 14.3.2017, in petition OA No. 2/2017, in the matter of ‘Application for reclassification of tariff applicable to the members of the Qualified Private Medical Practitioners’ Association, presently categorised under Low Tension VI (F) at LT level and High Tension II (B) at HT level.</w:t>
      </w:r>
    </w:p>
    <w:p w:rsidR="003238EF" w:rsidRDefault="003238EF" w:rsidP="0061198E">
      <w:pPr>
        <w:spacing w:line="276" w:lineRule="auto"/>
        <w:ind w:left="1260" w:firstLine="720"/>
        <w:jc w:val="both"/>
        <w:rPr>
          <w:rFonts w:ascii="Arial" w:hAnsi="Arial" w:cs="Arial"/>
          <w:sz w:val="24"/>
          <w:szCs w:val="24"/>
        </w:rPr>
      </w:pPr>
      <w:r w:rsidRPr="00792E6C">
        <w:rPr>
          <w:rFonts w:ascii="Arial" w:hAnsi="Arial" w:cs="Arial"/>
          <w:sz w:val="24"/>
          <w:szCs w:val="24"/>
        </w:rPr>
        <w:t xml:space="preserve">The Qualified Private Medical Practitioners’ Association, (QPMPA), has filed an application for reclassification of tariff applicable to the members of the Applicant Association which </w:t>
      </w:r>
      <w:r w:rsidR="00054634">
        <w:rPr>
          <w:rFonts w:ascii="Arial" w:hAnsi="Arial" w:cs="Arial"/>
          <w:sz w:val="24"/>
          <w:szCs w:val="24"/>
        </w:rPr>
        <w:t>were</w:t>
      </w:r>
      <w:r w:rsidRPr="00792E6C">
        <w:rPr>
          <w:rFonts w:ascii="Arial" w:hAnsi="Arial" w:cs="Arial"/>
          <w:sz w:val="24"/>
          <w:szCs w:val="24"/>
        </w:rPr>
        <w:t xml:space="preserve"> categorised under LT VI (F) at Low Tension level and HT II (B) at High Tension level, and to classify them under Low Tension IV (A) Industry and High Tension – I - Industry (A) category.</w:t>
      </w:r>
    </w:p>
    <w:p w:rsidR="00B00618" w:rsidRPr="00792E6C" w:rsidRDefault="00B00618" w:rsidP="0061198E">
      <w:pPr>
        <w:spacing w:line="276" w:lineRule="auto"/>
        <w:ind w:left="1260" w:firstLine="720"/>
        <w:jc w:val="both"/>
        <w:rPr>
          <w:rFonts w:ascii="Arial" w:hAnsi="Arial" w:cs="Arial"/>
          <w:sz w:val="24"/>
          <w:szCs w:val="24"/>
        </w:rPr>
      </w:pPr>
    </w:p>
    <w:p w:rsidR="006F149E" w:rsidRDefault="003238EF" w:rsidP="0061198E">
      <w:pPr>
        <w:spacing w:line="276" w:lineRule="auto"/>
        <w:ind w:left="1260" w:firstLine="720"/>
        <w:jc w:val="both"/>
        <w:rPr>
          <w:rFonts w:ascii="Arial" w:hAnsi="Arial" w:cs="Arial"/>
          <w:sz w:val="24"/>
          <w:szCs w:val="24"/>
        </w:rPr>
      </w:pPr>
      <w:r w:rsidRPr="00792E6C">
        <w:rPr>
          <w:rFonts w:ascii="Arial" w:hAnsi="Arial" w:cs="Arial"/>
          <w:sz w:val="24"/>
          <w:szCs w:val="24"/>
        </w:rPr>
        <w:t xml:space="preserve">The Commission vide the order dated 14.03.2017, dismissed the petition, citing that, the members of the applicant association are not entitled to industrial tariff for electricity, though they may come within the meaning of industry for the purpose of Industrial Disputes Act. </w:t>
      </w:r>
    </w:p>
    <w:p w:rsidR="00A264A5" w:rsidRPr="00792E6C" w:rsidRDefault="00A264A5" w:rsidP="0061198E">
      <w:pPr>
        <w:spacing w:line="276" w:lineRule="auto"/>
        <w:ind w:left="1260" w:firstLine="720"/>
        <w:jc w:val="both"/>
        <w:rPr>
          <w:rFonts w:ascii="Arial" w:hAnsi="Arial" w:cs="Arial"/>
          <w:sz w:val="24"/>
          <w:szCs w:val="24"/>
        </w:rPr>
      </w:pPr>
    </w:p>
    <w:p w:rsidR="003238EF" w:rsidRPr="00163A8A" w:rsidRDefault="003238EF" w:rsidP="0061198E">
      <w:pPr>
        <w:pStyle w:val="ListParagraph"/>
        <w:numPr>
          <w:ilvl w:val="0"/>
          <w:numId w:val="32"/>
        </w:numPr>
        <w:spacing w:after="200" w:line="276" w:lineRule="auto"/>
        <w:jc w:val="both"/>
        <w:rPr>
          <w:rFonts w:ascii="Arial" w:hAnsi="Arial" w:cs="Arial"/>
          <w:b/>
          <w:bCs/>
          <w:sz w:val="24"/>
          <w:szCs w:val="24"/>
        </w:rPr>
      </w:pPr>
      <w:r w:rsidRPr="00163A8A">
        <w:rPr>
          <w:rFonts w:ascii="Arial" w:hAnsi="Arial" w:cs="Arial"/>
          <w:b/>
          <w:bCs/>
          <w:sz w:val="24"/>
          <w:szCs w:val="24"/>
        </w:rPr>
        <w:t xml:space="preserve">Order dated 14.03.2017, in petition OP No. 13/2016, in the matter of </w:t>
      </w:r>
      <w:proofErr w:type="gramStart"/>
      <w:r w:rsidRPr="00163A8A">
        <w:rPr>
          <w:rFonts w:ascii="Arial" w:hAnsi="Arial" w:cs="Arial"/>
          <w:b/>
          <w:bCs/>
          <w:sz w:val="24"/>
          <w:szCs w:val="24"/>
        </w:rPr>
        <w:t>‘ revision</w:t>
      </w:r>
      <w:proofErr w:type="gramEnd"/>
      <w:r w:rsidRPr="00163A8A">
        <w:rPr>
          <w:rFonts w:ascii="Arial" w:hAnsi="Arial" w:cs="Arial"/>
          <w:b/>
          <w:bCs/>
          <w:sz w:val="24"/>
          <w:szCs w:val="24"/>
        </w:rPr>
        <w:t xml:space="preserve"> of cross subsidy surcharge and imposing additional surcharge for open access consumers’.</w:t>
      </w:r>
    </w:p>
    <w:p w:rsidR="003238EF" w:rsidRDefault="003238EF" w:rsidP="0061198E">
      <w:pPr>
        <w:spacing w:line="276" w:lineRule="auto"/>
        <w:ind w:left="1260" w:firstLine="720"/>
        <w:jc w:val="both"/>
        <w:rPr>
          <w:rFonts w:ascii="Arial" w:hAnsi="Arial" w:cs="Arial"/>
          <w:sz w:val="24"/>
          <w:szCs w:val="24"/>
        </w:rPr>
      </w:pPr>
      <w:r w:rsidRPr="00792E6C">
        <w:rPr>
          <w:rFonts w:ascii="Arial" w:hAnsi="Arial" w:cs="Arial"/>
          <w:sz w:val="24"/>
          <w:szCs w:val="24"/>
        </w:rPr>
        <w:t>KSEB Ltd on 09-08-</w:t>
      </w:r>
      <w:proofErr w:type="gramStart"/>
      <w:r w:rsidRPr="00792E6C">
        <w:rPr>
          <w:rFonts w:ascii="Arial" w:hAnsi="Arial" w:cs="Arial"/>
          <w:sz w:val="24"/>
          <w:szCs w:val="24"/>
        </w:rPr>
        <w:t>2016,</w:t>
      </w:r>
      <w:proofErr w:type="gramEnd"/>
      <w:r w:rsidRPr="00792E6C">
        <w:rPr>
          <w:rFonts w:ascii="Arial" w:hAnsi="Arial" w:cs="Arial"/>
          <w:sz w:val="24"/>
          <w:szCs w:val="24"/>
        </w:rPr>
        <w:t xml:space="preserve"> filed a petition before the Commission for determination of cross subsidy for the year 2016-17 and additional surcharge for the year 2015-16 and 2016-17. The Commission observed that KSEB Ltd has not submitted proper application with sufficient data to substantiate its claims for cross subsidy surcharge and additional surcharge as proposed by it in its application dated 9.8.2016 and revised submission dated 23.12.2016. Therefore, the Commission, vide the order dated 14.03.2017, dismissed the petition.</w:t>
      </w:r>
    </w:p>
    <w:p w:rsidR="006F149E" w:rsidRPr="00792E6C" w:rsidRDefault="006F149E" w:rsidP="0061198E">
      <w:pPr>
        <w:spacing w:line="276" w:lineRule="auto"/>
        <w:ind w:left="1260" w:firstLine="720"/>
        <w:jc w:val="both"/>
        <w:rPr>
          <w:rFonts w:ascii="Arial" w:hAnsi="Arial" w:cs="Arial"/>
          <w:sz w:val="24"/>
          <w:szCs w:val="24"/>
        </w:rPr>
      </w:pPr>
    </w:p>
    <w:p w:rsidR="00EA79FE" w:rsidRPr="00EA79FE" w:rsidRDefault="00EA79FE" w:rsidP="0061198E">
      <w:pPr>
        <w:pStyle w:val="ListParagraph"/>
        <w:numPr>
          <w:ilvl w:val="0"/>
          <w:numId w:val="32"/>
        </w:numPr>
        <w:spacing w:line="276" w:lineRule="auto"/>
        <w:contextualSpacing/>
        <w:jc w:val="both"/>
        <w:rPr>
          <w:rFonts w:ascii="Arial" w:hAnsi="Arial" w:cs="Arial"/>
          <w:b/>
          <w:sz w:val="24"/>
          <w:szCs w:val="24"/>
        </w:rPr>
      </w:pPr>
      <w:r w:rsidRPr="00EA79FE">
        <w:rPr>
          <w:rFonts w:ascii="Arial" w:hAnsi="Arial" w:cs="Arial"/>
          <w:b/>
          <w:sz w:val="24"/>
          <w:szCs w:val="24"/>
        </w:rPr>
        <w:t>Order dated 16-03-2017 in OA.No.9/2016 in the application for the Truing up of accounts of M/s KSEB for the financial year 2011-12</w:t>
      </w:r>
    </w:p>
    <w:p w:rsidR="00EA79FE" w:rsidRPr="00EA79FE" w:rsidRDefault="00EA79FE" w:rsidP="0061198E">
      <w:pPr>
        <w:pStyle w:val="ListParagraph"/>
        <w:spacing w:line="276" w:lineRule="auto"/>
        <w:jc w:val="both"/>
        <w:rPr>
          <w:rFonts w:ascii="Arial" w:hAnsi="Arial" w:cs="Arial"/>
          <w:b/>
          <w:sz w:val="24"/>
          <w:szCs w:val="24"/>
        </w:rPr>
      </w:pPr>
    </w:p>
    <w:p w:rsidR="00EA79FE" w:rsidRPr="00792E6C" w:rsidRDefault="00EA79FE" w:rsidP="0061198E">
      <w:pPr>
        <w:pStyle w:val="ListParagraph"/>
        <w:spacing w:line="276" w:lineRule="auto"/>
        <w:ind w:left="1260" w:firstLine="720"/>
        <w:jc w:val="both"/>
        <w:rPr>
          <w:rFonts w:ascii="Arial" w:hAnsi="Arial" w:cs="Arial"/>
          <w:sz w:val="24"/>
          <w:szCs w:val="24"/>
        </w:rPr>
      </w:pPr>
      <w:r w:rsidRPr="00792E6C">
        <w:rPr>
          <w:rFonts w:ascii="Arial" w:hAnsi="Arial" w:cs="Arial"/>
          <w:sz w:val="24"/>
          <w:szCs w:val="24"/>
        </w:rPr>
        <w:t>Kerala State Electricity Board Limited filed the application on 19-11-2014 before the Commission for approval of truing up of C&amp;AG audited accounts of its predecessor in interest namely KSEB for the year 2011-12.  The application was admitted as OA No. 9/2016.   The Commission in its order dated 1</w:t>
      </w:r>
      <w:r w:rsidRPr="00792E6C">
        <w:rPr>
          <w:rFonts w:ascii="Arial" w:hAnsi="Arial" w:cs="Arial"/>
          <w:sz w:val="24"/>
          <w:szCs w:val="24"/>
          <w:vertAlign w:val="superscript"/>
        </w:rPr>
        <w:t>st</w:t>
      </w:r>
      <w:r w:rsidRPr="00792E6C">
        <w:rPr>
          <w:rFonts w:ascii="Arial" w:hAnsi="Arial" w:cs="Arial"/>
          <w:sz w:val="24"/>
          <w:szCs w:val="24"/>
        </w:rPr>
        <w:t xml:space="preserve"> June 2011 had approved the Aggregate Revenue Requirement (ARR) for 2011-12 at Rs 6512.73 crore and Expected Revenue from Charges (ERC) at Rs 5624.92 crore with a revenue gap of Rs.887.81 crore. Subsequently, the Commission in its order dated 21</w:t>
      </w:r>
      <w:r w:rsidRPr="00792E6C">
        <w:rPr>
          <w:rFonts w:ascii="Arial" w:hAnsi="Arial" w:cs="Arial"/>
          <w:sz w:val="24"/>
          <w:szCs w:val="24"/>
          <w:vertAlign w:val="superscript"/>
        </w:rPr>
        <w:t>st</w:t>
      </w:r>
      <w:r w:rsidRPr="00792E6C">
        <w:rPr>
          <w:rFonts w:ascii="Arial" w:hAnsi="Arial" w:cs="Arial"/>
          <w:sz w:val="24"/>
          <w:szCs w:val="24"/>
        </w:rPr>
        <w:t xml:space="preserve"> November, 2011 had revised the ARR for the year 2011-12 </w:t>
      </w:r>
      <w:proofErr w:type="gramStart"/>
      <w:r w:rsidRPr="00792E6C">
        <w:rPr>
          <w:rFonts w:ascii="Arial" w:hAnsi="Arial" w:cs="Arial"/>
          <w:sz w:val="24"/>
          <w:szCs w:val="24"/>
        </w:rPr>
        <w:t>at  Rs</w:t>
      </w:r>
      <w:proofErr w:type="gramEnd"/>
      <w:r w:rsidRPr="00792E6C">
        <w:rPr>
          <w:rFonts w:ascii="Arial" w:hAnsi="Arial" w:cs="Arial"/>
          <w:sz w:val="24"/>
          <w:szCs w:val="24"/>
        </w:rPr>
        <w:t xml:space="preserve"> 6553.54 crore and revenue gap </w:t>
      </w:r>
      <w:r w:rsidR="00E83DEC">
        <w:rPr>
          <w:rFonts w:ascii="Arial" w:hAnsi="Arial" w:cs="Arial"/>
          <w:sz w:val="24"/>
          <w:szCs w:val="24"/>
        </w:rPr>
        <w:t>was re-determined as</w:t>
      </w:r>
      <w:r w:rsidRPr="00792E6C">
        <w:rPr>
          <w:rFonts w:ascii="Arial" w:hAnsi="Arial" w:cs="Arial"/>
          <w:sz w:val="24"/>
          <w:szCs w:val="24"/>
        </w:rPr>
        <w:t xml:space="preserve"> Rs 928.62 crore. The actual revenue gap as per the application for the truing up of accounts </w:t>
      </w:r>
      <w:r w:rsidR="00E83DEC">
        <w:rPr>
          <w:rFonts w:ascii="Arial" w:hAnsi="Arial" w:cs="Arial"/>
          <w:sz w:val="24"/>
          <w:szCs w:val="24"/>
        </w:rPr>
        <w:t xml:space="preserve">was    </w:t>
      </w:r>
      <w:r w:rsidRPr="00792E6C">
        <w:rPr>
          <w:rFonts w:ascii="Arial" w:hAnsi="Arial" w:cs="Arial"/>
          <w:sz w:val="24"/>
          <w:szCs w:val="24"/>
        </w:rPr>
        <w:t xml:space="preserve"> Rs 1934.13 crore. </w:t>
      </w:r>
      <w:r w:rsidRPr="00792E6C">
        <w:rPr>
          <w:rFonts w:ascii="Arial" w:hAnsi="Arial" w:cs="Arial"/>
          <w:bCs/>
          <w:iCs/>
          <w:sz w:val="24"/>
          <w:szCs w:val="24"/>
        </w:rPr>
        <w:t>The Commission after considering in detail, the application filed by KSEB Ltd, the objections from stakeholders and other materials</w:t>
      </w:r>
      <w:r w:rsidR="00874660">
        <w:rPr>
          <w:rFonts w:ascii="Arial" w:hAnsi="Arial" w:cs="Arial"/>
          <w:bCs/>
          <w:iCs/>
          <w:sz w:val="24"/>
          <w:szCs w:val="24"/>
        </w:rPr>
        <w:t xml:space="preserve"> as recorded</w:t>
      </w:r>
      <w:r w:rsidRPr="00792E6C">
        <w:rPr>
          <w:rFonts w:ascii="Arial" w:hAnsi="Arial" w:cs="Arial"/>
          <w:bCs/>
          <w:iCs/>
          <w:sz w:val="24"/>
          <w:szCs w:val="24"/>
        </w:rPr>
        <w:t xml:space="preserve"> arrived the revenue gap for the year 2011-12 at Rs 1386.97 crore, as against the revenue gap of Rs 1934.13 crore </w:t>
      </w:r>
      <w:r w:rsidR="009B25A1">
        <w:rPr>
          <w:rFonts w:ascii="Arial" w:hAnsi="Arial" w:cs="Arial"/>
          <w:bCs/>
          <w:iCs/>
          <w:sz w:val="24"/>
          <w:szCs w:val="24"/>
        </w:rPr>
        <w:t>claimed</w:t>
      </w:r>
      <w:r w:rsidRPr="00792E6C">
        <w:rPr>
          <w:rFonts w:ascii="Arial" w:hAnsi="Arial" w:cs="Arial"/>
          <w:bCs/>
          <w:iCs/>
          <w:sz w:val="24"/>
          <w:szCs w:val="24"/>
        </w:rPr>
        <w:t xml:space="preserve"> by KSEB Ltd based on the C&amp;AG audited accounts for the year 2011-12. </w:t>
      </w:r>
      <w:r w:rsidRPr="00792E6C">
        <w:rPr>
          <w:rFonts w:ascii="Arial" w:hAnsi="Arial" w:cs="Arial"/>
          <w:bCs/>
          <w:iCs/>
          <w:color w:val="FF0000"/>
          <w:sz w:val="24"/>
          <w:szCs w:val="24"/>
        </w:rPr>
        <w:t xml:space="preserve"> </w:t>
      </w:r>
      <w:r w:rsidRPr="00792E6C">
        <w:rPr>
          <w:rFonts w:ascii="Arial" w:hAnsi="Arial" w:cs="Arial"/>
          <w:bCs/>
          <w:iCs/>
          <w:sz w:val="24"/>
          <w:szCs w:val="24"/>
        </w:rPr>
        <w:t xml:space="preserve">  </w:t>
      </w:r>
    </w:p>
    <w:p w:rsidR="00EA79FE" w:rsidRPr="00792E6C" w:rsidRDefault="00EA79FE" w:rsidP="0061198E">
      <w:pPr>
        <w:pStyle w:val="ListParagraph"/>
        <w:spacing w:line="276" w:lineRule="auto"/>
        <w:jc w:val="both"/>
        <w:rPr>
          <w:rFonts w:ascii="Arial" w:hAnsi="Arial" w:cs="Arial"/>
          <w:sz w:val="24"/>
          <w:szCs w:val="24"/>
        </w:rPr>
      </w:pPr>
    </w:p>
    <w:p w:rsidR="00EA79FE" w:rsidRPr="00792E6C" w:rsidRDefault="00EA79FE" w:rsidP="0061198E">
      <w:pPr>
        <w:pStyle w:val="ListParagraph"/>
        <w:spacing w:line="276" w:lineRule="auto"/>
        <w:ind w:left="1170" w:firstLine="720"/>
        <w:jc w:val="both"/>
        <w:rPr>
          <w:rFonts w:ascii="Arial" w:hAnsi="Arial" w:cs="Arial"/>
          <w:sz w:val="24"/>
          <w:szCs w:val="24"/>
        </w:rPr>
      </w:pPr>
      <w:r w:rsidRPr="00792E6C">
        <w:rPr>
          <w:rFonts w:ascii="Arial" w:hAnsi="Arial" w:cs="Arial"/>
          <w:sz w:val="24"/>
          <w:szCs w:val="24"/>
        </w:rPr>
        <w:t>While agreeing with the majority order on items such as cost of generation of power, cost of purchase of power, interests and finance charges, depreciation, return on equity, repairs and maintenance charges and administrative and general expenses, the Chairperson, with due deference to the decisions taken by the learned Members, differ</w:t>
      </w:r>
      <w:r w:rsidR="009B25A1">
        <w:rPr>
          <w:rFonts w:ascii="Arial" w:hAnsi="Arial" w:cs="Arial"/>
          <w:sz w:val="24"/>
          <w:szCs w:val="24"/>
        </w:rPr>
        <w:t>ed</w:t>
      </w:r>
      <w:r w:rsidRPr="00792E6C">
        <w:rPr>
          <w:rFonts w:ascii="Arial" w:hAnsi="Arial" w:cs="Arial"/>
          <w:sz w:val="24"/>
          <w:szCs w:val="24"/>
        </w:rPr>
        <w:t xml:space="preserve"> with the findings and decisions on the items of the employee cost on the following reasons that the majority order </w:t>
      </w:r>
      <w:proofErr w:type="gramStart"/>
      <w:r w:rsidRPr="00792E6C">
        <w:rPr>
          <w:rFonts w:ascii="Arial" w:hAnsi="Arial" w:cs="Arial"/>
          <w:sz w:val="24"/>
          <w:szCs w:val="24"/>
        </w:rPr>
        <w:t>is :</w:t>
      </w:r>
      <w:proofErr w:type="gramEnd"/>
    </w:p>
    <w:p w:rsidR="00EA79FE" w:rsidRPr="00792E6C" w:rsidRDefault="00EA79FE" w:rsidP="0061198E">
      <w:pPr>
        <w:pStyle w:val="ListParagraph"/>
        <w:spacing w:line="276" w:lineRule="auto"/>
        <w:jc w:val="both"/>
        <w:rPr>
          <w:rFonts w:ascii="Arial" w:hAnsi="Arial" w:cs="Arial"/>
          <w:sz w:val="24"/>
          <w:szCs w:val="24"/>
        </w:rPr>
      </w:pPr>
    </w:p>
    <w:p w:rsidR="00EA79FE" w:rsidRPr="00792E6C" w:rsidRDefault="00EA79FE" w:rsidP="0061198E">
      <w:pPr>
        <w:numPr>
          <w:ilvl w:val="0"/>
          <w:numId w:val="24"/>
        </w:numPr>
        <w:spacing w:line="276" w:lineRule="auto"/>
        <w:ind w:left="1710"/>
        <w:jc w:val="both"/>
        <w:rPr>
          <w:rFonts w:ascii="Arial" w:hAnsi="Arial" w:cs="Arial"/>
          <w:sz w:val="24"/>
          <w:szCs w:val="24"/>
        </w:rPr>
      </w:pPr>
      <w:r w:rsidRPr="00792E6C">
        <w:rPr>
          <w:rFonts w:ascii="Arial" w:hAnsi="Arial" w:cs="Arial"/>
          <w:sz w:val="24"/>
          <w:szCs w:val="24"/>
        </w:rPr>
        <w:t>not in accordance with the scheme of law relating to determination of tariff,</w:t>
      </w:r>
    </w:p>
    <w:p w:rsidR="00EA79FE" w:rsidRPr="00792E6C" w:rsidRDefault="00EA79FE" w:rsidP="0061198E">
      <w:pPr>
        <w:numPr>
          <w:ilvl w:val="0"/>
          <w:numId w:val="24"/>
        </w:numPr>
        <w:spacing w:line="276" w:lineRule="auto"/>
        <w:ind w:left="1710"/>
        <w:jc w:val="both"/>
        <w:rPr>
          <w:rFonts w:ascii="Arial" w:hAnsi="Arial" w:cs="Arial"/>
          <w:sz w:val="24"/>
          <w:szCs w:val="24"/>
        </w:rPr>
      </w:pPr>
      <w:r w:rsidRPr="00792E6C">
        <w:rPr>
          <w:rFonts w:ascii="Arial" w:hAnsi="Arial" w:cs="Arial"/>
          <w:sz w:val="24"/>
          <w:szCs w:val="24"/>
        </w:rPr>
        <w:t>not in the interest of consumers, and</w:t>
      </w:r>
    </w:p>
    <w:p w:rsidR="00EA79FE" w:rsidRPr="00792E6C" w:rsidRDefault="00EA79FE" w:rsidP="0061198E">
      <w:pPr>
        <w:numPr>
          <w:ilvl w:val="0"/>
          <w:numId w:val="24"/>
        </w:numPr>
        <w:spacing w:line="276" w:lineRule="auto"/>
        <w:ind w:left="1710"/>
        <w:jc w:val="both"/>
        <w:rPr>
          <w:rFonts w:ascii="Arial" w:hAnsi="Arial" w:cs="Arial"/>
          <w:sz w:val="24"/>
          <w:szCs w:val="24"/>
        </w:rPr>
      </w:pPr>
      <w:proofErr w:type="gramStart"/>
      <w:r w:rsidRPr="00792E6C">
        <w:rPr>
          <w:rFonts w:ascii="Arial" w:hAnsi="Arial" w:cs="Arial"/>
          <w:sz w:val="24"/>
          <w:szCs w:val="24"/>
        </w:rPr>
        <w:t>not</w:t>
      </w:r>
      <w:proofErr w:type="gramEnd"/>
      <w:r w:rsidRPr="00792E6C">
        <w:rPr>
          <w:rFonts w:ascii="Arial" w:hAnsi="Arial" w:cs="Arial"/>
          <w:sz w:val="24"/>
          <w:szCs w:val="24"/>
        </w:rPr>
        <w:t xml:space="preserve"> in the long term interest of KSEB Ltd, which should function more economically and efficiently to withstand and survive the impending tough competition in power sector. </w:t>
      </w:r>
    </w:p>
    <w:p w:rsidR="00EA79FE" w:rsidRPr="00792E6C" w:rsidRDefault="00EA79FE" w:rsidP="0061198E">
      <w:pPr>
        <w:pStyle w:val="ListParagraph"/>
        <w:spacing w:line="276" w:lineRule="auto"/>
        <w:ind w:left="1710"/>
        <w:jc w:val="both"/>
        <w:rPr>
          <w:rFonts w:ascii="Arial" w:hAnsi="Arial" w:cs="Arial"/>
          <w:sz w:val="24"/>
          <w:szCs w:val="24"/>
        </w:rPr>
      </w:pPr>
    </w:p>
    <w:p w:rsidR="00EA79FE" w:rsidRPr="00243496" w:rsidRDefault="00EA79FE" w:rsidP="0061198E">
      <w:pPr>
        <w:pStyle w:val="ListParagraph"/>
        <w:numPr>
          <w:ilvl w:val="0"/>
          <w:numId w:val="32"/>
        </w:numPr>
        <w:spacing w:line="276" w:lineRule="auto"/>
        <w:contextualSpacing/>
        <w:jc w:val="both"/>
        <w:rPr>
          <w:rFonts w:ascii="Arial" w:hAnsi="Arial" w:cs="Arial"/>
          <w:b/>
          <w:bCs/>
          <w:color w:val="000000"/>
          <w:sz w:val="24"/>
          <w:szCs w:val="24"/>
        </w:rPr>
      </w:pPr>
      <w:r w:rsidRPr="00243496">
        <w:rPr>
          <w:rFonts w:ascii="Arial" w:hAnsi="Arial" w:cs="Arial"/>
          <w:b/>
          <w:sz w:val="24"/>
          <w:szCs w:val="24"/>
        </w:rPr>
        <w:t xml:space="preserve">Order dated 20/03/2017 in </w:t>
      </w:r>
      <w:r w:rsidRPr="00243496">
        <w:rPr>
          <w:rFonts w:ascii="Arial" w:hAnsi="Arial" w:cs="Arial"/>
          <w:b/>
          <w:color w:val="000000"/>
          <w:sz w:val="24"/>
          <w:szCs w:val="24"/>
        </w:rPr>
        <w:t xml:space="preserve">O.A No.15/2016 for </w:t>
      </w:r>
      <w:r w:rsidRPr="00243496">
        <w:rPr>
          <w:rFonts w:ascii="Arial" w:hAnsi="Arial" w:cs="Arial"/>
          <w:b/>
          <w:bCs/>
          <w:color w:val="000000"/>
          <w:sz w:val="24"/>
          <w:szCs w:val="24"/>
        </w:rPr>
        <w:t xml:space="preserve">truing up of accounts for the year 2009-10 filed by KINESCO Power and Utilities Private Limited </w:t>
      </w:r>
    </w:p>
    <w:p w:rsidR="00EA79FE" w:rsidRPr="00243496" w:rsidRDefault="00EA79FE" w:rsidP="0061198E">
      <w:pPr>
        <w:spacing w:line="276" w:lineRule="auto"/>
        <w:jc w:val="center"/>
        <w:rPr>
          <w:rFonts w:ascii="Arial" w:hAnsi="Arial" w:cs="Arial"/>
          <w:b/>
          <w:color w:val="000000"/>
          <w:sz w:val="24"/>
          <w:szCs w:val="24"/>
        </w:rPr>
      </w:pPr>
    </w:p>
    <w:p w:rsidR="00EA79FE" w:rsidRPr="00792E6C" w:rsidRDefault="00EA79FE" w:rsidP="0061198E">
      <w:pPr>
        <w:pStyle w:val="ListParagraph"/>
        <w:spacing w:line="276" w:lineRule="auto"/>
        <w:ind w:left="1260" w:firstLine="720"/>
        <w:jc w:val="both"/>
        <w:rPr>
          <w:rFonts w:ascii="Arial" w:hAnsi="Arial" w:cs="Arial"/>
          <w:sz w:val="24"/>
          <w:szCs w:val="24"/>
        </w:rPr>
      </w:pPr>
      <w:r w:rsidRPr="00792E6C">
        <w:rPr>
          <w:rFonts w:ascii="Arial" w:hAnsi="Arial" w:cs="Arial"/>
          <w:sz w:val="24"/>
          <w:szCs w:val="24"/>
        </w:rPr>
        <w:t xml:space="preserve">KPUPL filed the application for the truing up of accounts for the financial year 2009-10 on 18-12-2014, which was admitted as OA No.15/2016. Hearing on the application for truing up of accounts of the licensee for the years 2009-10 to 2014-15 were taken up together and was held on 07-12-2016 at the Court Room, Office of the Commission. The Commission in the order arrived at a revenue surplus of Rs.332.55 lakh and the accumulated surplus relating to the distribution business of the licensee at the end of the financial year 2009-10, after the truing up of accounts </w:t>
      </w:r>
      <w:r w:rsidR="00023381">
        <w:rPr>
          <w:rFonts w:ascii="Arial" w:hAnsi="Arial" w:cs="Arial"/>
          <w:sz w:val="24"/>
          <w:szCs w:val="24"/>
        </w:rPr>
        <w:t>was determined as</w:t>
      </w:r>
      <w:r w:rsidRPr="00792E6C">
        <w:rPr>
          <w:rFonts w:ascii="Arial" w:hAnsi="Arial" w:cs="Arial"/>
          <w:sz w:val="24"/>
          <w:szCs w:val="24"/>
        </w:rPr>
        <w:t xml:space="preserve"> Rs.1735.56 lakh.</w:t>
      </w:r>
    </w:p>
    <w:p w:rsidR="00EA79FE" w:rsidRPr="00AD2156" w:rsidRDefault="00EA79FE" w:rsidP="0061198E">
      <w:pPr>
        <w:spacing w:line="276" w:lineRule="auto"/>
        <w:jc w:val="both"/>
        <w:rPr>
          <w:rFonts w:ascii="Arial" w:hAnsi="Arial" w:cs="Arial"/>
          <w:b/>
          <w:sz w:val="24"/>
          <w:szCs w:val="24"/>
          <w:u w:val="single"/>
        </w:rPr>
      </w:pPr>
    </w:p>
    <w:p w:rsidR="00EA79FE" w:rsidRPr="00AD2156" w:rsidRDefault="00EA79FE" w:rsidP="0061198E">
      <w:pPr>
        <w:pStyle w:val="ListParagraph"/>
        <w:numPr>
          <w:ilvl w:val="0"/>
          <w:numId w:val="32"/>
        </w:numPr>
        <w:spacing w:line="276" w:lineRule="auto"/>
        <w:contextualSpacing/>
        <w:jc w:val="both"/>
        <w:rPr>
          <w:rFonts w:ascii="Arial" w:hAnsi="Arial" w:cs="Arial"/>
          <w:b/>
          <w:sz w:val="24"/>
          <w:szCs w:val="24"/>
        </w:rPr>
      </w:pPr>
      <w:r w:rsidRPr="00AD2156">
        <w:rPr>
          <w:rFonts w:ascii="Arial" w:hAnsi="Arial" w:cs="Arial"/>
          <w:b/>
          <w:sz w:val="24"/>
          <w:szCs w:val="24"/>
        </w:rPr>
        <w:t xml:space="preserve">Order dated 20/03/2017 in O.A No.16/2016 </w:t>
      </w:r>
      <w:r w:rsidRPr="00AD2156">
        <w:rPr>
          <w:rFonts w:ascii="Arial" w:hAnsi="Arial" w:cs="Arial"/>
          <w:b/>
          <w:color w:val="000000"/>
          <w:sz w:val="24"/>
          <w:szCs w:val="24"/>
        </w:rPr>
        <w:t xml:space="preserve">for </w:t>
      </w:r>
      <w:r w:rsidRPr="00AD2156">
        <w:rPr>
          <w:rFonts w:ascii="Arial" w:hAnsi="Arial" w:cs="Arial"/>
          <w:b/>
          <w:bCs/>
          <w:color w:val="000000"/>
          <w:sz w:val="24"/>
          <w:szCs w:val="24"/>
        </w:rPr>
        <w:t>truing up of accounts for the year 2010-11 filed by KINESCO Power and Utilities Private Limited</w:t>
      </w:r>
    </w:p>
    <w:p w:rsidR="00EA79FE" w:rsidRPr="00AD2156" w:rsidRDefault="00EA79FE" w:rsidP="0061198E">
      <w:pPr>
        <w:spacing w:line="276" w:lineRule="auto"/>
        <w:jc w:val="both"/>
        <w:rPr>
          <w:rFonts w:ascii="Arial" w:hAnsi="Arial" w:cs="Arial"/>
          <w:sz w:val="24"/>
          <w:szCs w:val="24"/>
        </w:rPr>
      </w:pPr>
    </w:p>
    <w:p w:rsidR="00EA79FE" w:rsidRPr="00792E6C" w:rsidRDefault="00EA79FE" w:rsidP="0061198E">
      <w:pPr>
        <w:pStyle w:val="ListParagraph"/>
        <w:spacing w:line="276" w:lineRule="auto"/>
        <w:ind w:left="1260" w:firstLine="720"/>
        <w:jc w:val="both"/>
        <w:rPr>
          <w:rFonts w:ascii="Arial" w:hAnsi="Arial" w:cs="Arial"/>
          <w:bCs/>
          <w:sz w:val="24"/>
          <w:szCs w:val="24"/>
        </w:rPr>
      </w:pPr>
      <w:r w:rsidRPr="00792E6C">
        <w:rPr>
          <w:rFonts w:ascii="Arial" w:hAnsi="Arial" w:cs="Arial"/>
          <w:sz w:val="24"/>
          <w:szCs w:val="24"/>
        </w:rPr>
        <w:t>KPUPL</w:t>
      </w:r>
      <w:r w:rsidRPr="00792E6C">
        <w:rPr>
          <w:rFonts w:ascii="Arial" w:hAnsi="Arial" w:cs="Arial"/>
          <w:i/>
          <w:iCs/>
          <w:sz w:val="24"/>
          <w:szCs w:val="24"/>
        </w:rPr>
        <w:t xml:space="preserve"> </w:t>
      </w:r>
      <w:r w:rsidRPr="00792E6C">
        <w:rPr>
          <w:rFonts w:ascii="Arial" w:hAnsi="Arial" w:cs="Arial"/>
          <w:sz w:val="24"/>
          <w:szCs w:val="24"/>
        </w:rPr>
        <w:t xml:space="preserve">filed the application for the truing up of accounts for the financial year 2010-11 on 5-5-2016 and the same was admitted as OA No.16/2016. Hearing on the application for truing up of accounts of the licensee for the year 2010-11 was held on 07-12-2016 at the Court Room, Office of the Commission. </w:t>
      </w:r>
      <w:r w:rsidRPr="00792E6C">
        <w:rPr>
          <w:rFonts w:ascii="Arial" w:hAnsi="Arial" w:cs="Arial"/>
          <w:bCs/>
          <w:sz w:val="24"/>
          <w:szCs w:val="24"/>
        </w:rPr>
        <w:t>After considering the application for approval of truing up of accounts of M/s KPUPL, the clarifications thereon, comments of the KSEB and the explanations thereon the Commission approv</w:t>
      </w:r>
      <w:r w:rsidR="00E22891">
        <w:rPr>
          <w:rFonts w:ascii="Arial" w:hAnsi="Arial" w:cs="Arial"/>
          <w:bCs/>
          <w:sz w:val="24"/>
          <w:szCs w:val="24"/>
        </w:rPr>
        <w:t>ed</w:t>
      </w:r>
      <w:r w:rsidRPr="00792E6C">
        <w:rPr>
          <w:rFonts w:ascii="Arial" w:hAnsi="Arial" w:cs="Arial"/>
          <w:bCs/>
          <w:sz w:val="24"/>
          <w:szCs w:val="24"/>
        </w:rPr>
        <w:t xml:space="preserve"> a revenue surplus of Rs.393.15 lakh for the year 2010-11.The accumulated surplus at the end of the financial year 2010-11 </w:t>
      </w:r>
      <w:r w:rsidR="00E22891">
        <w:rPr>
          <w:rFonts w:ascii="Arial" w:hAnsi="Arial" w:cs="Arial"/>
          <w:bCs/>
          <w:sz w:val="24"/>
          <w:szCs w:val="24"/>
        </w:rPr>
        <w:t xml:space="preserve">was determined as </w:t>
      </w:r>
      <w:r w:rsidRPr="00792E6C">
        <w:rPr>
          <w:rFonts w:ascii="Arial" w:hAnsi="Arial" w:cs="Arial"/>
          <w:bCs/>
          <w:sz w:val="24"/>
          <w:szCs w:val="24"/>
        </w:rPr>
        <w:t xml:space="preserve">Rs. 2128.71 lakh </w:t>
      </w:r>
    </w:p>
    <w:p w:rsidR="00EA79FE" w:rsidRPr="00792E6C" w:rsidRDefault="00EA79FE" w:rsidP="0061198E">
      <w:pPr>
        <w:pStyle w:val="ListParagraph"/>
        <w:spacing w:line="276" w:lineRule="auto"/>
        <w:jc w:val="both"/>
        <w:rPr>
          <w:rFonts w:ascii="Arial" w:hAnsi="Arial" w:cs="Arial"/>
          <w:b/>
          <w:sz w:val="24"/>
          <w:szCs w:val="24"/>
          <w:u w:val="single"/>
        </w:rPr>
      </w:pPr>
    </w:p>
    <w:p w:rsidR="00EA79FE" w:rsidRPr="003B6989" w:rsidRDefault="00EA79FE" w:rsidP="0061198E">
      <w:pPr>
        <w:pStyle w:val="ListParagraph"/>
        <w:numPr>
          <w:ilvl w:val="0"/>
          <w:numId w:val="32"/>
        </w:numPr>
        <w:spacing w:line="276" w:lineRule="auto"/>
        <w:contextualSpacing/>
        <w:jc w:val="both"/>
        <w:rPr>
          <w:rFonts w:ascii="Arial" w:hAnsi="Arial" w:cs="Arial"/>
          <w:b/>
          <w:sz w:val="24"/>
          <w:szCs w:val="24"/>
        </w:rPr>
      </w:pPr>
      <w:r w:rsidRPr="003B6989">
        <w:rPr>
          <w:rFonts w:ascii="Arial" w:hAnsi="Arial" w:cs="Arial"/>
          <w:b/>
          <w:sz w:val="24"/>
          <w:szCs w:val="24"/>
        </w:rPr>
        <w:t>Order dated 20/03/2017 in O.A No.17/2016</w:t>
      </w:r>
      <w:r w:rsidRPr="003B6989">
        <w:rPr>
          <w:rFonts w:ascii="Arial" w:hAnsi="Arial" w:cs="Arial"/>
          <w:b/>
          <w:color w:val="000000"/>
          <w:sz w:val="24"/>
          <w:szCs w:val="24"/>
        </w:rPr>
        <w:t xml:space="preserve"> for </w:t>
      </w:r>
      <w:r w:rsidRPr="003B6989">
        <w:rPr>
          <w:rFonts w:ascii="Arial" w:hAnsi="Arial" w:cs="Arial"/>
          <w:b/>
          <w:bCs/>
          <w:color w:val="000000"/>
          <w:sz w:val="24"/>
          <w:szCs w:val="24"/>
        </w:rPr>
        <w:t>truing up of accounts for the year 2011-12 filed by KINESCO Power and Utilities Private Limited</w:t>
      </w:r>
    </w:p>
    <w:p w:rsidR="00EA79FE" w:rsidRPr="00792E6C" w:rsidRDefault="00EA79FE" w:rsidP="0061198E">
      <w:pPr>
        <w:spacing w:line="276" w:lineRule="auto"/>
        <w:jc w:val="center"/>
        <w:rPr>
          <w:rFonts w:ascii="Arial" w:eastAsia="Calibri" w:hAnsi="Arial" w:cs="Arial"/>
          <w:sz w:val="24"/>
          <w:szCs w:val="24"/>
          <w:lang w:bidi="hi-IN"/>
        </w:rPr>
      </w:pPr>
    </w:p>
    <w:p w:rsidR="00EA79FE" w:rsidRPr="00792E6C" w:rsidRDefault="00EA79FE" w:rsidP="0061198E">
      <w:pPr>
        <w:pStyle w:val="ListParagraph"/>
        <w:spacing w:line="276" w:lineRule="auto"/>
        <w:ind w:left="1260" w:firstLine="720"/>
        <w:jc w:val="both"/>
        <w:rPr>
          <w:rFonts w:ascii="Arial" w:hAnsi="Arial" w:cs="Arial"/>
          <w:sz w:val="24"/>
          <w:szCs w:val="24"/>
        </w:rPr>
      </w:pPr>
      <w:r w:rsidRPr="00792E6C">
        <w:rPr>
          <w:rFonts w:ascii="Arial" w:hAnsi="Arial" w:cs="Arial"/>
          <w:sz w:val="24"/>
          <w:szCs w:val="24"/>
        </w:rPr>
        <w:t xml:space="preserve">KINESCO Power and Utilities Private on 1.7.2016 submitted its application for truing up of accounts for 2011-12, in accordance with the KSERC (Terms and Conditions of Tariff for Retail Sale of Electricity) Regulations, 2006. Hearing on the application for truing up of accounts of the licensee for the year 2011-12 was held on 07-12-2016 at the Court Room, Office of the Commission. After considering the application for approval of truing up of accounts of M/s KPUPL, the clarifications thereon, comments of the KSEB and the explanations thereon submitted by the M/s KPUPL, the Commission </w:t>
      </w:r>
      <w:r w:rsidR="00981F41">
        <w:rPr>
          <w:rFonts w:ascii="Arial" w:hAnsi="Arial" w:cs="Arial"/>
          <w:sz w:val="24"/>
          <w:szCs w:val="24"/>
        </w:rPr>
        <w:t>determined</w:t>
      </w:r>
      <w:r w:rsidRPr="00792E6C">
        <w:rPr>
          <w:rFonts w:ascii="Arial" w:hAnsi="Arial" w:cs="Arial"/>
          <w:sz w:val="24"/>
          <w:szCs w:val="24"/>
        </w:rPr>
        <w:t xml:space="preserve"> a revenue surplus of Rs.564.50 lakh for the year 2011-12. The accumulated surplus at the end of the financial year 2011-12 </w:t>
      </w:r>
      <w:r w:rsidR="0027177D">
        <w:rPr>
          <w:rFonts w:ascii="Arial" w:hAnsi="Arial" w:cs="Arial"/>
          <w:sz w:val="24"/>
          <w:szCs w:val="24"/>
        </w:rPr>
        <w:t>was determined</w:t>
      </w:r>
      <w:r w:rsidRPr="00792E6C">
        <w:rPr>
          <w:rFonts w:ascii="Arial" w:hAnsi="Arial" w:cs="Arial"/>
          <w:sz w:val="24"/>
          <w:szCs w:val="24"/>
        </w:rPr>
        <w:t xml:space="preserve"> </w:t>
      </w:r>
      <w:r w:rsidR="006C5F7F">
        <w:rPr>
          <w:rFonts w:ascii="Arial" w:hAnsi="Arial" w:cs="Arial"/>
          <w:sz w:val="24"/>
          <w:szCs w:val="24"/>
        </w:rPr>
        <w:t xml:space="preserve">as </w:t>
      </w:r>
      <w:r w:rsidRPr="00792E6C">
        <w:rPr>
          <w:rFonts w:ascii="Arial" w:hAnsi="Arial" w:cs="Arial"/>
          <w:sz w:val="24"/>
          <w:szCs w:val="24"/>
        </w:rPr>
        <w:t xml:space="preserve">Rs.2693.21 lakh. </w:t>
      </w:r>
    </w:p>
    <w:p w:rsidR="00EA79FE" w:rsidRPr="00792E6C" w:rsidRDefault="00EA79FE" w:rsidP="0061198E">
      <w:pPr>
        <w:spacing w:line="276" w:lineRule="auto"/>
        <w:jc w:val="both"/>
        <w:rPr>
          <w:rFonts w:ascii="Arial" w:hAnsi="Arial" w:cs="Arial"/>
          <w:bCs/>
          <w:sz w:val="24"/>
          <w:szCs w:val="24"/>
        </w:rPr>
      </w:pPr>
    </w:p>
    <w:p w:rsidR="00EA79FE" w:rsidRPr="004E2B5E" w:rsidRDefault="00EA79FE" w:rsidP="0061198E">
      <w:pPr>
        <w:pStyle w:val="ListParagraph"/>
        <w:numPr>
          <w:ilvl w:val="0"/>
          <w:numId w:val="32"/>
        </w:numPr>
        <w:spacing w:line="276" w:lineRule="auto"/>
        <w:contextualSpacing/>
        <w:jc w:val="both"/>
        <w:rPr>
          <w:rFonts w:ascii="Arial" w:hAnsi="Arial" w:cs="Arial"/>
          <w:b/>
          <w:sz w:val="24"/>
          <w:szCs w:val="24"/>
        </w:rPr>
      </w:pPr>
      <w:r w:rsidRPr="004E2B5E">
        <w:rPr>
          <w:rFonts w:ascii="Arial" w:hAnsi="Arial" w:cs="Arial"/>
          <w:b/>
          <w:sz w:val="24"/>
          <w:szCs w:val="24"/>
        </w:rPr>
        <w:t xml:space="preserve">Order dated 20/03/2017 in </w:t>
      </w:r>
      <w:r w:rsidRPr="004E2B5E">
        <w:rPr>
          <w:rFonts w:ascii="Arial" w:hAnsi="Arial" w:cs="Arial"/>
          <w:b/>
          <w:color w:val="000000"/>
          <w:sz w:val="24"/>
          <w:szCs w:val="24"/>
        </w:rPr>
        <w:t xml:space="preserve">O.A No.18/2016 for </w:t>
      </w:r>
      <w:r w:rsidRPr="004E2B5E">
        <w:rPr>
          <w:rFonts w:ascii="Arial" w:hAnsi="Arial" w:cs="Arial"/>
          <w:b/>
          <w:bCs/>
          <w:color w:val="000000"/>
          <w:sz w:val="24"/>
          <w:szCs w:val="24"/>
        </w:rPr>
        <w:t>truing up of accounts for the year 2012-13 filed by KINESCO Power and Utilities Private Limited</w:t>
      </w:r>
    </w:p>
    <w:p w:rsidR="00EA79FE" w:rsidRPr="00792E6C" w:rsidRDefault="00EA79FE" w:rsidP="0061198E">
      <w:pPr>
        <w:spacing w:line="276" w:lineRule="auto"/>
        <w:jc w:val="center"/>
        <w:rPr>
          <w:rFonts w:ascii="Arial" w:hAnsi="Arial" w:cs="Arial"/>
          <w:color w:val="000000"/>
          <w:sz w:val="24"/>
          <w:szCs w:val="24"/>
        </w:rPr>
      </w:pPr>
    </w:p>
    <w:p w:rsidR="00EA79FE" w:rsidRPr="00792E6C" w:rsidRDefault="00EA79FE" w:rsidP="0061198E">
      <w:pPr>
        <w:pStyle w:val="ListParagraph"/>
        <w:spacing w:line="276" w:lineRule="auto"/>
        <w:ind w:left="1260" w:firstLine="720"/>
        <w:jc w:val="both"/>
        <w:rPr>
          <w:rFonts w:ascii="Arial" w:hAnsi="Arial" w:cs="Arial"/>
          <w:sz w:val="24"/>
          <w:szCs w:val="24"/>
        </w:rPr>
      </w:pPr>
      <w:r w:rsidRPr="00792E6C">
        <w:rPr>
          <w:rFonts w:ascii="Arial" w:hAnsi="Arial" w:cs="Arial"/>
          <w:bCs/>
          <w:sz w:val="24"/>
          <w:szCs w:val="24"/>
        </w:rPr>
        <w:t xml:space="preserve">KINESCO Power and Utilities Private Limited on 01.07.2016 submitted its application for truing up of accounts for 2012-13, in accordance with the KSERC (Terms and Conditions of Tariff for Retail Sale of Electricity) Regulations, 2006. </w:t>
      </w:r>
      <w:r w:rsidRPr="00792E6C">
        <w:rPr>
          <w:rFonts w:ascii="Arial" w:hAnsi="Arial" w:cs="Arial"/>
          <w:sz w:val="24"/>
          <w:szCs w:val="24"/>
        </w:rPr>
        <w:t xml:space="preserve">Hearing on the application for truing up of accounts of the licensee for the financial year was held on 07-12-2016 at the Court Room, Office of the Commission. The revenue surplus for the year 2012-13 after truing up of accounts </w:t>
      </w:r>
      <w:r w:rsidR="00CD41EE">
        <w:rPr>
          <w:rFonts w:ascii="Arial" w:hAnsi="Arial" w:cs="Arial"/>
          <w:sz w:val="24"/>
          <w:szCs w:val="24"/>
        </w:rPr>
        <w:t>was determined as</w:t>
      </w:r>
      <w:r w:rsidRPr="00792E6C">
        <w:rPr>
          <w:rFonts w:ascii="Arial" w:hAnsi="Arial" w:cs="Arial"/>
          <w:sz w:val="24"/>
          <w:szCs w:val="24"/>
        </w:rPr>
        <w:t xml:space="preserve"> Rs.408.40 lakh as against a revenue gap of Rs.424.07 lakh presented by the licensee as per the truing up application.  The accumulated revenue surplus after truing up till 2012-13 </w:t>
      </w:r>
      <w:r w:rsidR="00BD0381">
        <w:rPr>
          <w:rFonts w:ascii="Arial" w:hAnsi="Arial" w:cs="Arial"/>
          <w:sz w:val="24"/>
          <w:szCs w:val="24"/>
        </w:rPr>
        <w:t>was determined</w:t>
      </w:r>
      <w:r w:rsidRPr="00792E6C">
        <w:rPr>
          <w:rFonts w:ascii="Arial" w:hAnsi="Arial" w:cs="Arial"/>
          <w:sz w:val="24"/>
          <w:szCs w:val="24"/>
        </w:rPr>
        <w:t xml:space="preserve"> </w:t>
      </w:r>
      <w:r w:rsidR="006C5F7F">
        <w:rPr>
          <w:rFonts w:ascii="Arial" w:hAnsi="Arial" w:cs="Arial"/>
          <w:sz w:val="24"/>
          <w:szCs w:val="24"/>
        </w:rPr>
        <w:t xml:space="preserve">as </w:t>
      </w:r>
      <w:r w:rsidRPr="00792E6C">
        <w:rPr>
          <w:rFonts w:ascii="Arial" w:hAnsi="Arial" w:cs="Arial"/>
          <w:sz w:val="24"/>
          <w:szCs w:val="24"/>
        </w:rPr>
        <w:t>Rs.3101.61 lakh.</w:t>
      </w:r>
    </w:p>
    <w:p w:rsidR="00EA79FE" w:rsidRPr="00792E6C" w:rsidRDefault="00EA79FE" w:rsidP="0061198E">
      <w:pPr>
        <w:pStyle w:val="ListParagraph"/>
        <w:spacing w:line="276" w:lineRule="auto"/>
        <w:jc w:val="both"/>
        <w:rPr>
          <w:rFonts w:ascii="Arial" w:hAnsi="Arial" w:cs="Arial"/>
          <w:b/>
          <w:sz w:val="24"/>
          <w:szCs w:val="24"/>
          <w:u w:val="single"/>
        </w:rPr>
      </w:pPr>
    </w:p>
    <w:p w:rsidR="00EA79FE" w:rsidRPr="00343931" w:rsidRDefault="00EA79FE" w:rsidP="0061198E">
      <w:pPr>
        <w:pStyle w:val="ListParagraph"/>
        <w:numPr>
          <w:ilvl w:val="0"/>
          <w:numId w:val="32"/>
        </w:numPr>
        <w:spacing w:line="276" w:lineRule="auto"/>
        <w:contextualSpacing/>
        <w:jc w:val="both"/>
        <w:rPr>
          <w:rFonts w:ascii="Arial" w:hAnsi="Arial" w:cs="Arial"/>
          <w:b/>
          <w:color w:val="000000"/>
          <w:sz w:val="24"/>
          <w:szCs w:val="24"/>
        </w:rPr>
      </w:pPr>
      <w:r w:rsidRPr="00343931">
        <w:rPr>
          <w:rFonts w:ascii="Arial" w:hAnsi="Arial" w:cs="Arial"/>
          <w:b/>
          <w:sz w:val="24"/>
          <w:szCs w:val="24"/>
        </w:rPr>
        <w:t xml:space="preserve">Order dated 20/03/2017 in </w:t>
      </w:r>
      <w:r w:rsidRPr="00343931">
        <w:rPr>
          <w:rFonts w:ascii="Arial" w:hAnsi="Arial" w:cs="Arial"/>
          <w:b/>
          <w:color w:val="000000"/>
          <w:sz w:val="24"/>
          <w:szCs w:val="24"/>
        </w:rPr>
        <w:t xml:space="preserve">O.A No.19/2016 for </w:t>
      </w:r>
      <w:r w:rsidRPr="00343931">
        <w:rPr>
          <w:rFonts w:ascii="Arial" w:hAnsi="Arial" w:cs="Arial"/>
          <w:b/>
          <w:bCs/>
          <w:color w:val="000000"/>
          <w:sz w:val="24"/>
          <w:szCs w:val="24"/>
        </w:rPr>
        <w:t>truing up of accounts for the year 2013-14 filed by KINESCO Power and Utilities Private Limited</w:t>
      </w:r>
    </w:p>
    <w:p w:rsidR="00EA79FE" w:rsidRPr="00343931" w:rsidRDefault="00EA79FE" w:rsidP="0061198E">
      <w:pPr>
        <w:spacing w:line="276" w:lineRule="auto"/>
        <w:jc w:val="center"/>
        <w:rPr>
          <w:rFonts w:ascii="Arial" w:hAnsi="Arial" w:cs="Arial"/>
          <w:b/>
          <w:color w:val="000000"/>
          <w:sz w:val="24"/>
          <w:szCs w:val="24"/>
        </w:rPr>
      </w:pPr>
    </w:p>
    <w:p w:rsidR="00EA79FE" w:rsidRPr="00792E6C" w:rsidRDefault="00EA79FE" w:rsidP="0061198E">
      <w:pPr>
        <w:pStyle w:val="ListParagraph"/>
        <w:spacing w:line="276" w:lineRule="auto"/>
        <w:ind w:left="1260" w:firstLine="720"/>
        <w:jc w:val="both"/>
        <w:rPr>
          <w:rFonts w:ascii="Arial" w:hAnsi="Arial" w:cs="Arial"/>
          <w:sz w:val="24"/>
          <w:szCs w:val="24"/>
        </w:rPr>
      </w:pPr>
      <w:r w:rsidRPr="00792E6C">
        <w:rPr>
          <w:rFonts w:ascii="Arial" w:hAnsi="Arial" w:cs="Arial"/>
          <w:bCs/>
          <w:sz w:val="24"/>
          <w:szCs w:val="24"/>
        </w:rPr>
        <w:t xml:space="preserve">KINESCO Power and Utilities Private Limited on 20.07.2016 submitted its application for truing up of accounts for 2013-14, in accordance with the KSERC (Terms and Conditions of Tariff for Retail Sale of Electricity) Regulations, 2006. </w:t>
      </w:r>
      <w:r w:rsidRPr="00792E6C">
        <w:rPr>
          <w:rFonts w:ascii="Arial" w:hAnsi="Arial" w:cs="Arial"/>
          <w:sz w:val="24"/>
          <w:szCs w:val="24"/>
        </w:rPr>
        <w:t>Hearing on the application for truing up of accounts of the licensee for the year 2013-14 was held on 07-12-2016 at the Court Room, Office of the Commission After considering the application filed by KPUPL for the approval truing u</w:t>
      </w:r>
      <w:r w:rsidR="00002AC4">
        <w:rPr>
          <w:rFonts w:ascii="Arial" w:hAnsi="Arial" w:cs="Arial"/>
          <w:sz w:val="24"/>
          <w:szCs w:val="24"/>
        </w:rPr>
        <w:t xml:space="preserve">p of accounts for the year </w:t>
      </w:r>
      <w:r w:rsidRPr="00792E6C">
        <w:rPr>
          <w:rFonts w:ascii="Arial" w:hAnsi="Arial" w:cs="Arial"/>
          <w:sz w:val="24"/>
          <w:szCs w:val="24"/>
        </w:rPr>
        <w:t xml:space="preserve">2013-14, the clarifications and the additional details submitted by the licensee thereon along with the comments of KSEB Ltd, the Commission approved the ARR at Rs 3818.68 lakh, ERC at Rs. 4424.42 lakh and the revenue surplus at Rs 605.74 lakh for the year 2013-14.  Total revenue surplus as on 31.03.2014 </w:t>
      </w:r>
      <w:r w:rsidR="00002AC4">
        <w:rPr>
          <w:rFonts w:ascii="Arial" w:hAnsi="Arial" w:cs="Arial"/>
          <w:sz w:val="24"/>
          <w:szCs w:val="24"/>
        </w:rPr>
        <w:t>was determined</w:t>
      </w:r>
      <w:r w:rsidRPr="00792E6C">
        <w:rPr>
          <w:rFonts w:ascii="Arial" w:hAnsi="Arial" w:cs="Arial"/>
          <w:sz w:val="24"/>
          <w:szCs w:val="24"/>
        </w:rPr>
        <w:t xml:space="preserve"> </w:t>
      </w:r>
      <w:r w:rsidR="006C5F7F">
        <w:rPr>
          <w:rFonts w:ascii="Arial" w:hAnsi="Arial" w:cs="Arial"/>
          <w:sz w:val="24"/>
          <w:szCs w:val="24"/>
        </w:rPr>
        <w:t xml:space="preserve">as </w:t>
      </w:r>
      <w:r w:rsidRPr="00792E6C">
        <w:rPr>
          <w:rFonts w:ascii="Arial" w:hAnsi="Arial" w:cs="Arial"/>
          <w:sz w:val="24"/>
          <w:szCs w:val="24"/>
        </w:rPr>
        <w:t xml:space="preserve">Rs.3707.35 lakh. </w:t>
      </w:r>
    </w:p>
    <w:p w:rsidR="00EA79FE" w:rsidRPr="00792E6C" w:rsidRDefault="00EA79FE" w:rsidP="0061198E">
      <w:pPr>
        <w:pStyle w:val="ListParagraph"/>
        <w:spacing w:line="276" w:lineRule="auto"/>
        <w:jc w:val="both"/>
        <w:rPr>
          <w:rFonts w:ascii="Arial" w:hAnsi="Arial" w:cs="Arial"/>
          <w:b/>
          <w:sz w:val="24"/>
          <w:szCs w:val="24"/>
          <w:u w:val="single"/>
        </w:rPr>
      </w:pPr>
    </w:p>
    <w:p w:rsidR="00EA79FE" w:rsidRPr="00606CCD" w:rsidRDefault="00EA79FE" w:rsidP="0061198E">
      <w:pPr>
        <w:pStyle w:val="ListParagraph"/>
        <w:numPr>
          <w:ilvl w:val="0"/>
          <w:numId w:val="32"/>
        </w:numPr>
        <w:spacing w:line="276" w:lineRule="auto"/>
        <w:contextualSpacing/>
        <w:jc w:val="both"/>
        <w:rPr>
          <w:rFonts w:ascii="Arial" w:hAnsi="Arial" w:cs="Arial"/>
          <w:b/>
          <w:color w:val="000000"/>
          <w:sz w:val="24"/>
          <w:szCs w:val="24"/>
        </w:rPr>
      </w:pPr>
      <w:r w:rsidRPr="00606CCD">
        <w:rPr>
          <w:rFonts w:ascii="Arial" w:hAnsi="Arial" w:cs="Arial"/>
          <w:b/>
          <w:sz w:val="24"/>
          <w:szCs w:val="24"/>
        </w:rPr>
        <w:t xml:space="preserve">Order dated 20/03/2017 in </w:t>
      </w:r>
      <w:r w:rsidRPr="00606CCD">
        <w:rPr>
          <w:rFonts w:ascii="Arial" w:hAnsi="Arial" w:cs="Arial"/>
          <w:b/>
          <w:color w:val="000000"/>
          <w:sz w:val="24"/>
          <w:szCs w:val="24"/>
        </w:rPr>
        <w:t xml:space="preserve">O.A No.20/2016 for </w:t>
      </w:r>
      <w:r w:rsidRPr="00606CCD">
        <w:rPr>
          <w:rFonts w:ascii="Arial" w:hAnsi="Arial" w:cs="Arial"/>
          <w:b/>
          <w:bCs/>
          <w:color w:val="000000"/>
          <w:sz w:val="24"/>
          <w:szCs w:val="24"/>
        </w:rPr>
        <w:t>truing up of accounts for the year 2014-15 filed by KINESCO Power and Utilities Private Limited</w:t>
      </w:r>
    </w:p>
    <w:p w:rsidR="00EA79FE" w:rsidRPr="00606CCD" w:rsidRDefault="00EA79FE" w:rsidP="0061198E">
      <w:pPr>
        <w:pStyle w:val="ListParagraph"/>
        <w:spacing w:line="276" w:lineRule="auto"/>
        <w:jc w:val="both"/>
        <w:rPr>
          <w:rFonts w:ascii="Arial" w:hAnsi="Arial" w:cs="Arial"/>
          <w:b/>
          <w:sz w:val="24"/>
          <w:szCs w:val="24"/>
        </w:rPr>
      </w:pPr>
    </w:p>
    <w:p w:rsidR="00EA79FE" w:rsidRPr="00792E6C" w:rsidRDefault="00EA79FE" w:rsidP="0061198E">
      <w:pPr>
        <w:pStyle w:val="ListParagraph"/>
        <w:spacing w:line="276" w:lineRule="auto"/>
        <w:ind w:left="1260" w:firstLine="720"/>
        <w:jc w:val="both"/>
        <w:rPr>
          <w:rFonts w:ascii="Arial" w:hAnsi="Arial" w:cs="Arial"/>
          <w:bCs/>
          <w:sz w:val="24"/>
          <w:szCs w:val="24"/>
        </w:rPr>
      </w:pPr>
      <w:r w:rsidRPr="00792E6C">
        <w:rPr>
          <w:rFonts w:ascii="Arial" w:hAnsi="Arial" w:cs="Arial"/>
          <w:bCs/>
          <w:sz w:val="24"/>
          <w:szCs w:val="24"/>
        </w:rPr>
        <w:t xml:space="preserve">KINESCO Power and Utilities Private Limited on </w:t>
      </w:r>
      <w:proofErr w:type="gramStart"/>
      <w:r w:rsidRPr="00792E6C">
        <w:rPr>
          <w:rFonts w:ascii="Arial" w:hAnsi="Arial" w:cs="Arial"/>
          <w:bCs/>
          <w:sz w:val="24"/>
          <w:szCs w:val="24"/>
        </w:rPr>
        <w:t>26.10.2016,</w:t>
      </w:r>
      <w:proofErr w:type="gramEnd"/>
      <w:r w:rsidRPr="00792E6C">
        <w:rPr>
          <w:rFonts w:ascii="Arial" w:hAnsi="Arial" w:cs="Arial"/>
          <w:bCs/>
          <w:sz w:val="24"/>
          <w:szCs w:val="24"/>
        </w:rPr>
        <w:t xml:space="preserve"> submitted its application for truing up of accounts for 2014-15, in accordance with the KSERC (Terms and Conditions of Tariff for Retail Sale of Electricity) Regulations, 2006. </w:t>
      </w:r>
      <w:r w:rsidRPr="00792E6C">
        <w:rPr>
          <w:rFonts w:ascii="Arial" w:hAnsi="Arial" w:cs="Arial"/>
          <w:sz w:val="24"/>
          <w:szCs w:val="24"/>
        </w:rPr>
        <w:t>Hearing on the application for truing up of accou</w:t>
      </w:r>
      <w:r w:rsidR="00DB5EC6">
        <w:rPr>
          <w:rFonts w:ascii="Arial" w:hAnsi="Arial" w:cs="Arial"/>
          <w:sz w:val="24"/>
          <w:szCs w:val="24"/>
        </w:rPr>
        <w:t xml:space="preserve">nts of the licensee for the year </w:t>
      </w:r>
      <w:r w:rsidRPr="00792E6C">
        <w:rPr>
          <w:rFonts w:ascii="Arial" w:hAnsi="Arial" w:cs="Arial"/>
          <w:sz w:val="24"/>
          <w:szCs w:val="24"/>
        </w:rPr>
        <w:t xml:space="preserve">2014-15 was held on 07-12-2016 at the Court Room, Office of the Commission. </w:t>
      </w:r>
      <w:r w:rsidRPr="00792E6C">
        <w:rPr>
          <w:rFonts w:ascii="Arial" w:hAnsi="Arial" w:cs="Arial"/>
          <w:bCs/>
          <w:sz w:val="24"/>
          <w:szCs w:val="24"/>
        </w:rPr>
        <w:t xml:space="preserve">After considering the application for approval of truing up of accounts of M/s KPUPL, the clarifications thereon, comments of the KSEB and the explanations thereon submitted by the M/s KPUPL, the Commission approved a revenue surplus of Rs.635.44 lakh for the year 2014-15. The accumulated surplus at the end of the financial year 2014-15 </w:t>
      </w:r>
      <w:r w:rsidR="006C5F7F">
        <w:rPr>
          <w:rFonts w:ascii="Arial" w:hAnsi="Arial" w:cs="Arial"/>
          <w:sz w:val="24"/>
          <w:szCs w:val="24"/>
        </w:rPr>
        <w:t>was determined as</w:t>
      </w:r>
      <w:r w:rsidRPr="00792E6C">
        <w:rPr>
          <w:rFonts w:ascii="Arial" w:hAnsi="Arial" w:cs="Arial"/>
          <w:bCs/>
          <w:sz w:val="24"/>
          <w:szCs w:val="24"/>
        </w:rPr>
        <w:t xml:space="preserve"> Rs.4342.79 lakh.</w:t>
      </w:r>
    </w:p>
    <w:p w:rsidR="00EA79FE" w:rsidRPr="00792E6C" w:rsidRDefault="00EA79FE" w:rsidP="0061198E">
      <w:pPr>
        <w:pStyle w:val="ListParagraph"/>
        <w:spacing w:line="276" w:lineRule="auto"/>
        <w:jc w:val="both"/>
        <w:rPr>
          <w:rFonts w:ascii="Arial" w:hAnsi="Arial" w:cs="Arial"/>
          <w:b/>
          <w:sz w:val="24"/>
          <w:szCs w:val="24"/>
          <w:u w:val="single"/>
        </w:rPr>
      </w:pPr>
    </w:p>
    <w:p w:rsidR="00EA79FE" w:rsidRPr="0093417F" w:rsidRDefault="00EA79FE" w:rsidP="0061198E">
      <w:pPr>
        <w:pStyle w:val="ListParagraph"/>
        <w:numPr>
          <w:ilvl w:val="0"/>
          <w:numId w:val="32"/>
        </w:numPr>
        <w:spacing w:line="276" w:lineRule="auto"/>
        <w:contextualSpacing/>
        <w:jc w:val="both"/>
        <w:rPr>
          <w:rFonts w:ascii="Arial" w:hAnsi="Arial" w:cs="Arial"/>
          <w:b/>
          <w:sz w:val="24"/>
          <w:szCs w:val="24"/>
        </w:rPr>
      </w:pPr>
      <w:r w:rsidRPr="0093417F">
        <w:rPr>
          <w:rFonts w:ascii="Arial" w:hAnsi="Arial" w:cs="Arial"/>
          <w:b/>
          <w:sz w:val="24"/>
          <w:szCs w:val="24"/>
        </w:rPr>
        <w:t>Order dated 20-3-2017 in OA.No.10/2016 in the matter application for the Truing up of accounts of M/s KSEB for the financial year 2012-13</w:t>
      </w:r>
    </w:p>
    <w:p w:rsidR="00EA79FE" w:rsidRPr="0093417F" w:rsidRDefault="00EA79FE" w:rsidP="0061198E">
      <w:pPr>
        <w:pStyle w:val="ListParagraph"/>
        <w:spacing w:line="276" w:lineRule="auto"/>
        <w:jc w:val="both"/>
        <w:rPr>
          <w:rFonts w:ascii="Arial" w:hAnsi="Arial" w:cs="Arial"/>
          <w:b/>
          <w:sz w:val="24"/>
          <w:szCs w:val="24"/>
        </w:rPr>
      </w:pPr>
    </w:p>
    <w:p w:rsidR="00EA79FE" w:rsidRPr="00792E6C" w:rsidRDefault="00EA79FE" w:rsidP="0061198E">
      <w:pPr>
        <w:pStyle w:val="ListParagraph"/>
        <w:spacing w:line="276" w:lineRule="auto"/>
        <w:ind w:left="1260" w:firstLine="720"/>
        <w:jc w:val="both"/>
        <w:rPr>
          <w:rFonts w:ascii="Arial" w:hAnsi="Arial" w:cs="Arial"/>
          <w:sz w:val="24"/>
          <w:szCs w:val="24"/>
        </w:rPr>
      </w:pPr>
      <w:r w:rsidRPr="00792E6C">
        <w:rPr>
          <w:rFonts w:ascii="Arial" w:hAnsi="Arial" w:cs="Arial"/>
          <w:sz w:val="24"/>
          <w:szCs w:val="24"/>
        </w:rPr>
        <w:t>Kerala State Electricity Board Limited filed the application be</w:t>
      </w:r>
      <w:r w:rsidR="0093417F">
        <w:rPr>
          <w:rFonts w:ascii="Arial" w:hAnsi="Arial" w:cs="Arial"/>
          <w:sz w:val="24"/>
          <w:szCs w:val="24"/>
        </w:rPr>
        <w:t xml:space="preserve">fore the Commission </w:t>
      </w:r>
      <w:proofErr w:type="gramStart"/>
      <w:r w:rsidR="0093417F">
        <w:rPr>
          <w:rFonts w:ascii="Arial" w:hAnsi="Arial" w:cs="Arial"/>
          <w:sz w:val="24"/>
          <w:szCs w:val="24"/>
        </w:rPr>
        <w:t xml:space="preserve">on  </w:t>
      </w:r>
      <w:r w:rsidRPr="00792E6C">
        <w:rPr>
          <w:rFonts w:ascii="Arial" w:hAnsi="Arial" w:cs="Arial"/>
          <w:sz w:val="24"/>
          <w:szCs w:val="24"/>
        </w:rPr>
        <w:t>21</w:t>
      </w:r>
      <w:proofErr w:type="gramEnd"/>
      <w:r w:rsidRPr="00792E6C">
        <w:rPr>
          <w:rFonts w:ascii="Arial" w:hAnsi="Arial" w:cs="Arial"/>
          <w:sz w:val="24"/>
          <w:szCs w:val="24"/>
        </w:rPr>
        <w:t xml:space="preserve">-04-2015 for approval of truing up of C&amp;AG audited accounts of its predecessor in interest namely KSEB for the year 2012-13.  The application was admitted as OP No. 10/2016.  </w:t>
      </w:r>
      <w:r w:rsidRPr="00792E6C">
        <w:rPr>
          <w:rFonts w:ascii="Arial" w:hAnsi="Arial" w:cs="Arial"/>
          <w:bCs/>
          <w:sz w:val="24"/>
          <w:szCs w:val="24"/>
        </w:rPr>
        <w:t xml:space="preserve">The Commission vide the order dated 28-4-2012 had approved the ARR for the year </w:t>
      </w:r>
      <w:r w:rsidRPr="00792E6C">
        <w:rPr>
          <w:rFonts w:ascii="Arial" w:hAnsi="Arial" w:cs="Arial"/>
          <w:sz w:val="24"/>
          <w:szCs w:val="24"/>
        </w:rPr>
        <w:t xml:space="preserve">2012-13 at Rs 7986.40 crore, Expected Revenue from Charges (ERC) as Rs 6097.24 crore and revenue gap as Rs 1889.15 crore. </w:t>
      </w:r>
      <w:r w:rsidRPr="00792E6C">
        <w:rPr>
          <w:rFonts w:ascii="Arial" w:hAnsi="Arial" w:cs="Arial"/>
          <w:bCs/>
          <w:iCs/>
          <w:sz w:val="24"/>
          <w:szCs w:val="24"/>
        </w:rPr>
        <w:t xml:space="preserve">The Commission after considering in detail, the application filed by KSEB Ltd, the objections from stakeholders and other materials, approved for the year 2012-13 </w:t>
      </w:r>
      <w:r w:rsidR="0037607B">
        <w:rPr>
          <w:rFonts w:ascii="Arial" w:hAnsi="Arial" w:cs="Arial"/>
          <w:bCs/>
          <w:iCs/>
          <w:sz w:val="24"/>
          <w:szCs w:val="24"/>
        </w:rPr>
        <w:t xml:space="preserve">a </w:t>
      </w:r>
      <w:r w:rsidR="0037607B" w:rsidRPr="00792E6C">
        <w:rPr>
          <w:rFonts w:ascii="Arial" w:hAnsi="Arial" w:cs="Arial"/>
          <w:bCs/>
          <w:iCs/>
          <w:sz w:val="24"/>
          <w:szCs w:val="24"/>
        </w:rPr>
        <w:t xml:space="preserve">revenue gap </w:t>
      </w:r>
      <w:r w:rsidR="0037607B">
        <w:rPr>
          <w:rFonts w:ascii="Arial" w:hAnsi="Arial" w:cs="Arial"/>
          <w:bCs/>
          <w:iCs/>
          <w:sz w:val="24"/>
          <w:szCs w:val="24"/>
        </w:rPr>
        <w:t xml:space="preserve">of </w:t>
      </w:r>
      <w:r w:rsidRPr="00792E6C">
        <w:rPr>
          <w:rFonts w:ascii="Arial" w:hAnsi="Arial" w:cs="Arial"/>
          <w:bCs/>
          <w:iCs/>
          <w:sz w:val="24"/>
          <w:szCs w:val="24"/>
        </w:rPr>
        <w:t>Rs 3132.97 crore, as against the revenue gap of Rs 3998.89 crore presented by KSEB Ltd based on the C&amp;AG audited accounts for the year 2012-13</w:t>
      </w:r>
    </w:p>
    <w:p w:rsidR="00EA79FE" w:rsidRPr="00792E6C" w:rsidRDefault="00EA79FE" w:rsidP="0061198E">
      <w:pPr>
        <w:pStyle w:val="ListParagraph"/>
        <w:spacing w:line="276" w:lineRule="auto"/>
        <w:jc w:val="both"/>
        <w:rPr>
          <w:rFonts w:ascii="Arial" w:hAnsi="Arial" w:cs="Arial"/>
          <w:b/>
          <w:sz w:val="24"/>
          <w:szCs w:val="24"/>
          <w:u w:val="single"/>
        </w:rPr>
      </w:pPr>
    </w:p>
    <w:p w:rsidR="00EA79FE" w:rsidRPr="00792E6C" w:rsidRDefault="00EA79FE" w:rsidP="0061198E">
      <w:pPr>
        <w:pStyle w:val="ListParagraph"/>
        <w:spacing w:line="276" w:lineRule="auto"/>
        <w:ind w:left="1170" w:firstLine="720"/>
        <w:jc w:val="both"/>
        <w:rPr>
          <w:rFonts w:ascii="Arial" w:hAnsi="Arial" w:cs="Arial"/>
          <w:sz w:val="24"/>
          <w:szCs w:val="24"/>
        </w:rPr>
      </w:pPr>
      <w:r w:rsidRPr="00792E6C">
        <w:rPr>
          <w:rFonts w:ascii="Arial" w:hAnsi="Arial" w:cs="Arial"/>
          <w:sz w:val="24"/>
          <w:szCs w:val="24"/>
        </w:rPr>
        <w:t>While agreeing with the majority order on items such as cost of generation of power, cost of purchase of power, interests and finance charges, depreciation, return on equity, repairs and maintenance charges and administrative and general expenses, the chairperson, with due deference to the decisions taken by the learned Members, differ</w:t>
      </w:r>
      <w:r w:rsidR="00BF427F">
        <w:rPr>
          <w:rFonts w:ascii="Arial" w:hAnsi="Arial" w:cs="Arial"/>
          <w:sz w:val="24"/>
          <w:szCs w:val="24"/>
        </w:rPr>
        <w:t>ed</w:t>
      </w:r>
      <w:r w:rsidRPr="00792E6C">
        <w:rPr>
          <w:rFonts w:ascii="Arial" w:hAnsi="Arial" w:cs="Arial"/>
          <w:sz w:val="24"/>
          <w:szCs w:val="24"/>
        </w:rPr>
        <w:t xml:space="preserve"> with the findings and decisions on the items of the employee cost on the ground that the majority order is </w:t>
      </w:r>
    </w:p>
    <w:p w:rsidR="00EA79FE" w:rsidRPr="00792E6C" w:rsidRDefault="00EA79FE" w:rsidP="0061198E">
      <w:pPr>
        <w:pStyle w:val="ListParagraph"/>
        <w:spacing w:line="276" w:lineRule="auto"/>
        <w:jc w:val="both"/>
        <w:rPr>
          <w:rFonts w:ascii="Arial" w:hAnsi="Arial" w:cs="Arial"/>
          <w:sz w:val="24"/>
          <w:szCs w:val="24"/>
        </w:rPr>
      </w:pPr>
    </w:p>
    <w:p w:rsidR="00EA79FE" w:rsidRPr="00792E6C" w:rsidRDefault="00EA79FE" w:rsidP="0061198E">
      <w:pPr>
        <w:numPr>
          <w:ilvl w:val="0"/>
          <w:numId w:val="25"/>
        </w:numPr>
        <w:spacing w:line="276" w:lineRule="auto"/>
        <w:ind w:left="1710"/>
        <w:jc w:val="both"/>
        <w:rPr>
          <w:rFonts w:ascii="Arial" w:hAnsi="Arial" w:cs="Arial"/>
          <w:sz w:val="24"/>
          <w:szCs w:val="24"/>
        </w:rPr>
      </w:pPr>
      <w:r w:rsidRPr="00792E6C">
        <w:rPr>
          <w:rFonts w:ascii="Arial" w:hAnsi="Arial" w:cs="Arial"/>
          <w:sz w:val="24"/>
          <w:szCs w:val="24"/>
        </w:rPr>
        <w:t>not in accordance with the scheme of law relating to determination of tariff</w:t>
      </w:r>
    </w:p>
    <w:p w:rsidR="00EA79FE" w:rsidRPr="00792E6C" w:rsidRDefault="00EA79FE" w:rsidP="0061198E">
      <w:pPr>
        <w:numPr>
          <w:ilvl w:val="0"/>
          <w:numId w:val="25"/>
        </w:numPr>
        <w:spacing w:line="276" w:lineRule="auto"/>
        <w:ind w:left="1710"/>
        <w:jc w:val="both"/>
        <w:rPr>
          <w:rFonts w:ascii="Arial" w:hAnsi="Arial" w:cs="Arial"/>
          <w:sz w:val="24"/>
          <w:szCs w:val="24"/>
        </w:rPr>
      </w:pPr>
      <w:r w:rsidRPr="00792E6C">
        <w:rPr>
          <w:rFonts w:ascii="Arial" w:hAnsi="Arial" w:cs="Arial"/>
          <w:sz w:val="24"/>
          <w:szCs w:val="24"/>
        </w:rPr>
        <w:t>not in the interest of consumers, and</w:t>
      </w:r>
    </w:p>
    <w:p w:rsidR="00EA79FE" w:rsidRDefault="00EA79FE" w:rsidP="0061198E">
      <w:pPr>
        <w:numPr>
          <w:ilvl w:val="0"/>
          <w:numId w:val="25"/>
        </w:numPr>
        <w:spacing w:line="276" w:lineRule="auto"/>
        <w:ind w:left="1710"/>
        <w:jc w:val="both"/>
        <w:rPr>
          <w:rFonts w:ascii="Arial" w:hAnsi="Arial" w:cs="Arial"/>
          <w:sz w:val="24"/>
          <w:szCs w:val="24"/>
        </w:rPr>
      </w:pPr>
      <w:proofErr w:type="gramStart"/>
      <w:r w:rsidRPr="00792E6C">
        <w:rPr>
          <w:rFonts w:ascii="Arial" w:hAnsi="Arial" w:cs="Arial"/>
          <w:sz w:val="24"/>
          <w:szCs w:val="24"/>
        </w:rPr>
        <w:t>not</w:t>
      </w:r>
      <w:proofErr w:type="gramEnd"/>
      <w:r w:rsidRPr="00792E6C">
        <w:rPr>
          <w:rFonts w:ascii="Arial" w:hAnsi="Arial" w:cs="Arial"/>
          <w:sz w:val="24"/>
          <w:szCs w:val="24"/>
        </w:rPr>
        <w:t xml:space="preserve"> in the long term interest of KSEB Ltd, which should function more economically and efficiently to withstand and survive the impending tough competition in power sector. </w:t>
      </w:r>
    </w:p>
    <w:p w:rsidR="00007E90" w:rsidRPr="00792E6C" w:rsidRDefault="00007E90" w:rsidP="0061198E">
      <w:pPr>
        <w:spacing w:line="276" w:lineRule="auto"/>
        <w:ind w:left="1710"/>
        <w:jc w:val="both"/>
        <w:rPr>
          <w:rFonts w:ascii="Arial" w:hAnsi="Arial" w:cs="Arial"/>
          <w:sz w:val="24"/>
          <w:szCs w:val="24"/>
        </w:rPr>
      </w:pPr>
    </w:p>
    <w:p w:rsidR="009960D2" w:rsidRPr="009960D2" w:rsidRDefault="009960D2" w:rsidP="0061198E">
      <w:pPr>
        <w:pStyle w:val="ListParagraph"/>
        <w:numPr>
          <w:ilvl w:val="0"/>
          <w:numId w:val="32"/>
        </w:numPr>
        <w:spacing w:after="200" w:line="276" w:lineRule="auto"/>
        <w:jc w:val="both"/>
        <w:rPr>
          <w:rFonts w:ascii="Arial" w:hAnsi="Arial" w:cs="Arial"/>
          <w:b/>
          <w:bCs/>
          <w:sz w:val="24"/>
          <w:szCs w:val="24"/>
        </w:rPr>
      </w:pPr>
      <w:r w:rsidRPr="009960D2">
        <w:rPr>
          <w:rFonts w:ascii="Arial" w:hAnsi="Arial" w:cs="Arial"/>
          <w:b/>
          <w:bCs/>
          <w:sz w:val="24"/>
          <w:szCs w:val="24"/>
        </w:rPr>
        <w:t xml:space="preserve">Petition for re-categorization of ‘Call Centers’ under LT-IV (B) IT/ITES category (Order dated 22.3.2017 (1834/DD (T)/2016/KSERC)) </w:t>
      </w:r>
    </w:p>
    <w:p w:rsidR="009960D2" w:rsidRDefault="009960D2" w:rsidP="0061198E">
      <w:pPr>
        <w:spacing w:line="276" w:lineRule="auto"/>
        <w:ind w:left="1260" w:firstLine="720"/>
        <w:jc w:val="both"/>
        <w:rPr>
          <w:rFonts w:ascii="Arial" w:hAnsi="Arial" w:cs="Arial"/>
          <w:sz w:val="24"/>
          <w:szCs w:val="24"/>
        </w:rPr>
      </w:pPr>
      <w:r w:rsidRPr="00792E6C">
        <w:rPr>
          <w:rFonts w:ascii="Arial" w:hAnsi="Arial" w:cs="Arial"/>
          <w:sz w:val="24"/>
          <w:szCs w:val="24"/>
        </w:rPr>
        <w:t xml:space="preserve">M/s </w:t>
      </w:r>
      <w:proofErr w:type="gramStart"/>
      <w:r w:rsidRPr="00792E6C">
        <w:rPr>
          <w:rFonts w:ascii="Arial" w:hAnsi="Arial" w:cs="Arial"/>
          <w:sz w:val="24"/>
          <w:szCs w:val="24"/>
        </w:rPr>
        <w:t>Technopark,</w:t>
      </w:r>
      <w:proofErr w:type="gramEnd"/>
      <w:r w:rsidRPr="00792E6C">
        <w:rPr>
          <w:rFonts w:ascii="Arial" w:hAnsi="Arial" w:cs="Arial"/>
          <w:sz w:val="24"/>
          <w:szCs w:val="24"/>
        </w:rPr>
        <w:t xml:space="preserve"> filed a petition before the Commission on 4.11.2016 for re-categorization of call centers under LT IV (B) IT/ITES category. The Commission disposed that petition observing that the request of M/s Technopark for re-categorisation of ‘Call Centers’ under LT-IV (B) IT/ITES category can be considered in the next tariff revision.</w:t>
      </w:r>
    </w:p>
    <w:p w:rsidR="00007E90" w:rsidRPr="00792E6C" w:rsidRDefault="00007E90" w:rsidP="0061198E">
      <w:pPr>
        <w:spacing w:line="276" w:lineRule="auto"/>
        <w:ind w:left="1260" w:firstLine="720"/>
        <w:jc w:val="both"/>
        <w:rPr>
          <w:rFonts w:ascii="Arial" w:hAnsi="Arial" w:cs="Arial"/>
          <w:sz w:val="24"/>
          <w:szCs w:val="24"/>
        </w:rPr>
      </w:pPr>
    </w:p>
    <w:p w:rsidR="009960D2" w:rsidRPr="009960D2" w:rsidRDefault="009960D2" w:rsidP="0061198E">
      <w:pPr>
        <w:pStyle w:val="ListParagraph"/>
        <w:numPr>
          <w:ilvl w:val="0"/>
          <w:numId w:val="32"/>
        </w:numPr>
        <w:spacing w:after="200" w:line="276" w:lineRule="auto"/>
        <w:jc w:val="both"/>
        <w:rPr>
          <w:rFonts w:ascii="Arial" w:hAnsi="Arial" w:cs="Arial"/>
          <w:b/>
          <w:bCs/>
          <w:sz w:val="24"/>
          <w:szCs w:val="24"/>
        </w:rPr>
      </w:pPr>
      <w:r w:rsidRPr="009960D2">
        <w:rPr>
          <w:rFonts w:ascii="Arial" w:hAnsi="Arial" w:cs="Arial"/>
          <w:b/>
          <w:bCs/>
          <w:sz w:val="24"/>
          <w:szCs w:val="24"/>
        </w:rPr>
        <w:t xml:space="preserve">Approval of One Time Settlement of (OTS) for TCED and KSEB Ltd </w:t>
      </w:r>
    </w:p>
    <w:p w:rsidR="009960D2" w:rsidRPr="00792E6C" w:rsidRDefault="006C6387" w:rsidP="0061198E">
      <w:pPr>
        <w:numPr>
          <w:ilvl w:val="0"/>
          <w:numId w:val="31"/>
        </w:numPr>
        <w:spacing w:after="200" w:line="276" w:lineRule="auto"/>
        <w:ind w:left="2160"/>
        <w:jc w:val="both"/>
        <w:rPr>
          <w:rFonts w:ascii="Arial" w:hAnsi="Arial" w:cs="Arial"/>
          <w:sz w:val="24"/>
          <w:szCs w:val="24"/>
        </w:rPr>
      </w:pPr>
      <w:r>
        <w:rPr>
          <w:rFonts w:ascii="Arial" w:hAnsi="Arial" w:cs="Arial"/>
          <w:sz w:val="24"/>
          <w:szCs w:val="24"/>
        </w:rPr>
        <w:t>The OTS proposed by TCED wa</w:t>
      </w:r>
      <w:r w:rsidR="009960D2" w:rsidRPr="00792E6C">
        <w:rPr>
          <w:rFonts w:ascii="Arial" w:hAnsi="Arial" w:cs="Arial"/>
          <w:sz w:val="24"/>
          <w:szCs w:val="24"/>
        </w:rPr>
        <w:t xml:space="preserve">s approved by the Commission on 29-08-2016 with suitable modification, in line with regulation 136(5) of Kerala Electricity Supply Code 2014, TCED later requested the Commission for revision of time schedule and the same </w:t>
      </w:r>
      <w:r>
        <w:rPr>
          <w:rFonts w:ascii="Arial" w:hAnsi="Arial" w:cs="Arial"/>
          <w:sz w:val="24"/>
          <w:szCs w:val="24"/>
        </w:rPr>
        <w:t>was</w:t>
      </w:r>
      <w:r w:rsidR="009960D2" w:rsidRPr="00792E6C">
        <w:rPr>
          <w:rFonts w:ascii="Arial" w:hAnsi="Arial" w:cs="Arial"/>
          <w:sz w:val="24"/>
          <w:szCs w:val="24"/>
        </w:rPr>
        <w:t xml:space="preserve"> approved by the Commission</w:t>
      </w:r>
    </w:p>
    <w:p w:rsidR="00591203" w:rsidRPr="00B00618" w:rsidRDefault="009960D2" w:rsidP="0061198E">
      <w:pPr>
        <w:numPr>
          <w:ilvl w:val="0"/>
          <w:numId w:val="31"/>
        </w:numPr>
        <w:spacing w:after="200" w:line="276" w:lineRule="auto"/>
        <w:ind w:left="2160"/>
        <w:jc w:val="both"/>
        <w:rPr>
          <w:rFonts w:ascii="Arial" w:hAnsi="Arial" w:cs="Arial"/>
          <w:sz w:val="24"/>
          <w:szCs w:val="24"/>
        </w:rPr>
      </w:pPr>
      <w:r w:rsidRPr="00792E6C">
        <w:rPr>
          <w:rFonts w:ascii="Arial" w:hAnsi="Arial" w:cs="Arial"/>
          <w:sz w:val="24"/>
          <w:szCs w:val="24"/>
        </w:rPr>
        <w:t>Based on the proposal submitted by KSEB Ltd on 27.9.2016, regarding One Time Settlement scheme, in line with regulation 136(5) of Kerala Electricity Supply Code 2014, the Commission granted approval</w:t>
      </w:r>
      <w:r w:rsidR="00B410BB">
        <w:rPr>
          <w:rFonts w:ascii="Arial" w:hAnsi="Arial" w:cs="Arial"/>
          <w:sz w:val="24"/>
          <w:szCs w:val="24"/>
        </w:rPr>
        <w:t xml:space="preserve"> for the same</w:t>
      </w:r>
      <w:r w:rsidRPr="00792E6C">
        <w:rPr>
          <w:rFonts w:ascii="Arial" w:hAnsi="Arial" w:cs="Arial"/>
          <w:sz w:val="24"/>
          <w:szCs w:val="24"/>
        </w:rPr>
        <w:t xml:space="preserve"> with direction to revise the effective </w:t>
      </w:r>
      <w:r w:rsidR="0009045F">
        <w:rPr>
          <w:rFonts w:ascii="Arial" w:hAnsi="Arial" w:cs="Arial"/>
          <w:sz w:val="24"/>
          <w:szCs w:val="24"/>
        </w:rPr>
        <w:t>period</w:t>
      </w:r>
      <w:r w:rsidR="006C6387">
        <w:rPr>
          <w:rFonts w:ascii="Arial" w:hAnsi="Arial" w:cs="Arial"/>
          <w:sz w:val="24"/>
          <w:szCs w:val="24"/>
        </w:rPr>
        <w:t xml:space="preserve"> from</w:t>
      </w:r>
      <w:r w:rsidR="0009045F">
        <w:rPr>
          <w:rFonts w:ascii="Arial" w:hAnsi="Arial" w:cs="Arial"/>
          <w:sz w:val="24"/>
          <w:szCs w:val="24"/>
        </w:rPr>
        <w:t xml:space="preserve"> 1.1.2017 to 31.3.2017.</w:t>
      </w:r>
    </w:p>
    <w:p w:rsidR="00970228" w:rsidRPr="00792E6C" w:rsidRDefault="00AF7CC4" w:rsidP="0061198E">
      <w:pPr>
        <w:pStyle w:val="BodyTextIndent"/>
        <w:spacing w:before="240" w:after="120" w:line="276" w:lineRule="auto"/>
        <w:rPr>
          <w:rFonts w:ascii="Arial" w:hAnsi="Arial" w:cs="Arial"/>
          <w:b/>
          <w:szCs w:val="24"/>
        </w:rPr>
      </w:pPr>
      <w:r w:rsidRPr="00792E6C">
        <w:rPr>
          <w:rFonts w:ascii="Arial" w:hAnsi="Arial" w:cs="Arial"/>
          <w:b/>
          <w:szCs w:val="24"/>
        </w:rPr>
        <w:t>13.</w:t>
      </w:r>
      <w:r w:rsidR="00555E0D">
        <w:rPr>
          <w:rFonts w:ascii="Arial" w:hAnsi="Arial" w:cs="Arial"/>
          <w:b/>
          <w:szCs w:val="24"/>
        </w:rPr>
        <w:t xml:space="preserve">     </w:t>
      </w:r>
      <w:r w:rsidR="00970228" w:rsidRPr="00792E6C">
        <w:rPr>
          <w:rFonts w:ascii="Arial" w:hAnsi="Arial" w:cs="Arial"/>
          <w:b/>
          <w:szCs w:val="24"/>
        </w:rPr>
        <w:t xml:space="preserve"> APPLICATION OF INFORMATION TECHNOLOGY</w:t>
      </w:r>
    </w:p>
    <w:p w:rsidR="00970228" w:rsidRPr="00792E6C" w:rsidRDefault="00970228" w:rsidP="0061198E">
      <w:pPr>
        <w:pStyle w:val="BodyTextIndent"/>
        <w:spacing w:after="240" w:line="276" w:lineRule="auto"/>
        <w:ind w:left="720"/>
        <w:rPr>
          <w:rFonts w:ascii="Arial" w:hAnsi="Arial" w:cs="Arial"/>
          <w:szCs w:val="24"/>
        </w:rPr>
      </w:pPr>
      <w:r w:rsidRPr="00792E6C">
        <w:rPr>
          <w:rFonts w:ascii="Arial" w:hAnsi="Arial" w:cs="Arial"/>
          <w:szCs w:val="24"/>
        </w:rPr>
        <w:t>The Office of the Commission is equipped with local area network and all officers are provided with internet services. The Commission has a website (</w:t>
      </w:r>
      <w:hyperlink r:id="rId12" w:history="1">
        <w:r w:rsidRPr="00792E6C">
          <w:rPr>
            <w:rStyle w:val="Hyperlink"/>
            <w:rFonts w:ascii="Arial" w:hAnsi="Arial" w:cs="Arial"/>
            <w:szCs w:val="24"/>
          </w:rPr>
          <w:t>www.erckerala.org</w:t>
        </w:r>
      </w:hyperlink>
      <w:r w:rsidRPr="00792E6C">
        <w:rPr>
          <w:rFonts w:ascii="Arial" w:hAnsi="Arial" w:cs="Arial"/>
          <w:szCs w:val="24"/>
          <w:u w:val="single"/>
        </w:rPr>
        <w:t>)</w:t>
      </w:r>
      <w:r w:rsidRPr="00792E6C">
        <w:rPr>
          <w:rFonts w:ascii="Arial" w:hAnsi="Arial" w:cs="Arial"/>
          <w:szCs w:val="24"/>
        </w:rPr>
        <w:t xml:space="preserve"> and it is </w:t>
      </w:r>
      <w:r w:rsidR="00F95AEE">
        <w:rPr>
          <w:rFonts w:ascii="Arial" w:hAnsi="Arial" w:cs="Arial"/>
          <w:szCs w:val="24"/>
        </w:rPr>
        <w:t>regularly</w:t>
      </w:r>
      <w:r w:rsidRPr="00792E6C">
        <w:rPr>
          <w:rFonts w:ascii="Arial" w:hAnsi="Arial" w:cs="Arial"/>
          <w:szCs w:val="24"/>
        </w:rPr>
        <w:t xml:space="preserve"> updated with various orders, regulations, notices issued, minutes of meetings, etc.</w:t>
      </w:r>
    </w:p>
    <w:p w:rsidR="00970228" w:rsidRDefault="00970228" w:rsidP="0061198E">
      <w:pPr>
        <w:pStyle w:val="BodyTextIndent"/>
        <w:numPr>
          <w:ilvl w:val="0"/>
          <w:numId w:val="11"/>
        </w:numPr>
        <w:tabs>
          <w:tab w:val="left" w:pos="810"/>
        </w:tabs>
        <w:spacing w:line="276" w:lineRule="auto"/>
        <w:ind w:left="810" w:hanging="810"/>
        <w:rPr>
          <w:rFonts w:ascii="Arial" w:hAnsi="Arial" w:cs="Arial"/>
          <w:b/>
          <w:szCs w:val="24"/>
        </w:rPr>
      </w:pPr>
      <w:r w:rsidRPr="00792E6C">
        <w:rPr>
          <w:rFonts w:ascii="Arial" w:hAnsi="Arial" w:cs="Arial"/>
          <w:b/>
          <w:szCs w:val="24"/>
        </w:rPr>
        <w:t>MEETING OF FORUM OF REGULATORS (FOR) AND FORUM OF INDIAN REGULATORS (FOIR)</w:t>
      </w:r>
    </w:p>
    <w:p w:rsidR="007627EE" w:rsidRPr="00792E6C" w:rsidRDefault="007627EE" w:rsidP="007627EE">
      <w:pPr>
        <w:pStyle w:val="BodyTextIndent"/>
        <w:tabs>
          <w:tab w:val="left" w:pos="810"/>
        </w:tabs>
        <w:spacing w:line="276" w:lineRule="auto"/>
        <w:ind w:left="810"/>
        <w:rPr>
          <w:rFonts w:ascii="Arial" w:hAnsi="Arial" w:cs="Arial"/>
          <w:b/>
          <w:szCs w:val="24"/>
        </w:rPr>
      </w:pPr>
    </w:p>
    <w:p w:rsidR="004D2357" w:rsidRPr="00792E6C" w:rsidRDefault="00970228" w:rsidP="008A4CEB">
      <w:pPr>
        <w:pStyle w:val="BodyTextIndent"/>
        <w:spacing w:line="276" w:lineRule="auto"/>
        <w:ind w:left="720"/>
        <w:rPr>
          <w:rFonts w:ascii="Arial" w:hAnsi="Arial" w:cs="Arial"/>
          <w:szCs w:val="24"/>
        </w:rPr>
      </w:pPr>
      <w:r w:rsidRPr="00792E6C">
        <w:rPr>
          <w:rFonts w:ascii="Arial" w:hAnsi="Arial" w:cs="Arial"/>
          <w:szCs w:val="24"/>
        </w:rPr>
        <w:t>In accordance with the provisions of sub-sect</w:t>
      </w:r>
      <w:r w:rsidR="003B6904" w:rsidRPr="00792E6C">
        <w:rPr>
          <w:rFonts w:ascii="Arial" w:hAnsi="Arial" w:cs="Arial"/>
          <w:szCs w:val="24"/>
        </w:rPr>
        <w:t>ion</w:t>
      </w:r>
      <w:r w:rsidR="007E3E0E" w:rsidRPr="00792E6C">
        <w:rPr>
          <w:rFonts w:ascii="Arial" w:hAnsi="Arial" w:cs="Arial"/>
          <w:szCs w:val="24"/>
        </w:rPr>
        <w:t xml:space="preserve"> (1)</w:t>
      </w:r>
      <w:r w:rsidRPr="00792E6C">
        <w:rPr>
          <w:rFonts w:ascii="Arial" w:hAnsi="Arial" w:cs="Arial"/>
          <w:szCs w:val="24"/>
        </w:rPr>
        <w:t xml:space="preserve"> of Section 166 of the Electricity Act, the Central Government has constituted the Forum of Regulators (FOR) with Chairpersons of the State Commissions as Members and Chairperson of CERC as the Chairman.  The Kerala State Electricity Regulatory Commission is a member of FOR and the membe</w:t>
      </w:r>
      <w:r w:rsidR="00354A2F" w:rsidRPr="00792E6C">
        <w:rPr>
          <w:rFonts w:ascii="Arial" w:hAnsi="Arial" w:cs="Arial"/>
          <w:szCs w:val="24"/>
        </w:rPr>
        <w:t>rship fee paid for the year is 6</w:t>
      </w:r>
      <w:proofErr w:type="gramStart"/>
      <w:r w:rsidRPr="00792E6C">
        <w:rPr>
          <w:rFonts w:ascii="Arial" w:hAnsi="Arial" w:cs="Arial"/>
          <w:szCs w:val="24"/>
        </w:rPr>
        <w:t>,00,000</w:t>
      </w:r>
      <w:proofErr w:type="gramEnd"/>
      <w:r w:rsidRPr="00792E6C">
        <w:rPr>
          <w:rFonts w:ascii="Arial" w:hAnsi="Arial" w:cs="Arial"/>
          <w:szCs w:val="24"/>
        </w:rPr>
        <w:t xml:space="preserve">/-. Details of </w:t>
      </w:r>
      <w:r w:rsidR="00354A2F" w:rsidRPr="00792E6C">
        <w:rPr>
          <w:rFonts w:ascii="Arial" w:hAnsi="Arial" w:cs="Arial"/>
          <w:szCs w:val="24"/>
        </w:rPr>
        <w:t>meetings held by FOR during 2016-17</w:t>
      </w:r>
      <w:r w:rsidRPr="00792E6C">
        <w:rPr>
          <w:rFonts w:ascii="Arial" w:hAnsi="Arial" w:cs="Arial"/>
          <w:szCs w:val="24"/>
        </w:rPr>
        <w:t xml:space="preserve"> are given below. </w:t>
      </w:r>
    </w:p>
    <w:p w:rsidR="00744F64" w:rsidRPr="00792E6C" w:rsidRDefault="000759A7" w:rsidP="0017036B">
      <w:pPr>
        <w:pStyle w:val="BodyTextIndent"/>
        <w:spacing w:line="276" w:lineRule="auto"/>
        <w:ind w:left="1170" w:firstLine="630"/>
        <w:rPr>
          <w:rFonts w:ascii="Arial" w:hAnsi="Arial" w:cs="Arial"/>
          <w:szCs w:val="24"/>
        </w:rPr>
      </w:pPr>
      <w:r w:rsidRPr="00792E6C">
        <w:rPr>
          <w:rFonts w:ascii="Arial" w:hAnsi="Arial" w:cs="Arial"/>
          <w:szCs w:val="24"/>
        </w:rPr>
        <w:t>54</w:t>
      </w:r>
      <w:r w:rsidRPr="00792E6C">
        <w:rPr>
          <w:rFonts w:ascii="Arial" w:hAnsi="Arial" w:cs="Arial"/>
          <w:szCs w:val="24"/>
          <w:vertAlign w:val="superscript"/>
        </w:rPr>
        <w:t>th</w:t>
      </w:r>
      <w:r w:rsidRPr="00792E6C">
        <w:rPr>
          <w:rFonts w:ascii="Arial" w:hAnsi="Arial" w:cs="Arial"/>
          <w:szCs w:val="24"/>
        </w:rPr>
        <w:t xml:space="preserve"> meeting held at Var</w:t>
      </w:r>
      <w:r w:rsidR="00196FAB">
        <w:rPr>
          <w:rFonts w:ascii="Arial" w:hAnsi="Arial" w:cs="Arial"/>
          <w:szCs w:val="24"/>
        </w:rPr>
        <w:t>a</w:t>
      </w:r>
      <w:r w:rsidRPr="00792E6C">
        <w:rPr>
          <w:rFonts w:ascii="Arial" w:hAnsi="Arial" w:cs="Arial"/>
          <w:szCs w:val="24"/>
        </w:rPr>
        <w:t>nasi during 7</w:t>
      </w:r>
      <w:r w:rsidRPr="00792E6C">
        <w:rPr>
          <w:rFonts w:ascii="Arial" w:hAnsi="Arial" w:cs="Arial"/>
          <w:szCs w:val="24"/>
          <w:vertAlign w:val="superscript"/>
        </w:rPr>
        <w:t>th</w:t>
      </w:r>
      <w:r w:rsidRPr="00792E6C">
        <w:rPr>
          <w:rFonts w:ascii="Arial" w:hAnsi="Arial" w:cs="Arial"/>
          <w:szCs w:val="24"/>
        </w:rPr>
        <w:t xml:space="preserve"> to 9</w:t>
      </w:r>
      <w:r w:rsidRPr="00792E6C">
        <w:rPr>
          <w:rFonts w:ascii="Arial" w:hAnsi="Arial" w:cs="Arial"/>
          <w:szCs w:val="24"/>
          <w:vertAlign w:val="superscript"/>
        </w:rPr>
        <w:t>th</w:t>
      </w:r>
      <w:r w:rsidRPr="00792E6C">
        <w:rPr>
          <w:rFonts w:ascii="Arial" w:hAnsi="Arial" w:cs="Arial"/>
          <w:szCs w:val="24"/>
        </w:rPr>
        <w:t xml:space="preserve"> April</w:t>
      </w:r>
      <w:r w:rsidR="004E7FC9">
        <w:rPr>
          <w:rFonts w:ascii="Arial" w:hAnsi="Arial" w:cs="Arial"/>
          <w:szCs w:val="24"/>
        </w:rPr>
        <w:t xml:space="preserve"> </w:t>
      </w:r>
      <w:r w:rsidRPr="00792E6C">
        <w:rPr>
          <w:rFonts w:ascii="Arial" w:hAnsi="Arial" w:cs="Arial"/>
          <w:szCs w:val="24"/>
        </w:rPr>
        <w:t>2016</w:t>
      </w:r>
    </w:p>
    <w:p w:rsidR="000759A7" w:rsidRPr="00792E6C" w:rsidRDefault="000759A7" w:rsidP="0017036B">
      <w:pPr>
        <w:pStyle w:val="BodyTextIndent"/>
        <w:spacing w:line="276" w:lineRule="auto"/>
        <w:ind w:left="1170" w:firstLine="630"/>
        <w:rPr>
          <w:rFonts w:ascii="Arial" w:hAnsi="Arial" w:cs="Arial"/>
          <w:szCs w:val="24"/>
        </w:rPr>
      </w:pPr>
      <w:r w:rsidRPr="00792E6C">
        <w:rPr>
          <w:rFonts w:ascii="Arial" w:hAnsi="Arial" w:cs="Arial"/>
          <w:szCs w:val="24"/>
        </w:rPr>
        <w:t>55</w:t>
      </w:r>
      <w:r w:rsidRPr="00792E6C">
        <w:rPr>
          <w:rFonts w:ascii="Arial" w:hAnsi="Arial" w:cs="Arial"/>
          <w:szCs w:val="24"/>
          <w:vertAlign w:val="superscript"/>
        </w:rPr>
        <w:t>th</w:t>
      </w:r>
      <w:r w:rsidRPr="00792E6C">
        <w:rPr>
          <w:rFonts w:ascii="Arial" w:hAnsi="Arial" w:cs="Arial"/>
          <w:szCs w:val="24"/>
        </w:rPr>
        <w:t xml:space="preserve"> </w:t>
      </w:r>
      <w:proofErr w:type="gramStart"/>
      <w:r w:rsidRPr="00792E6C">
        <w:rPr>
          <w:rFonts w:ascii="Arial" w:hAnsi="Arial" w:cs="Arial"/>
          <w:szCs w:val="24"/>
        </w:rPr>
        <w:t>meeting  held</w:t>
      </w:r>
      <w:proofErr w:type="gramEnd"/>
      <w:r w:rsidRPr="00792E6C">
        <w:rPr>
          <w:rFonts w:ascii="Arial" w:hAnsi="Arial" w:cs="Arial"/>
          <w:szCs w:val="24"/>
        </w:rPr>
        <w:t xml:space="preserve"> at NewDelhi  on 22</w:t>
      </w:r>
      <w:r w:rsidRPr="00792E6C">
        <w:rPr>
          <w:rFonts w:ascii="Arial" w:hAnsi="Arial" w:cs="Arial"/>
          <w:szCs w:val="24"/>
          <w:vertAlign w:val="superscript"/>
        </w:rPr>
        <w:t>nd</w:t>
      </w:r>
      <w:r w:rsidRPr="00792E6C">
        <w:rPr>
          <w:rFonts w:ascii="Arial" w:hAnsi="Arial" w:cs="Arial"/>
          <w:szCs w:val="24"/>
        </w:rPr>
        <w:t xml:space="preserve"> July 2016</w:t>
      </w:r>
    </w:p>
    <w:p w:rsidR="000759A7" w:rsidRPr="00792E6C" w:rsidRDefault="000759A7" w:rsidP="0017036B">
      <w:pPr>
        <w:pStyle w:val="BodyTextIndent"/>
        <w:spacing w:line="276" w:lineRule="auto"/>
        <w:ind w:left="1170" w:firstLine="630"/>
        <w:rPr>
          <w:rFonts w:ascii="Arial" w:hAnsi="Arial" w:cs="Arial"/>
          <w:szCs w:val="24"/>
        </w:rPr>
      </w:pPr>
      <w:r w:rsidRPr="00792E6C">
        <w:rPr>
          <w:rFonts w:ascii="Arial" w:hAnsi="Arial" w:cs="Arial"/>
          <w:szCs w:val="24"/>
        </w:rPr>
        <w:t>56</w:t>
      </w:r>
      <w:r w:rsidRPr="00792E6C">
        <w:rPr>
          <w:rFonts w:ascii="Arial" w:hAnsi="Arial" w:cs="Arial"/>
          <w:szCs w:val="24"/>
          <w:vertAlign w:val="superscript"/>
        </w:rPr>
        <w:t>th</w:t>
      </w:r>
      <w:r w:rsidRPr="00792E6C">
        <w:rPr>
          <w:rFonts w:ascii="Arial" w:hAnsi="Arial" w:cs="Arial"/>
          <w:szCs w:val="24"/>
        </w:rPr>
        <w:t xml:space="preserve"> meeting held at NewDelhi on 30</w:t>
      </w:r>
      <w:r w:rsidR="00132BC7" w:rsidRPr="00132BC7">
        <w:rPr>
          <w:rFonts w:ascii="Arial" w:hAnsi="Arial" w:cs="Arial"/>
          <w:szCs w:val="24"/>
          <w:vertAlign w:val="superscript"/>
        </w:rPr>
        <w:t>th</w:t>
      </w:r>
      <w:r w:rsidR="00132BC7">
        <w:rPr>
          <w:rFonts w:ascii="Arial" w:hAnsi="Arial" w:cs="Arial"/>
          <w:szCs w:val="24"/>
        </w:rPr>
        <w:t xml:space="preserve"> September </w:t>
      </w:r>
      <w:r w:rsidRPr="00792E6C">
        <w:rPr>
          <w:rFonts w:ascii="Arial" w:hAnsi="Arial" w:cs="Arial"/>
          <w:szCs w:val="24"/>
        </w:rPr>
        <w:t>2016</w:t>
      </w:r>
    </w:p>
    <w:p w:rsidR="000759A7" w:rsidRPr="00792E6C" w:rsidRDefault="000759A7" w:rsidP="0017036B">
      <w:pPr>
        <w:pStyle w:val="BodyTextIndent"/>
        <w:spacing w:line="276" w:lineRule="auto"/>
        <w:ind w:left="1170" w:firstLine="630"/>
        <w:rPr>
          <w:rFonts w:ascii="Arial" w:hAnsi="Arial" w:cs="Arial"/>
          <w:szCs w:val="24"/>
        </w:rPr>
      </w:pPr>
      <w:r w:rsidRPr="00792E6C">
        <w:rPr>
          <w:rFonts w:ascii="Arial" w:hAnsi="Arial" w:cs="Arial"/>
          <w:szCs w:val="24"/>
        </w:rPr>
        <w:t>57</w:t>
      </w:r>
      <w:r w:rsidRPr="00792E6C">
        <w:rPr>
          <w:rFonts w:ascii="Arial" w:hAnsi="Arial" w:cs="Arial"/>
          <w:szCs w:val="24"/>
          <w:vertAlign w:val="superscript"/>
        </w:rPr>
        <w:t>th</w:t>
      </w:r>
      <w:r w:rsidRPr="00792E6C">
        <w:rPr>
          <w:rFonts w:ascii="Arial" w:hAnsi="Arial" w:cs="Arial"/>
          <w:szCs w:val="24"/>
        </w:rPr>
        <w:t xml:space="preserve"> meeting held at Raipur on 16</w:t>
      </w:r>
      <w:r w:rsidRPr="00792E6C">
        <w:rPr>
          <w:rFonts w:ascii="Arial" w:hAnsi="Arial" w:cs="Arial"/>
          <w:szCs w:val="24"/>
          <w:vertAlign w:val="superscript"/>
        </w:rPr>
        <w:t>th</w:t>
      </w:r>
      <w:r w:rsidRPr="00792E6C">
        <w:rPr>
          <w:rFonts w:ascii="Arial" w:hAnsi="Arial" w:cs="Arial"/>
          <w:szCs w:val="24"/>
        </w:rPr>
        <w:t xml:space="preserve"> December 2016</w:t>
      </w:r>
    </w:p>
    <w:p w:rsidR="004D2357" w:rsidRDefault="00FD478C" w:rsidP="008A4CEB">
      <w:pPr>
        <w:pStyle w:val="BodyTextIndent"/>
        <w:spacing w:line="276" w:lineRule="auto"/>
        <w:ind w:left="1170" w:firstLine="630"/>
        <w:rPr>
          <w:rFonts w:ascii="Arial" w:hAnsi="Arial" w:cs="Arial"/>
          <w:szCs w:val="24"/>
        </w:rPr>
      </w:pPr>
      <w:r w:rsidRPr="00792E6C">
        <w:rPr>
          <w:rFonts w:ascii="Arial" w:hAnsi="Arial" w:cs="Arial"/>
          <w:szCs w:val="24"/>
        </w:rPr>
        <w:t>58</w:t>
      </w:r>
      <w:r w:rsidRPr="00792E6C">
        <w:rPr>
          <w:rFonts w:ascii="Arial" w:hAnsi="Arial" w:cs="Arial"/>
          <w:szCs w:val="24"/>
          <w:vertAlign w:val="superscript"/>
        </w:rPr>
        <w:t>th</w:t>
      </w:r>
      <w:r w:rsidRPr="00792E6C">
        <w:rPr>
          <w:rFonts w:ascii="Arial" w:hAnsi="Arial" w:cs="Arial"/>
          <w:szCs w:val="24"/>
        </w:rPr>
        <w:t xml:space="preserve"> meeting held at </w:t>
      </w:r>
      <w:proofErr w:type="gramStart"/>
      <w:r w:rsidR="00874660">
        <w:rPr>
          <w:rFonts w:ascii="Arial" w:hAnsi="Arial" w:cs="Arial"/>
          <w:szCs w:val="24"/>
        </w:rPr>
        <w:t>NewDelhi</w:t>
      </w:r>
      <w:r w:rsidR="0099338D">
        <w:rPr>
          <w:rFonts w:ascii="Arial" w:hAnsi="Arial" w:cs="Arial"/>
          <w:szCs w:val="24"/>
        </w:rPr>
        <w:t xml:space="preserve">  </w:t>
      </w:r>
      <w:r w:rsidRPr="00792E6C">
        <w:rPr>
          <w:rFonts w:ascii="Arial" w:hAnsi="Arial" w:cs="Arial"/>
          <w:szCs w:val="24"/>
        </w:rPr>
        <w:t>on</w:t>
      </w:r>
      <w:proofErr w:type="gramEnd"/>
      <w:r w:rsidRPr="00792E6C">
        <w:rPr>
          <w:rFonts w:ascii="Arial" w:hAnsi="Arial" w:cs="Arial"/>
          <w:szCs w:val="24"/>
        </w:rPr>
        <w:t xml:space="preserve"> 2</w:t>
      </w:r>
      <w:r w:rsidR="00874660">
        <w:rPr>
          <w:rFonts w:ascii="Arial" w:hAnsi="Arial" w:cs="Arial"/>
          <w:szCs w:val="24"/>
        </w:rPr>
        <w:t>7th</w:t>
      </w:r>
      <w:r w:rsidR="00132BC7">
        <w:rPr>
          <w:rFonts w:ascii="Arial" w:hAnsi="Arial" w:cs="Arial"/>
          <w:szCs w:val="24"/>
        </w:rPr>
        <w:t xml:space="preserve"> </w:t>
      </w:r>
      <w:r w:rsidRPr="00792E6C">
        <w:rPr>
          <w:rFonts w:ascii="Arial" w:hAnsi="Arial" w:cs="Arial"/>
          <w:szCs w:val="24"/>
        </w:rPr>
        <w:t>Feb</w:t>
      </w:r>
      <w:r w:rsidR="00132BC7">
        <w:rPr>
          <w:rFonts w:ascii="Arial" w:hAnsi="Arial" w:cs="Arial"/>
          <w:szCs w:val="24"/>
        </w:rPr>
        <w:t>ruary</w:t>
      </w:r>
      <w:r w:rsidRPr="00792E6C">
        <w:rPr>
          <w:rFonts w:ascii="Arial" w:hAnsi="Arial" w:cs="Arial"/>
          <w:szCs w:val="24"/>
        </w:rPr>
        <w:t xml:space="preserve"> 2017</w:t>
      </w:r>
    </w:p>
    <w:p w:rsidR="008A4CEB" w:rsidRPr="00792E6C" w:rsidRDefault="008A4CEB" w:rsidP="008A4CEB">
      <w:pPr>
        <w:pStyle w:val="BodyTextIndent"/>
        <w:spacing w:line="276" w:lineRule="auto"/>
        <w:ind w:left="1170" w:firstLine="630"/>
        <w:rPr>
          <w:rFonts w:ascii="Arial" w:hAnsi="Arial" w:cs="Arial"/>
          <w:szCs w:val="24"/>
        </w:rPr>
      </w:pPr>
    </w:p>
    <w:p w:rsidR="00A17F3D" w:rsidRPr="00792E6C" w:rsidRDefault="00A17F3D" w:rsidP="0061198E">
      <w:pPr>
        <w:pStyle w:val="BodyTextIndent"/>
        <w:spacing w:line="276" w:lineRule="auto"/>
        <w:ind w:firstLine="630"/>
        <w:rPr>
          <w:rFonts w:ascii="Arial" w:hAnsi="Arial" w:cs="Arial"/>
          <w:szCs w:val="24"/>
        </w:rPr>
      </w:pPr>
      <w:r w:rsidRPr="00792E6C">
        <w:rPr>
          <w:rFonts w:ascii="Arial" w:hAnsi="Arial" w:cs="Arial"/>
          <w:szCs w:val="24"/>
        </w:rPr>
        <w:t xml:space="preserve">    The Chairman,</w:t>
      </w:r>
      <w:r w:rsidR="00DF7715">
        <w:rPr>
          <w:rFonts w:ascii="Arial" w:hAnsi="Arial" w:cs="Arial"/>
          <w:szCs w:val="24"/>
        </w:rPr>
        <w:t xml:space="preserve"> </w:t>
      </w:r>
      <w:r w:rsidRPr="00792E6C">
        <w:rPr>
          <w:rFonts w:ascii="Arial" w:hAnsi="Arial" w:cs="Arial"/>
          <w:szCs w:val="24"/>
        </w:rPr>
        <w:t xml:space="preserve">KSERC </w:t>
      </w:r>
      <w:r w:rsidR="00E01A8E">
        <w:rPr>
          <w:rFonts w:ascii="Arial" w:hAnsi="Arial" w:cs="Arial"/>
          <w:szCs w:val="24"/>
        </w:rPr>
        <w:t xml:space="preserve">attended all </w:t>
      </w:r>
      <w:r w:rsidRPr="00792E6C">
        <w:rPr>
          <w:rFonts w:ascii="Arial" w:hAnsi="Arial" w:cs="Arial"/>
          <w:szCs w:val="24"/>
        </w:rPr>
        <w:t>the meetings.</w:t>
      </w:r>
    </w:p>
    <w:p w:rsidR="003D7504" w:rsidRPr="00792E6C" w:rsidRDefault="003D7504" w:rsidP="0061198E">
      <w:pPr>
        <w:pStyle w:val="BodyTextIndent"/>
        <w:spacing w:line="276" w:lineRule="auto"/>
        <w:ind w:firstLine="630"/>
        <w:rPr>
          <w:rFonts w:ascii="Arial" w:hAnsi="Arial" w:cs="Arial"/>
          <w:szCs w:val="24"/>
        </w:rPr>
      </w:pPr>
    </w:p>
    <w:p w:rsidR="007C0A22" w:rsidRPr="00792E6C" w:rsidRDefault="007C0A22" w:rsidP="0061198E">
      <w:pPr>
        <w:pStyle w:val="BodyTextIndent"/>
        <w:numPr>
          <w:ilvl w:val="0"/>
          <w:numId w:val="11"/>
        </w:numPr>
        <w:tabs>
          <w:tab w:val="left" w:pos="90"/>
          <w:tab w:val="left" w:pos="270"/>
          <w:tab w:val="left" w:pos="450"/>
        </w:tabs>
        <w:spacing w:line="276" w:lineRule="auto"/>
        <w:ind w:left="-90" w:hanging="180"/>
        <w:rPr>
          <w:rFonts w:ascii="Arial" w:hAnsi="Arial" w:cs="Arial"/>
          <w:b/>
          <w:szCs w:val="24"/>
        </w:rPr>
      </w:pPr>
      <w:r w:rsidRPr="00792E6C">
        <w:rPr>
          <w:rFonts w:ascii="Arial" w:hAnsi="Arial" w:cs="Arial"/>
          <w:b/>
          <w:szCs w:val="24"/>
        </w:rPr>
        <w:t>Meeting of Forum of Indian Regulators</w:t>
      </w:r>
    </w:p>
    <w:p w:rsidR="00970228" w:rsidRPr="00AF155D" w:rsidRDefault="00970228" w:rsidP="005F4ED2">
      <w:pPr>
        <w:pStyle w:val="BodyTextIndent"/>
        <w:spacing w:before="160" w:line="276" w:lineRule="auto"/>
        <w:ind w:left="360" w:firstLine="720"/>
        <w:rPr>
          <w:rFonts w:ascii="Arial" w:hAnsi="Arial" w:cs="Arial"/>
          <w:bCs/>
          <w:szCs w:val="24"/>
        </w:rPr>
      </w:pPr>
      <w:r w:rsidRPr="00AF155D">
        <w:rPr>
          <w:rFonts w:ascii="Arial" w:hAnsi="Arial" w:cs="Arial"/>
          <w:bCs/>
          <w:szCs w:val="24"/>
        </w:rPr>
        <w:t>The FOIR is an association of the Chairpersons and Members of the Electricity Regulatory Commissions</w:t>
      </w:r>
      <w:r w:rsidR="009A6BE9" w:rsidRPr="00AF155D">
        <w:rPr>
          <w:rFonts w:ascii="Arial" w:hAnsi="Arial" w:cs="Arial"/>
          <w:bCs/>
          <w:szCs w:val="24"/>
        </w:rPr>
        <w:t xml:space="preserve">. Other regulatory bodies like Petroleum and Natural Gas Regulatory Board (PMGRB), Competition Commission of India (CCI), Airports Economic Regulatory Authority (AERA), Tariff Authority of major Ports </w:t>
      </w:r>
      <w:r w:rsidR="00754AB8" w:rsidRPr="00AF155D">
        <w:rPr>
          <w:rFonts w:ascii="Arial" w:hAnsi="Arial" w:cs="Arial"/>
          <w:bCs/>
          <w:szCs w:val="24"/>
        </w:rPr>
        <w:t xml:space="preserve">and Administrative Staff </w:t>
      </w:r>
      <w:r w:rsidR="00E72C76" w:rsidRPr="00AF155D">
        <w:rPr>
          <w:rFonts w:ascii="Arial" w:hAnsi="Arial" w:cs="Arial"/>
          <w:bCs/>
          <w:szCs w:val="24"/>
        </w:rPr>
        <w:t xml:space="preserve">College </w:t>
      </w:r>
      <w:r w:rsidR="00754AB8" w:rsidRPr="00AF155D">
        <w:rPr>
          <w:rFonts w:ascii="Arial" w:hAnsi="Arial" w:cs="Arial"/>
          <w:bCs/>
          <w:szCs w:val="24"/>
        </w:rPr>
        <w:t>of India and the Energy Resource Institute</w:t>
      </w:r>
      <w:r w:rsidR="009A6BE9" w:rsidRPr="00AF155D">
        <w:rPr>
          <w:rFonts w:ascii="Arial" w:hAnsi="Arial" w:cs="Arial"/>
          <w:bCs/>
          <w:szCs w:val="24"/>
        </w:rPr>
        <w:t xml:space="preserve"> are also members.</w:t>
      </w:r>
      <w:r w:rsidR="00610A85" w:rsidRPr="00AF155D">
        <w:rPr>
          <w:rFonts w:ascii="Arial" w:hAnsi="Arial" w:cs="Arial"/>
          <w:bCs/>
          <w:szCs w:val="24"/>
        </w:rPr>
        <w:t xml:space="preserve"> </w:t>
      </w:r>
      <w:r w:rsidRPr="00AF155D">
        <w:rPr>
          <w:rFonts w:ascii="Arial" w:hAnsi="Arial" w:cs="Arial"/>
          <w:bCs/>
          <w:szCs w:val="24"/>
        </w:rPr>
        <w:t>The Forum provides a venue for exchange of views and info</w:t>
      </w:r>
      <w:r w:rsidR="00BF7202" w:rsidRPr="00AF155D">
        <w:rPr>
          <w:rFonts w:ascii="Arial" w:hAnsi="Arial" w:cs="Arial"/>
          <w:bCs/>
          <w:szCs w:val="24"/>
        </w:rPr>
        <w:t>rmation among Indian Regulators</w:t>
      </w:r>
      <w:r w:rsidR="00D12828" w:rsidRPr="00AF155D">
        <w:rPr>
          <w:rFonts w:ascii="Arial" w:hAnsi="Arial" w:cs="Arial"/>
          <w:bCs/>
          <w:szCs w:val="24"/>
        </w:rPr>
        <w:t xml:space="preserve"> in various fields.</w:t>
      </w:r>
    </w:p>
    <w:p w:rsidR="00970228" w:rsidRPr="00792E6C" w:rsidRDefault="00970228" w:rsidP="005F4ED2">
      <w:pPr>
        <w:pStyle w:val="BodyTextIndent"/>
        <w:spacing w:before="100" w:after="100" w:line="276" w:lineRule="auto"/>
        <w:ind w:left="360" w:firstLine="720"/>
        <w:rPr>
          <w:rFonts w:ascii="Arial" w:hAnsi="Arial" w:cs="Arial"/>
          <w:szCs w:val="24"/>
        </w:rPr>
      </w:pPr>
      <w:r w:rsidRPr="00792E6C">
        <w:rPr>
          <w:rFonts w:ascii="Arial" w:hAnsi="Arial" w:cs="Arial"/>
          <w:szCs w:val="24"/>
        </w:rPr>
        <w:t xml:space="preserve"> T</w:t>
      </w:r>
      <w:r w:rsidRPr="006C714B">
        <w:rPr>
          <w:rFonts w:ascii="Arial" w:hAnsi="Arial" w:cs="Arial"/>
          <w:szCs w:val="24"/>
        </w:rPr>
        <w:t>h</w:t>
      </w:r>
      <w:r w:rsidRPr="00792E6C">
        <w:rPr>
          <w:rFonts w:ascii="Arial" w:hAnsi="Arial" w:cs="Arial"/>
          <w:szCs w:val="24"/>
        </w:rPr>
        <w:t xml:space="preserve">e membership fee of the Forum of Indian Regulators was </w:t>
      </w:r>
      <w:r w:rsidR="003E5B82" w:rsidRPr="00792E6C">
        <w:rPr>
          <w:rFonts w:ascii="Arial" w:hAnsi="Arial" w:cs="Arial"/>
          <w:szCs w:val="24"/>
        </w:rPr>
        <w:t>Rs.2</w:t>
      </w:r>
      <w:proofErr w:type="gramStart"/>
      <w:r w:rsidR="003E5B82" w:rsidRPr="00792E6C">
        <w:rPr>
          <w:rFonts w:ascii="Arial" w:hAnsi="Arial" w:cs="Arial"/>
          <w:szCs w:val="24"/>
        </w:rPr>
        <w:t>,50,000</w:t>
      </w:r>
      <w:proofErr w:type="gramEnd"/>
      <w:r w:rsidR="003E5B82" w:rsidRPr="00792E6C">
        <w:rPr>
          <w:rFonts w:ascii="Arial" w:hAnsi="Arial" w:cs="Arial"/>
          <w:szCs w:val="24"/>
        </w:rPr>
        <w:t xml:space="preserve"> for the year 2016-17</w:t>
      </w:r>
      <w:r w:rsidR="00633967">
        <w:rPr>
          <w:rFonts w:ascii="Arial" w:hAnsi="Arial" w:cs="Arial"/>
          <w:szCs w:val="24"/>
        </w:rPr>
        <w:t>.</w:t>
      </w:r>
      <w:r w:rsidRPr="00792E6C">
        <w:rPr>
          <w:rFonts w:ascii="Arial" w:hAnsi="Arial" w:cs="Arial"/>
          <w:szCs w:val="24"/>
        </w:rPr>
        <w:t>The 1</w:t>
      </w:r>
      <w:r w:rsidR="004E3699" w:rsidRPr="00792E6C">
        <w:rPr>
          <w:rFonts w:ascii="Arial" w:hAnsi="Arial" w:cs="Arial"/>
          <w:szCs w:val="24"/>
        </w:rPr>
        <w:t>7</w:t>
      </w:r>
      <w:r w:rsidRPr="00792E6C">
        <w:rPr>
          <w:rFonts w:ascii="Arial" w:hAnsi="Arial" w:cs="Arial"/>
          <w:szCs w:val="24"/>
          <w:vertAlign w:val="superscript"/>
        </w:rPr>
        <w:t xml:space="preserve">th </w:t>
      </w:r>
      <w:r w:rsidRPr="00792E6C">
        <w:rPr>
          <w:rFonts w:ascii="Arial" w:hAnsi="Arial" w:cs="Arial"/>
          <w:szCs w:val="24"/>
        </w:rPr>
        <w:t xml:space="preserve">Annual General body meeting of the </w:t>
      </w:r>
      <w:r w:rsidR="004E3699" w:rsidRPr="00792E6C">
        <w:rPr>
          <w:rFonts w:ascii="Arial" w:hAnsi="Arial" w:cs="Arial"/>
          <w:szCs w:val="24"/>
        </w:rPr>
        <w:t>FOIR was held at New Delhi on 24th June 2016.  The Chairman KSERC</w:t>
      </w:r>
      <w:r w:rsidRPr="00792E6C">
        <w:rPr>
          <w:rFonts w:ascii="Arial" w:hAnsi="Arial" w:cs="Arial"/>
          <w:szCs w:val="24"/>
        </w:rPr>
        <w:t xml:space="preserve"> attended the meeting.</w:t>
      </w:r>
    </w:p>
    <w:p w:rsidR="00610A85" w:rsidRPr="00792E6C" w:rsidRDefault="00610A85" w:rsidP="0061198E">
      <w:pPr>
        <w:pStyle w:val="BodyTextIndent"/>
        <w:spacing w:before="100" w:after="100" w:line="276" w:lineRule="auto"/>
        <w:ind w:firstLine="630"/>
        <w:rPr>
          <w:rFonts w:ascii="Arial" w:hAnsi="Arial" w:cs="Arial"/>
          <w:szCs w:val="24"/>
        </w:rPr>
      </w:pPr>
    </w:p>
    <w:p w:rsidR="00970228" w:rsidRDefault="00970228" w:rsidP="005949B0">
      <w:pPr>
        <w:pStyle w:val="BodyTextIndent"/>
        <w:numPr>
          <w:ilvl w:val="0"/>
          <w:numId w:val="11"/>
        </w:numPr>
        <w:spacing w:before="100" w:after="100" w:line="276" w:lineRule="auto"/>
        <w:ind w:hanging="900"/>
        <w:rPr>
          <w:rStyle w:val="Emphasis"/>
          <w:rFonts w:ascii="Arial" w:hAnsi="Arial" w:cs="Arial"/>
          <w:szCs w:val="24"/>
        </w:rPr>
      </w:pPr>
      <w:r w:rsidRPr="00792E6C">
        <w:rPr>
          <w:rStyle w:val="Emphasis"/>
          <w:rFonts w:ascii="Arial" w:hAnsi="Arial" w:cs="Arial"/>
          <w:szCs w:val="24"/>
        </w:rPr>
        <w:t>South Asia Forum for Infrastructure Regulation (SAFIR)</w:t>
      </w:r>
    </w:p>
    <w:p w:rsidR="005949B0" w:rsidRPr="005949B0" w:rsidRDefault="005949B0" w:rsidP="005949B0">
      <w:pPr>
        <w:pStyle w:val="BodyTextIndent"/>
        <w:spacing w:before="100" w:after="100" w:line="276" w:lineRule="auto"/>
        <w:ind w:left="360"/>
        <w:rPr>
          <w:rStyle w:val="Emphasis"/>
          <w:rFonts w:ascii="Arial" w:hAnsi="Arial" w:cs="Arial"/>
          <w:szCs w:val="24"/>
        </w:rPr>
      </w:pPr>
    </w:p>
    <w:p w:rsidR="009932D4" w:rsidRPr="005949B0" w:rsidRDefault="004B3C6B" w:rsidP="005949B0">
      <w:pPr>
        <w:pStyle w:val="BodyTextIndent"/>
        <w:spacing w:before="100" w:after="100" w:line="276" w:lineRule="auto"/>
        <w:ind w:left="360" w:firstLine="810"/>
        <w:rPr>
          <w:rFonts w:ascii="Arial" w:hAnsi="Arial" w:cs="Arial"/>
          <w:bCs/>
          <w:szCs w:val="24"/>
        </w:rPr>
      </w:pPr>
      <w:r w:rsidRPr="006F314E">
        <w:rPr>
          <w:rFonts w:ascii="Arial" w:hAnsi="Arial" w:cs="Arial"/>
          <w:bCs/>
          <w:szCs w:val="24"/>
        </w:rPr>
        <w:t>SAFIR is an association of regulators in the field of infrastru</w:t>
      </w:r>
      <w:r w:rsidR="00F252F3" w:rsidRPr="006F314E">
        <w:rPr>
          <w:rFonts w:ascii="Arial" w:hAnsi="Arial" w:cs="Arial"/>
          <w:bCs/>
          <w:szCs w:val="24"/>
        </w:rPr>
        <w:t>cture from SAARC countries.</w:t>
      </w:r>
      <w:r w:rsidRPr="006F314E">
        <w:rPr>
          <w:rFonts w:ascii="Arial" w:hAnsi="Arial" w:cs="Arial"/>
          <w:bCs/>
          <w:szCs w:val="24"/>
        </w:rPr>
        <w:t xml:space="preserve"> </w:t>
      </w:r>
      <w:r w:rsidR="00970228" w:rsidRPr="006F314E">
        <w:rPr>
          <w:rFonts w:ascii="Arial" w:hAnsi="Arial" w:cs="Arial"/>
          <w:bCs/>
          <w:szCs w:val="24"/>
        </w:rPr>
        <w:t>The membership fee paid for SA</w:t>
      </w:r>
      <w:r w:rsidR="002D79AF">
        <w:rPr>
          <w:rFonts w:ascii="Arial" w:hAnsi="Arial" w:cs="Arial"/>
          <w:bCs/>
          <w:szCs w:val="24"/>
        </w:rPr>
        <w:t xml:space="preserve">FIR for the year 2016-17 </w:t>
      </w:r>
      <w:r w:rsidR="00D12828" w:rsidRPr="006F314E">
        <w:rPr>
          <w:rFonts w:ascii="Arial" w:hAnsi="Arial" w:cs="Arial"/>
          <w:bCs/>
          <w:szCs w:val="24"/>
        </w:rPr>
        <w:t>was Rs.</w:t>
      </w:r>
      <w:r w:rsidR="00970228" w:rsidRPr="006F314E">
        <w:rPr>
          <w:rFonts w:ascii="Arial" w:hAnsi="Arial" w:cs="Arial"/>
          <w:bCs/>
          <w:szCs w:val="24"/>
        </w:rPr>
        <w:t>1</w:t>
      </w:r>
      <w:proofErr w:type="gramStart"/>
      <w:r w:rsidR="00493FBD" w:rsidRPr="006F314E">
        <w:rPr>
          <w:rFonts w:ascii="Arial" w:hAnsi="Arial" w:cs="Arial"/>
          <w:bCs/>
          <w:szCs w:val="24"/>
        </w:rPr>
        <w:t>,</w:t>
      </w:r>
      <w:r w:rsidR="00970228" w:rsidRPr="006F314E">
        <w:rPr>
          <w:rFonts w:ascii="Arial" w:hAnsi="Arial" w:cs="Arial"/>
          <w:bCs/>
          <w:szCs w:val="24"/>
        </w:rPr>
        <w:t>50,000</w:t>
      </w:r>
      <w:proofErr w:type="gramEnd"/>
      <w:r w:rsidR="00970228" w:rsidRPr="006F314E">
        <w:rPr>
          <w:rFonts w:ascii="Arial" w:hAnsi="Arial" w:cs="Arial"/>
          <w:bCs/>
          <w:szCs w:val="24"/>
        </w:rPr>
        <w:t xml:space="preserve">/- </w:t>
      </w:r>
      <w:r w:rsidR="002D79AF">
        <w:rPr>
          <w:rFonts w:ascii="Arial" w:hAnsi="Arial" w:cs="Arial"/>
          <w:bCs/>
          <w:szCs w:val="24"/>
        </w:rPr>
        <w:t xml:space="preserve">    </w:t>
      </w:r>
      <w:r w:rsidR="00970228" w:rsidRPr="006F314E">
        <w:rPr>
          <w:rFonts w:ascii="Arial" w:hAnsi="Arial" w:cs="Arial"/>
          <w:bCs/>
          <w:szCs w:val="24"/>
        </w:rPr>
        <w:t>(Rs</w:t>
      </w:r>
      <w:r w:rsidR="00BF7202" w:rsidRPr="006F314E">
        <w:rPr>
          <w:rFonts w:ascii="Arial" w:hAnsi="Arial" w:cs="Arial"/>
          <w:bCs/>
          <w:szCs w:val="24"/>
        </w:rPr>
        <w:t>. One Lakh Fifty thousand only)</w:t>
      </w:r>
    </w:p>
    <w:p w:rsidR="009932D4" w:rsidRPr="00792E6C" w:rsidRDefault="009932D4" w:rsidP="0061198E">
      <w:pPr>
        <w:spacing w:line="276" w:lineRule="auto"/>
        <w:ind w:left="630"/>
        <w:jc w:val="both"/>
        <w:rPr>
          <w:rFonts w:ascii="Arial" w:hAnsi="Arial" w:cs="Arial"/>
          <w:b/>
          <w:sz w:val="24"/>
          <w:szCs w:val="24"/>
          <w:u w:val="single"/>
        </w:rPr>
      </w:pPr>
    </w:p>
    <w:p w:rsidR="00970228" w:rsidRPr="00792E6C" w:rsidRDefault="00970228" w:rsidP="0061198E">
      <w:pPr>
        <w:pStyle w:val="BodyTextIndent"/>
        <w:numPr>
          <w:ilvl w:val="0"/>
          <w:numId w:val="11"/>
        </w:numPr>
        <w:tabs>
          <w:tab w:val="left" w:pos="360"/>
        </w:tabs>
        <w:spacing w:line="276" w:lineRule="auto"/>
        <w:ind w:hanging="900"/>
        <w:rPr>
          <w:rFonts w:ascii="Arial" w:hAnsi="Arial" w:cs="Arial"/>
          <w:b/>
          <w:szCs w:val="24"/>
        </w:rPr>
      </w:pPr>
      <w:r w:rsidRPr="00792E6C">
        <w:rPr>
          <w:rFonts w:ascii="Arial" w:hAnsi="Arial" w:cs="Arial"/>
          <w:b/>
          <w:szCs w:val="24"/>
        </w:rPr>
        <w:t>SOUTHERN ELECTRICITY REGULATORY FORUM (SERF)</w:t>
      </w:r>
    </w:p>
    <w:p w:rsidR="007C0A22" w:rsidRPr="00792E6C" w:rsidRDefault="007C0A22" w:rsidP="0061198E">
      <w:pPr>
        <w:pStyle w:val="BodyTextIndent"/>
        <w:tabs>
          <w:tab w:val="left" w:pos="360"/>
        </w:tabs>
        <w:spacing w:line="276" w:lineRule="auto"/>
        <w:ind w:left="360"/>
        <w:rPr>
          <w:rFonts w:ascii="Arial" w:hAnsi="Arial" w:cs="Arial"/>
          <w:b/>
          <w:szCs w:val="24"/>
        </w:rPr>
      </w:pPr>
    </w:p>
    <w:p w:rsidR="000728A3" w:rsidRDefault="00970228" w:rsidP="0061198E">
      <w:pPr>
        <w:spacing w:line="276" w:lineRule="auto"/>
        <w:ind w:left="360" w:firstLine="720"/>
        <w:jc w:val="both"/>
        <w:rPr>
          <w:rFonts w:ascii="Arial" w:hAnsi="Arial" w:cs="Arial"/>
          <w:sz w:val="24"/>
          <w:szCs w:val="24"/>
        </w:rPr>
      </w:pPr>
      <w:r w:rsidRPr="00792E6C">
        <w:rPr>
          <w:rFonts w:ascii="Arial" w:hAnsi="Arial" w:cs="Arial"/>
          <w:sz w:val="24"/>
          <w:szCs w:val="24"/>
        </w:rPr>
        <w:t>SERF is a forum constituted for interaction among the Regulatory Commissions of the Southern States of Andhra Pradesh, Karnataka, Tamil Nadu</w:t>
      </w:r>
      <w:r w:rsidR="005A6A50" w:rsidRPr="00792E6C">
        <w:rPr>
          <w:rFonts w:ascii="Arial" w:hAnsi="Arial" w:cs="Arial"/>
          <w:sz w:val="24"/>
          <w:szCs w:val="24"/>
        </w:rPr>
        <w:t>, Telengana</w:t>
      </w:r>
      <w:r w:rsidRPr="00792E6C">
        <w:rPr>
          <w:rFonts w:ascii="Arial" w:hAnsi="Arial" w:cs="Arial"/>
          <w:sz w:val="24"/>
          <w:szCs w:val="24"/>
        </w:rPr>
        <w:t xml:space="preserve"> and Kerala. Common issues, problems and proposals of the four States are discussed in detail in this forum for appropriate solutions.</w:t>
      </w:r>
      <w:r w:rsidR="00653502" w:rsidRPr="00792E6C">
        <w:rPr>
          <w:rFonts w:ascii="Arial" w:hAnsi="Arial" w:cs="Arial"/>
          <w:sz w:val="24"/>
          <w:szCs w:val="24"/>
        </w:rPr>
        <w:t>The Kerala State Electricity Regulatory Commission has hosted the 15</w:t>
      </w:r>
      <w:r w:rsidR="00653502" w:rsidRPr="00792E6C">
        <w:rPr>
          <w:rFonts w:ascii="Arial" w:hAnsi="Arial" w:cs="Arial"/>
          <w:sz w:val="24"/>
          <w:szCs w:val="24"/>
          <w:vertAlign w:val="superscript"/>
        </w:rPr>
        <w:t>th</w:t>
      </w:r>
      <w:r w:rsidR="00140117">
        <w:rPr>
          <w:rFonts w:ascii="Arial" w:hAnsi="Arial" w:cs="Arial"/>
          <w:sz w:val="24"/>
          <w:szCs w:val="24"/>
        </w:rPr>
        <w:t xml:space="preserve"> meeting of the Forum </w:t>
      </w:r>
      <w:r w:rsidR="00653502" w:rsidRPr="00792E6C">
        <w:rPr>
          <w:rFonts w:ascii="Arial" w:hAnsi="Arial" w:cs="Arial"/>
          <w:sz w:val="24"/>
          <w:szCs w:val="24"/>
        </w:rPr>
        <w:t>at Kochi on 10</w:t>
      </w:r>
      <w:r w:rsidR="00653502" w:rsidRPr="00792E6C">
        <w:rPr>
          <w:rFonts w:ascii="Arial" w:hAnsi="Arial" w:cs="Arial"/>
          <w:sz w:val="24"/>
          <w:szCs w:val="24"/>
          <w:vertAlign w:val="superscript"/>
        </w:rPr>
        <w:t>th</w:t>
      </w:r>
      <w:r w:rsidR="00653502" w:rsidRPr="00792E6C">
        <w:rPr>
          <w:rFonts w:ascii="Arial" w:hAnsi="Arial" w:cs="Arial"/>
          <w:sz w:val="24"/>
          <w:szCs w:val="24"/>
        </w:rPr>
        <w:t xml:space="preserve"> Feb.2017</w:t>
      </w:r>
      <w:r w:rsidR="000A2EB1">
        <w:rPr>
          <w:rFonts w:ascii="Arial" w:hAnsi="Arial" w:cs="Arial"/>
          <w:sz w:val="24"/>
          <w:szCs w:val="24"/>
        </w:rPr>
        <w:t>. The recommendations of the meeting are</w:t>
      </w:r>
      <w:r w:rsidR="000728A3">
        <w:rPr>
          <w:rFonts w:ascii="Arial" w:hAnsi="Arial" w:cs="Arial"/>
          <w:sz w:val="24"/>
          <w:szCs w:val="24"/>
        </w:rPr>
        <w:t>,-</w:t>
      </w:r>
    </w:p>
    <w:p w:rsidR="00140117" w:rsidRDefault="00140117" w:rsidP="0061198E">
      <w:pPr>
        <w:spacing w:line="276" w:lineRule="auto"/>
        <w:ind w:left="360" w:firstLine="720"/>
        <w:jc w:val="both"/>
        <w:rPr>
          <w:rFonts w:ascii="Arial" w:hAnsi="Arial" w:cs="Arial"/>
          <w:sz w:val="24"/>
          <w:szCs w:val="24"/>
        </w:rPr>
      </w:pPr>
    </w:p>
    <w:p w:rsidR="000728A3" w:rsidRPr="00792E6C" w:rsidRDefault="000728A3" w:rsidP="0061198E">
      <w:pPr>
        <w:spacing w:line="276" w:lineRule="auto"/>
        <w:ind w:left="1530" w:hanging="450"/>
        <w:jc w:val="both"/>
        <w:rPr>
          <w:rFonts w:ascii="Arial" w:hAnsi="Arial" w:cs="Arial"/>
          <w:sz w:val="24"/>
          <w:szCs w:val="24"/>
        </w:rPr>
      </w:pPr>
      <w:r>
        <w:rPr>
          <w:rFonts w:ascii="Arial" w:hAnsi="Arial" w:cs="Arial"/>
          <w:sz w:val="24"/>
          <w:szCs w:val="24"/>
        </w:rPr>
        <w:t xml:space="preserve">(a) </w:t>
      </w:r>
      <w:r w:rsidR="000A2EB1">
        <w:rPr>
          <w:rFonts w:ascii="Arial" w:hAnsi="Arial" w:cs="Arial"/>
          <w:sz w:val="24"/>
          <w:szCs w:val="24"/>
        </w:rPr>
        <w:t xml:space="preserve"> </w:t>
      </w:r>
      <w:r w:rsidRPr="00792E6C">
        <w:rPr>
          <w:rFonts w:ascii="Arial" w:hAnsi="Arial" w:cs="Arial"/>
          <w:sz w:val="24"/>
          <w:szCs w:val="24"/>
        </w:rPr>
        <w:t>Considering the benefit to the consumers and to the utility, smart meters may be introduced in a phased manner.  The cost of smart meters at present is comparatively on the higher side.  As in the case of electronic energy meters, the cost of smart meters may come down if all the utilities introduce smart meters resulting in large scale production of smart meters.</w:t>
      </w:r>
    </w:p>
    <w:p w:rsidR="000728A3" w:rsidRPr="00792E6C" w:rsidRDefault="000728A3" w:rsidP="0061198E">
      <w:pPr>
        <w:spacing w:line="276" w:lineRule="auto"/>
        <w:ind w:left="1560" w:hanging="426"/>
        <w:jc w:val="both"/>
        <w:rPr>
          <w:rFonts w:ascii="Arial" w:hAnsi="Arial" w:cs="Arial"/>
          <w:sz w:val="24"/>
          <w:szCs w:val="24"/>
        </w:rPr>
      </w:pPr>
      <w:r w:rsidRPr="00792E6C">
        <w:rPr>
          <w:rFonts w:ascii="Arial" w:hAnsi="Arial" w:cs="Arial"/>
          <w:sz w:val="24"/>
          <w:szCs w:val="24"/>
        </w:rPr>
        <w:t>(b)</w:t>
      </w:r>
      <w:r w:rsidRPr="00792E6C">
        <w:rPr>
          <w:rFonts w:ascii="Arial" w:hAnsi="Arial" w:cs="Arial"/>
          <w:sz w:val="24"/>
          <w:szCs w:val="24"/>
        </w:rPr>
        <w:tab/>
        <w:t>e-payment system for collection of electricity charges may be introduced and popularized.  The service charges for e-payment system may be negotiated with service providers and minimized so that the consumers and utility would be benefited.</w:t>
      </w:r>
    </w:p>
    <w:p w:rsidR="000728A3" w:rsidRPr="00792E6C" w:rsidRDefault="000728A3" w:rsidP="0061198E">
      <w:pPr>
        <w:spacing w:line="276" w:lineRule="auto"/>
        <w:ind w:left="1560" w:hanging="426"/>
        <w:jc w:val="both"/>
        <w:rPr>
          <w:rFonts w:ascii="Arial" w:hAnsi="Arial" w:cs="Arial"/>
          <w:sz w:val="24"/>
          <w:szCs w:val="24"/>
        </w:rPr>
      </w:pPr>
      <w:r w:rsidRPr="00792E6C">
        <w:rPr>
          <w:rFonts w:ascii="Arial" w:hAnsi="Arial" w:cs="Arial"/>
          <w:sz w:val="24"/>
          <w:szCs w:val="24"/>
        </w:rPr>
        <w:t>(c)</w:t>
      </w:r>
      <w:r w:rsidRPr="00792E6C">
        <w:rPr>
          <w:rFonts w:ascii="Arial" w:hAnsi="Arial" w:cs="Arial"/>
          <w:sz w:val="24"/>
          <w:szCs w:val="24"/>
        </w:rPr>
        <w:tab/>
        <w:t>On-line facility for new service connection and registration of complaints may be introduced in all utilities.</w:t>
      </w:r>
    </w:p>
    <w:p w:rsidR="000728A3" w:rsidRPr="00792E6C" w:rsidRDefault="000728A3" w:rsidP="0061198E">
      <w:pPr>
        <w:spacing w:line="276" w:lineRule="auto"/>
        <w:ind w:left="1560" w:hanging="426"/>
        <w:jc w:val="both"/>
        <w:rPr>
          <w:rFonts w:ascii="Arial" w:hAnsi="Arial" w:cs="Arial"/>
          <w:sz w:val="24"/>
          <w:szCs w:val="24"/>
        </w:rPr>
      </w:pPr>
      <w:r w:rsidRPr="00792E6C">
        <w:rPr>
          <w:rFonts w:ascii="Arial" w:hAnsi="Arial" w:cs="Arial"/>
          <w:sz w:val="24"/>
          <w:szCs w:val="24"/>
        </w:rPr>
        <w:t>(d)</w:t>
      </w:r>
      <w:r w:rsidRPr="00792E6C">
        <w:rPr>
          <w:rFonts w:ascii="Arial" w:hAnsi="Arial" w:cs="Arial"/>
          <w:sz w:val="24"/>
          <w:szCs w:val="24"/>
        </w:rPr>
        <w:tab/>
        <w:t>The suggestion to insist on storage facilities for the solar systems up to a level of 20% of the capacity may be examined in consultation with CERC and CEA.</w:t>
      </w:r>
    </w:p>
    <w:p w:rsidR="000728A3" w:rsidRPr="00792E6C" w:rsidRDefault="000728A3" w:rsidP="0061198E">
      <w:pPr>
        <w:spacing w:line="276" w:lineRule="auto"/>
        <w:ind w:left="1560" w:hanging="426"/>
        <w:jc w:val="both"/>
        <w:rPr>
          <w:rFonts w:ascii="Arial" w:hAnsi="Arial" w:cs="Arial"/>
          <w:sz w:val="24"/>
          <w:szCs w:val="24"/>
        </w:rPr>
      </w:pPr>
      <w:r w:rsidRPr="00792E6C">
        <w:rPr>
          <w:rFonts w:ascii="Arial" w:hAnsi="Arial" w:cs="Arial"/>
          <w:sz w:val="24"/>
          <w:szCs w:val="24"/>
        </w:rPr>
        <w:t>(e)</w:t>
      </w:r>
      <w:r w:rsidRPr="00792E6C">
        <w:rPr>
          <w:rFonts w:ascii="Arial" w:hAnsi="Arial" w:cs="Arial"/>
          <w:sz w:val="24"/>
          <w:szCs w:val="24"/>
        </w:rPr>
        <w:tab/>
        <w:t>Load based estimates for realizing expenditure under Section 46 of the Electricity Act, 2003, may be introduced first for LT domestic consumers and subsequently for the other consumers at LT level.</w:t>
      </w:r>
    </w:p>
    <w:p w:rsidR="000728A3" w:rsidRPr="00792E6C" w:rsidRDefault="000728A3" w:rsidP="0061198E">
      <w:pPr>
        <w:spacing w:line="276" w:lineRule="auto"/>
        <w:ind w:left="1560" w:hanging="426"/>
        <w:jc w:val="both"/>
        <w:rPr>
          <w:rFonts w:ascii="Arial" w:hAnsi="Arial" w:cs="Arial"/>
          <w:sz w:val="24"/>
          <w:szCs w:val="24"/>
        </w:rPr>
      </w:pPr>
      <w:r w:rsidRPr="00792E6C">
        <w:rPr>
          <w:rFonts w:ascii="Arial" w:hAnsi="Arial" w:cs="Arial"/>
          <w:sz w:val="24"/>
          <w:szCs w:val="24"/>
        </w:rPr>
        <w:t>(f)</w:t>
      </w:r>
      <w:r w:rsidRPr="00792E6C">
        <w:rPr>
          <w:rFonts w:ascii="Arial" w:hAnsi="Arial" w:cs="Arial"/>
          <w:sz w:val="24"/>
          <w:szCs w:val="24"/>
        </w:rPr>
        <w:tab/>
        <w:t xml:space="preserve">Energy conservation activities may be intensified. </w:t>
      </w:r>
    </w:p>
    <w:p w:rsidR="002D332D" w:rsidRDefault="002D332D" w:rsidP="00DC7A39">
      <w:pPr>
        <w:spacing w:line="276" w:lineRule="auto"/>
        <w:jc w:val="both"/>
        <w:rPr>
          <w:rFonts w:ascii="Arial" w:hAnsi="Arial" w:cs="Arial"/>
          <w:sz w:val="24"/>
          <w:szCs w:val="24"/>
        </w:rPr>
      </w:pPr>
    </w:p>
    <w:p w:rsidR="00DC7A39" w:rsidRPr="00792E6C" w:rsidRDefault="00DC7A39" w:rsidP="00DC7A39">
      <w:pPr>
        <w:spacing w:line="276" w:lineRule="auto"/>
        <w:jc w:val="both"/>
        <w:rPr>
          <w:rFonts w:ascii="Arial" w:hAnsi="Arial" w:cs="Arial"/>
          <w:sz w:val="24"/>
          <w:szCs w:val="24"/>
        </w:rPr>
      </w:pPr>
    </w:p>
    <w:p w:rsidR="00970228" w:rsidRPr="00792E6C" w:rsidRDefault="007C0A22" w:rsidP="0061198E">
      <w:pPr>
        <w:pStyle w:val="BodyTextIndent"/>
        <w:spacing w:before="100" w:after="100" w:line="276" w:lineRule="auto"/>
        <w:ind w:left="180" w:hanging="720"/>
        <w:rPr>
          <w:rFonts w:ascii="Arial" w:hAnsi="Arial" w:cs="Arial"/>
          <w:b/>
          <w:szCs w:val="24"/>
        </w:rPr>
      </w:pPr>
      <w:r w:rsidRPr="00792E6C">
        <w:rPr>
          <w:rFonts w:ascii="Arial" w:hAnsi="Arial" w:cs="Arial"/>
          <w:b/>
          <w:szCs w:val="24"/>
        </w:rPr>
        <w:t>18</w:t>
      </w:r>
      <w:r w:rsidR="00970228" w:rsidRPr="00792E6C">
        <w:rPr>
          <w:rFonts w:ascii="Arial" w:hAnsi="Arial" w:cs="Arial"/>
          <w:b/>
          <w:szCs w:val="24"/>
        </w:rPr>
        <w:t>.</w:t>
      </w:r>
      <w:r w:rsidR="00970228" w:rsidRPr="00792E6C">
        <w:rPr>
          <w:rFonts w:ascii="Arial" w:hAnsi="Arial" w:cs="Arial"/>
          <w:b/>
          <w:szCs w:val="24"/>
        </w:rPr>
        <w:tab/>
        <w:t xml:space="preserve">CONSUMER GRIEVANCE REDRESSAL FORUM  </w:t>
      </w:r>
    </w:p>
    <w:p w:rsidR="00DC7A39" w:rsidRPr="00792E6C" w:rsidRDefault="00970228" w:rsidP="00884D00">
      <w:pPr>
        <w:pStyle w:val="BodyText3"/>
        <w:spacing w:before="80" w:after="80" w:line="276" w:lineRule="auto"/>
        <w:ind w:left="360" w:firstLine="360"/>
        <w:jc w:val="both"/>
        <w:rPr>
          <w:rFonts w:cs="Arial"/>
          <w:b w:val="0"/>
          <w:szCs w:val="24"/>
        </w:rPr>
      </w:pPr>
      <w:r w:rsidRPr="00792E6C">
        <w:rPr>
          <w:rFonts w:cs="Arial"/>
          <w:b w:val="0"/>
          <w:szCs w:val="24"/>
        </w:rPr>
        <w:t xml:space="preserve">The Electricity Act, 2003 requires that every distribution </w:t>
      </w:r>
      <w:r w:rsidR="00CC27F9" w:rsidRPr="00792E6C">
        <w:rPr>
          <w:rFonts w:cs="Arial"/>
          <w:b w:val="0"/>
          <w:szCs w:val="24"/>
        </w:rPr>
        <w:t>licensee shall</w:t>
      </w:r>
      <w:r w:rsidRPr="00792E6C">
        <w:rPr>
          <w:rFonts w:cs="Arial"/>
          <w:b w:val="0"/>
          <w:szCs w:val="24"/>
        </w:rPr>
        <w:t xml:space="preserve"> establish a forum for redressal of the grievances of consumers. All the licensees have established the forum under</w:t>
      </w:r>
      <w:r w:rsidR="00FD6E69" w:rsidRPr="00792E6C">
        <w:rPr>
          <w:rFonts w:cs="Arial"/>
          <w:b w:val="0"/>
          <w:szCs w:val="24"/>
        </w:rPr>
        <w:t xml:space="preserve"> sub-section (5) of Section 42 of the Act with the following officers as the </w:t>
      </w:r>
      <w:r w:rsidRPr="00792E6C">
        <w:rPr>
          <w:rFonts w:cs="Arial"/>
          <w:b w:val="0"/>
          <w:szCs w:val="24"/>
        </w:rPr>
        <w:t>Chair</w:t>
      </w:r>
      <w:r w:rsidR="00FD6E69" w:rsidRPr="00792E6C">
        <w:rPr>
          <w:rFonts w:cs="Arial"/>
          <w:b w:val="0"/>
          <w:szCs w:val="24"/>
        </w:rPr>
        <w:t>persons</w:t>
      </w:r>
      <w:r w:rsidRPr="00792E6C">
        <w:rPr>
          <w:rFonts w:cs="Arial"/>
          <w:b w:val="0"/>
          <w:szCs w:val="24"/>
        </w:rPr>
        <w:t xml:space="preserve">: </w:t>
      </w:r>
    </w:p>
    <w:tbl>
      <w:tblPr>
        <w:tblW w:w="9378" w:type="dxa"/>
        <w:tblInd w:w="180" w:type="dxa"/>
        <w:tblLayout w:type="fixed"/>
        <w:tblLook w:val="04A0"/>
      </w:tblPr>
      <w:tblGrid>
        <w:gridCol w:w="918"/>
        <w:gridCol w:w="2658"/>
        <w:gridCol w:w="5802"/>
      </w:tblGrid>
      <w:tr w:rsidR="00970228" w:rsidRPr="00792E6C" w:rsidTr="00BF7202">
        <w:trPr>
          <w:trHeight w:val="431"/>
        </w:trPr>
        <w:tc>
          <w:tcPr>
            <w:tcW w:w="918" w:type="dxa"/>
            <w:tcBorders>
              <w:top w:val="single" w:sz="4" w:space="0" w:color="auto"/>
              <w:left w:val="nil"/>
              <w:bottom w:val="single" w:sz="4" w:space="0" w:color="auto"/>
              <w:right w:val="nil"/>
            </w:tcBorders>
            <w:vAlign w:val="center"/>
            <w:hideMark/>
          </w:tcPr>
          <w:p w:rsidR="00970228" w:rsidRPr="00792E6C" w:rsidRDefault="00970228" w:rsidP="0061198E">
            <w:pPr>
              <w:pStyle w:val="BodyText3"/>
              <w:spacing w:line="276" w:lineRule="auto"/>
              <w:jc w:val="center"/>
              <w:rPr>
                <w:rFonts w:cs="Arial"/>
                <w:szCs w:val="24"/>
              </w:rPr>
            </w:pPr>
            <w:r w:rsidRPr="00792E6C">
              <w:rPr>
                <w:rFonts w:cs="Arial"/>
                <w:szCs w:val="24"/>
              </w:rPr>
              <w:t>Sl.No</w:t>
            </w:r>
          </w:p>
        </w:tc>
        <w:tc>
          <w:tcPr>
            <w:tcW w:w="2658" w:type="dxa"/>
            <w:tcBorders>
              <w:top w:val="single" w:sz="4" w:space="0" w:color="auto"/>
              <w:left w:val="nil"/>
              <w:bottom w:val="single" w:sz="4" w:space="0" w:color="auto"/>
              <w:right w:val="nil"/>
            </w:tcBorders>
            <w:vAlign w:val="center"/>
            <w:hideMark/>
          </w:tcPr>
          <w:p w:rsidR="00970228" w:rsidRPr="00792E6C" w:rsidRDefault="00970228" w:rsidP="0061198E">
            <w:pPr>
              <w:pStyle w:val="BodyText3"/>
              <w:spacing w:line="276" w:lineRule="auto"/>
              <w:jc w:val="center"/>
              <w:rPr>
                <w:rFonts w:cs="Arial"/>
                <w:szCs w:val="24"/>
              </w:rPr>
            </w:pPr>
            <w:r w:rsidRPr="00792E6C">
              <w:rPr>
                <w:rFonts w:cs="Arial"/>
                <w:szCs w:val="24"/>
              </w:rPr>
              <w:t>Name of Licensee</w:t>
            </w:r>
          </w:p>
        </w:tc>
        <w:tc>
          <w:tcPr>
            <w:tcW w:w="5802" w:type="dxa"/>
            <w:tcBorders>
              <w:top w:val="single" w:sz="4" w:space="0" w:color="auto"/>
              <w:left w:val="nil"/>
              <w:bottom w:val="single" w:sz="4" w:space="0" w:color="auto"/>
              <w:right w:val="nil"/>
            </w:tcBorders>
            <w:vAlign w:val="center"/>
            <w:hideMark/>
          </w:tcPr>
          <w:p w:rsidR="00970228" w:rsidRPr="00792E6C" w:rsidRDefault="00970228" w:rsidP="0061198E">
            <w:pPr>
              <w:pStyle w:val="BodyText3"/>
              <w:spacing w:line="276" w:lineRule="auto"/>
              <w:jc w:val="center"/>
              <w:rPr>
                <w:rFonts w:cs="Arial"/>
                <w:szCs w:val="24"/>
              </w:rPr>
            </w:pPr>
            <w:r w:rsidRPr="00792E6C">
              <w:rPr>
                <w:rFonts w:cs="Arial"/>
                <w:szCs w:val="24"/>
              </w:rPr>
              <w:t>Redressal Forum</w:t>
            </w:r>
          </w:p>
        </w:tc>
      </w:tr>
      <w:tr w:rsidR="00970228" w:rsidRPr="00792E6C" w:rsidTr="00BF7202">
        <w:trPr>
          <w:trHeight w:val="530"/>
        </w:trPr>
        <w:tc>
          <w:tcPr>
            <w:tcW w:w="918" w:type="dxa"/>
            <w:hideMark/>
          </w:tcPr>
          <w:p w:rsidR="00970228" w:rsidRPr="00792E6C" w:rsidRDefault="00970228" w:rsidP="0061198E">
            <w:pPr>
              <w:pStyle w:val="BodyText3"/>
              <w:spacing w:line="276" w:lineRule="auto"/>
              <w:jc w:val="center"/>
              <w:rPr>
                <w:rFonts w:cs="Arial"/>
                <w:b w:val="0"/>
                <w:szCs w:val="24"/>
              </w:rPr>
            </w:pPr>
            <w:r w:rsidRPr="00792E6C">
              <w:rPr>
                <w:rFonts w:cs="Arial"/>
                <w:b w:val="0"/>
                <w:szCs w:val="24"/>
              </w:rPr>
              <w:t>1</w:t>
            </w:r>
          </w:p>
        </w:tc>
        <w:tc>
          <w:tcPr>
            <w:tcW w:w="2658" w:type="dxa"/>
            <w:hideMark/>
          </w:tcPr>
          <w:p w:rsidR="0068505C" w:rsidRPr="00792E6C" w:rsidRDefault="0068505C" w:rsidP="0061198E">
            <w:pPr>
              <w:pStyle w:val="BodyText3"/>
              <w:tabs>
                <w:tab w:val="decimal" w:pos="1332"/>
              </w:tabs>
              <w:spacing w:line="276" w:lineRule="auto"/>
              <w:ind w:left="-108"/>
              <w:jc w:val="both"/>
              <w:rPr>
                <w:rFonts w:cs="Arial"/>
                <w:b w:val="0"/>
                <w:szCs w:val="24"/>
              </w:rPr>
            </w:pPr>
            <w:r w:rsidRPr="00792E6C">
              <w:rPr>
                <w:rFonts w:cs="Arial"/>
                <w:b w:val="0"/>
                <w:szCs w:val="24"/>
              </w:rPr>
              <w:t>Kerala State Electricity</w:t>
            </w:r>
          </w:p>
          <w:p w:rsidR="00970228" w:rsidRPr="00792E6C" w:rsidRDefault="00970228" w:rsidP="0061198E">
            <w:pPr>
              <w:pStyle w:val="BodyText3"/>
              <w:tabs>
                <w:tab w:val="decimal" w:pos="1332"/>
              </w:tabs>
              <w:spacing w:line="276" w:lineRule="auto"/>
              <w:ind w:left="-108"/>
              <w:jc w:val="both"/>
              <w:rPr>
                <w:rFonts w:cs="Arial"/>
                <w:b w:val="0"/>
                <w:szCs w:val="24"/>
              </w:rPr>
            </w:pPr>
            <w:r w:rsidRPr="00792E6C">
              <w:rPr>
                <w:rFonts w:cs="Arial"/>
                <w:b w:val="0"/>
                <w:szCs w:val="24"/>
              </w:rPr>
              <w:t>Board</w:t>
            </w:r>
          </w:p>
        </w:tc>
        <w:tc>
          <w:tcPr>
            <w:tcW w:w="5802" w:type="dxa"/>
          </w:tcPr>
          <w:p w:rsidR="00970228" w:rsidRPr="00792E6C" w:rsidRDefault="00970228" w:rsidP="0061198E">
            <w:pPr>
              <w:pStyle w:val="BodyText3"/>
              <w:numPr>
                <w:ilvl w:val="0"/>
                <w:numId w:val="5"/>
              </w:numPr>
              <w:spacing w:line="276" w:lineRule="auto"/>
              <w:rPr>
                <w:rFonts w:cs="Arial"/>
                <w:b w:val="0"/>
                <w:szCs w:val="24"/>
              </w:rPr>
            </w:pPr>
            <w:r w:rsidRPr="00792E6C">
              <w:rPr>
                <w:rFonts w:cs="Arial"/>
                <w:b w:val="0"/>
                <w:szCs w:val="24"/>
              </w:rPr>
              <w:t xml:space="preserve">    Southern Region:</w:t>
            </w:r>
          </w:p>
          <w:p w:rsidR="00970228" w:rsidRPr="00792E6C" w:rsidRDefault="00970228" w:rsidP="0061198E">
            <w:pPr>
              <w:pStyle w:val="BodyText3"/>
              <w:spacing w:line="276" w:lineRule="auto"/>
              <w:rPr>
                <w:rFonts w:cs="Arial"/>
                <w:b w:val="0"/>
                <w:szCs w:val="24"/>
              </w:rPr>
            </w:pPr>
          </w:p>
          <w:p w:rsidR="00970228" w:rsidRPr="00792E6C" w:rsidRDefault="00970228" w:rsidP="0061198E">
            <w:pPr>
              <w:pStyle w:val="BodyText3"/>
              <w:spacing w:line="276" w:lineRule="auto"/>
              <w:ind w:left="357" w:firstLine="1197"/>
              <w:jc w:val="both"/>
              <w:rPr>
                <w:rFonts w:cs="Arial"/>
                <w:b w:val="0"/>
                <w:szCs w:val="24"/>
              </w:rPr>
            </w:pPr>
            <w:r w:rsidRPr="00792E6C">
              <w:rPr>
                <w:rFonts w:cs="Arial"/>
                <w:b w:val="0"/>
                <w:szCs w:val="24"/>
              </w:rPr>
              <w:t>Deputy Chief Engineer (Ele),</w:t>
            </w:r>
          </w:p>
          <w:p w:rsidR="00970228" w:rsidRPr="00792E6C" w:rsidRDefault="00970228" w:rsidP="0061198E">
            <w:pPr>
              <w:pStyle w:val="BodyText3"/>
              <w:spacing w:line="276" w:lineRule="auto"/>
              <w:ind w:left="1554"/>
              <w:rPr>
                <w:rFonts w:cs="Arial"/>
                <w:b w:val="0"/>
                <w:szCs w:val="24"/>
              </w:rPr>
            </w:pPr>
            <w:r w:rsidRPr="00792E6C">
              <w:rPr>
                <w:rFonts w:cs="Arial"/>
                <w:b w:val="0"/>
                <w:szCs w:val="24"/>
              </w:rPr>
              <w:t>Consumer Grievance Redressal Forum, KSEB, Vydhyuthi Bhavanam, Kottarakkara – 691 506</w:t>
            </w:r>
          </w:p>
          <w:p w:rsidR="004D78A2" w:rsidRPr="00792E6C" w:rsidRDefault="004D78A2" w:rsidP="004D78A2">
            <w:pPr>
              <w:pStyle w:val="BodyText3"/>
              <w:spacing w:line="276" w:lineRule="auto"/>
              <w:rPr>
                <w:rFonts w:cs="Arial"/>
                <w:b w:val="0"/>
                <w:szCs w:val="24"/>
              </w:rPr>
            </w:pPr>
          </w:p>
          <w:p w:rsidR="00970228" w:rsidRPr="00792E6C" w:rsidRDefault="00970228" w:rsidP="0061198E">
            <w:pPr>
              <w:pStyle w:val="BodyText3"/>
              <w:spacing w:line="276" w:lineRule="auto"/>
              <w:ind w:firstLine="924"/>
              <w:rPr>
                <w:rFonts w:cs="Arial"/>
                <w:b w:val="0"/>
                <w:szCs w:val="24"/>
              </w:rPr>
            </w:pPr>
            <w:r w:rsidRPr="00792E6C">
              <w:rPr>
                <w:rFonts w:cs="Arial"/>
                <w:b w:val="0"/>
                <w:szCs w:val="24"/>
              </w:rPr>
              <w:t>(2)     Central Region:</w:t>
            </w:r>
          </w:p>
          <w:p w:rsidR="00970228" w:rsidRPr="00792E6C" w:rsidRDefault="00970228" w:rsidP="0061198E">
            <w:pPr>
              <w:pStyle w:val="BodyText3"/>
              <w:spacing w:line="276" w:lineRule="auto"/>
              <w:rPr>
                <w:rFonts w:cs="Arial"/>
                <w:b w:val="0"/>
                <w:szCs w:val="24"/>
              </w:rPr>
            </w:pPr>
          </w:p>
          <w:p w:rsidR="00970228" w:rsidRPr="00792E6C" w:rsidRDefault="00970228" w:rsidP="0061198E">
            <w:pPr>
              <w:pStyle w:val="BodyText3"/>
              <w:spacing w:line="276" w:lineRule="auto"/>
              <w:ind w:left="342" w:firstLine="1212"/>
              <w:rPr>
                <w:rFonts w:cs="Arial"/>
                <w:b w:val="0"/>
                <w:szCs w:val="24"/>
              </w:rPr>
            </w:pPr>
            <w:r w:rsidRPr="00792E6C">
              <w:rPr>
                <w:rFonts w:cs="Arial"/>
                <w:b w:val="0"/>
                <w:szCs w:val="24"/>
              </w:rPr>
              <w:t>Deputy Chief Engineer (Ele)</w:t>
            </w:r>
          </w:p>
          <w:p w:rsidR="004D78A2" w:rsidRPr="00792E6C" w:rsidRDefault="00970228" w:rsidP="004D78A2">
            <w:pPr>
              <w:pStyle w:val="BodyText3"/>
              <w:spacing w:line="276" w:lineRule="auto"/>
              <w:ind w:left="1554"/>
              <w:rPr>
                <w:rFonts w:cs="Arial"/>
                <w:b w:val="0"/>
                <w:szCs w:val="24"/>
              </w:rPr>
            </w:pPr>
            <w:r w:rsidRPr="00792E6C">
              <w:rPr>
                <w:rFonts w:cs="Arial"/>
                <w:b w:val="0"/>
                <w:szCs w:val="24"/>
              </w:rPr>
              <w:t xml:space="preserve">Consumer Grievance Redressal Forum, KSEB, </w:t>
            </w:r>
            <w:r w:rsidR="001F287D">
              <w:rPr>
                <w:rFonts w:cs="Arial"/>
                <w:b w:val="0"/>
                <w:szCs w:val="24"/>
              </w:rPr>
              <w:t>220 kV Substation Compound</w:t>
            </w:r>
            <w:r w:rsidR="004D78A2">
              <w:rPr>
                <w:rFonts w:cs="Arial"/>
                <w:b w:val="0"/>
                <w:szCs w:val="24"/>
              </w:rPr>
              <w:t>, HMT Colony P.O., Kalamassery- 683 503.</w:t>
            </w:r>
          </w:p>
          <w:p w:rsidR="00970228" w:rsidRPr="00792E6C" w:rsidRDefault="00970228" w:rsidP="0061198E">
            <w:pPr>
              <w:pStyle w:val="BodyText3"/>
              <w:spacing w:line="276" w:lineRule="auto"/>
              <w:ind w:left="342"/>
              <w:rPr>
                <w:rFonts w:cs="Arial"/>
                <w:b w:val="0"/>
                <w:szCs w:val="24"/>
              </w:rPr>
            </w:pPr>
          </w:p>
          <w:p w:rsidR="00970228" w:rsidRPr="00792E6C" w:rsidRDefault="00970228" w:rsidP="0061198E">
            <w:pPr>
              <w:pStyle w:val="BodyText3"/>
              <w:spacing w:line="276" w:lineRule="auto"/>
              <w:ind w:left="924"/>
              <w:rPr>
                <w:rFonts w:cs="Arial"/>
                <w:b w:val="0"/>
                <w:szCs w:val="24"/>
              </w:rPr>
            </w:pPr>
            <w:r w:rsidRPr="00792E6C">
              <w:rPr>
                <w:rFonts w:cs="Arial"/>
                <w:b w:val="0"/>
                <w:szCs w:val="24"/>
              </w:rPr>
              <w:t>(3)     Northern Region:</w:t>
            </w:r>
          </w:p>
          <w:p w:rsidR="00970228" w:rsidRPr="00792E6C" w:rsidRDefault="00970228" w:rsidP="0061198E">
            <w:pPr>
              <w:pStyle w:val="BodyText3"/>
              <w:spacing w:line="276" w:lineRule="auto"/>
              <w:rPr>
                <w:rFonts w:cs="Arial"/>
                <w:b w:val="0"/>
                <w:szCs w:val="24"/>
              </w:rPr>
            </w:pPr>
          </w:p>
          <w:p w:rsidR="00970228" w:rsidRPr="00792E6C" w:rsidRDefault="00970228" w:rsidP="0061198E">
            <w:pPr>
              <w:pStyle w:val="BodyText3"/>
              <w:spacing w:line="276" w:lineRule="auto"/>
              <w:ind w:left="357" w:firstLine="1197"/>
              <w:rPr>
                <w:rFonts w:cs="Arial"/>
                <w:b w:val="0"/>
                <w:szCs w:val="24"/>
              </w:rPr>
            </w:pPr>
            <w:r w:rsidRPr="00792E6C">
              <w:rPr>
                <w:rFonts w:cs="Arial"/>
                <w:b w:val="0"/>
                <w:szCs w:val="24"/>
              </w:rPr>
              <w:t>Deputy Chief Engineer (Ele)</w:t>
            </w:r>
          </w:p>
          <w:p w:rsidR="00970228" w:rsidRDefault="00970228" w:rsidP="00884D00">
            <w:pPr>
              <w:pStyle w:val="BodyText3"/>
              <w:spacing w:line="276" w:lineRule="auto"/>
              <w:ind w:left="1554"/>
              <w:rPr>
                <w:rFonts w:cs="Arial"/>
                <w:b w:val="0"/>
                <w:szCs w:val="24"/>
              </w:rPr>
            </w:pPr>
            <w:r w:rsidRPr="00792E6C">
              <w:rPr>
                <w:rFonts w:cs="Arial"/>
                <w:b w:val="0"/>
                <w:szCs w:val="24"/>
              </w:rPr>
              <w:t>Consumer Grievance Redressal Forum, KSEB</w:t>
            </w:r>
            <w:r w:rsidR="00884D00">
              <w:rPr>
                <w:rFonts w:cs="Arial"/>
                <w:b w:val="0"/>
                <w:szCs w:val="24"/>
              </w:rPr>
              <w:t xml:space="preserve">, 220 kV Substation </w:t>
            </w:r>
          </w:p>
          <w:p w:rsidR="00884D00" w:rsidRDefault="00884D00" w:rsidP="00884D00">
            <w:pPr>
              <w:pStyle w:val="BodyText3"/>
              <w:spacing w:line="276" w:lineRule="auto"/>
              <w:ind w:left="1554"/>
              <w:rPr>
                <w:rFonts w:cs="Arial"/>
                <w:b w:val="0"/>
                <w:szCs w:val="24"/>
              </w:rPr>
            </w:pPr>
            <w:r>
              <w:rPr>
                <w:rFonts w:cs="Arial"/>
                <w:b w:val="0"/>
                <w:szCs w:val="24"/>
              </w:rPr>
              <w:t>Compound, HMT Colony P.O.,</w:t>
            </w:r>
          </w:p>
          <w:p w:rsidR="00884D00" w:rsidRPr="00792E6C" w:rsidRDefault="00884D00" w:rsidP="00884D00">
            <w:pPr>
              <w:pStyle w:val="BodyText3"/>
              <w:spacing w:line="276" w:lineRule="auto"/>
              <w:ind w:left="1554"/>
              <w:rPr>
                <w:rFonts w:cs="Arial"/>
                <w:b w:val="0"/>
                <w:szCs w:val="24"/>
              </w:rPr>
            </w:pPr>
            <w:r>
              <w:rPr>
                <w:rFonts w:cs="Arial"/>
                <w:b w:val="0"/>
                <w:szCs w:val="24"/>
              </w:rPr>
              <w:t>Kalamassery- 683 503.</w:t>
            </w:r>
          </w:p>
        </w:tc>
      </w:tr>
      <w:tr w:rsidR="00970228" w:rsidRPr="00792E6C" w:rsidTr="00BF7202">
        <w:trPr>
          <w:trHeight w:val="225"/>
        </w:trPr>
        <w:tc>
          <w:tcPr>
            <w:tcW w:w="918" w:type="dxa"/>
          </w:tcPr>
          <w:p w:rsidR="00970228" w:rsidRPr="00792E6C" w:rsidRDefault="00970228" w:rsidP="0061198E">
            <w:pPr>
              <w:pStyle w:val="BodyText3"/>
              <w:spacing w:line="276" w:lineRule="auto"/>
              <w:rPr>
                <w:rFonts w:cs="Arial"/>
                <w:szCs w:val="24"/>
              </w:rPr>
            </w:pPr>
          </w:p>
        </w:tc>
        <w:tc>
          <w:tcPr>
            <w:tcW w:w="2658" w:type="dxa"/>
          </w:tcPr>
          <w:p w:rsidR="00970228" w:rsidRPr="00792E6C" w:rsidRDefault="00970228" w:rsidP="0061198E">
            <w:pPr>
              <w:pStyle w:val="BodyText3"/>
              <w:spacing w:line="276" w:lineRule="auto"/>
              <w:rPr>
                <w:rFonts w:cs="Arial"/>
                <w:b w:val="0"/>
                <w:bCs/>
                <w:szCs w:val="24"/>
              </w:rPr>
            </w:pPr>
          </w:p>
        </w:tc>
        <w:tc>
          <w:tcPr>
            <w:tcW w:w="5802" w:type="dxa"/>
          </w:tcPr>
          <w:p w:rsidR="00970228" w:rsidRPr="00792E6C" w:rsidRDefault="00970228" w:rsidP="0061198E">
            <w:pPr>
              <w:pStyle w:val="BodyText3"/>
              <w:spacing w:line="276" w:lineRule="auto"/>
              <w:rPr>
                <w:rFonts w:cs="Arial"/>
                <w:szCs w:val="24"/>
              </w:rPr>
            </w:pPr>
          </w:p>
        </w:tc>
      </w:tr>
      <w:tr w:rsidR="00970228" w:rsidRPr="00792E6C" w:rsidTr="00BF7202">
        <w:trPr>
          <w:trHeight w:val="530"/>
        </w:trPr>
        <w:tc>
          <w:tcPr>
            <w:tcW w:w="918" w:type="dxa"/>
            <w:hideMark/>
          </w:tcPr>
          <w:p w:rsidR="00970228" w:rsidRPr="00792E6C" w:rsidRDefault="00970228" w:rsidP="0061198E">
            <w:pPr>
              <w:pStyle w:val="BodyText3"/>
              <w:spacing w:line="276" w:lineRule="auto"/>
              <w:jc w:val="center"/>
              <w:rPr>
                <w:rFonts w:cs="Arial"/>
                <w:b w:val="0"/>
                <w:szCs w:val="24"/>
              </w:rPr>
            </w:pPr>
            <w:r w:rsidRPr="00792E6C">
              <w:rPr>
                <w:rFonts w:cs="Arial"/>
                <w:b w:val="0"/>
                <w:szCs w:val="24"/>
              </w:rPr>
              <w:t>2</w:t>
            </w:r>
          </w:p>
        </w:tc>
        <w:tc>
          <w:tcPr>
            <w:tcW w:w="2658" w:type="dxa"/>
            <w:hideMark/>
          </w:tcPr>
          <w:p w:rsidR="00970228" w:rsidRPr="00792E6C" w:rsidRDefault="00970228" w:rsidP="0061198E">
            <w:pPr>
              <w:pStyle w:val="BodyText3"/>
              <w:spacing w:line="276" w:lineRule="auto"/>
              <w:jc w:val="both"/>
              <w:rPr>
                <w:rFonts w:cs="Arial"/>
                <w:b w:val="0"/>
                <w:bCs/>
                <w:szCs w:val="24"/>
              </w:rPr>
            </w:pPr>
            <w:r w:rsidRPr="00792E6C">
              <w:rPr>
                <w:rFonts w:cs="Arial"/>
                <w:b w:val="0"/>
                <w:bCs/>
                <w:szCs w:val="24"/>
              </w:rPr>
              <w:t>Cochin Port Trust</w:t>
            </w:r>
          </w:p>
        </w:tc>
        <w:tc>
          <w:tcPr>
            <w:tcW w:w="5802" w:type="dxa"/>
            <w:hideMark/>
          </w:tcPr>
          <w:p w:rsidR="00970228" w:rsidRPr="00792E6C" w:rsidRDefault="00970228" w:rsidP="0061198E">
            <w:pPr>
              <w:pStyle w:val="BodyText3"/>
              <w:spacing w:line="276" w:lineRule="auto"/>
              <w:ind w:firstLine="1554"/>
              <w:jc w:val="both"/>
              <w:rPr>
                <w:rFonts w:cs="Arial"/>
                <w:bCs/>
                <w:szCs w:val="24"/>
              </w:rPr>
            </w:pPr>
            <w:r w:rsidRPr="00792E6C">
              <w:rPr>
                <w:rFonts w:cs="Arial"/>
                <w:bCs/>
                <w:szCs w:val="24"/>
              </w:rPr>
              <w:t>The Deputy Chief Engineer</w:t>
            </w:r>
            <w:r w:rsidR="00FD6E69" w:rsidRPr="00792E6C">
              <w:rPr>
                <w:rFonts w:cs="Arial"/>
                <w:bCs/>
                <w:szCs w:val="24"/>
              </w:rPr>
              <w:t xml:space="preserve"> </w:t>
            </w:r>
          </w:p>
          <w:p w:rsidR="00970228" w:rsidRPr="00792E6C" w:rsidRDefault="00970228" w:rsidP="0061198E">
            <w:pPr>
              <w:pStyle w:val="BodyText3"/>
              <w:spacing w:line="276" w:lineRule="auto"/>
              <w:ind w:left="1554"/>
              <w:jc w:val="both"/>
              <w:rPr>
                <w:rFonts w:cs="Arial"/>
                <w:b w:val="0"/>
                <w:szCs w:val="24"/>
              </w:rPr>
            </w:pPr>
            <w:r w:rsidRPr="00792E6C">
              <w:rPr>
                <w:rFonts w:cs="Arial"/>
                <w:b w:val="0"/>
                <w:szCs w:val="24"/>
              </w:rPr>
              <w:t>Consumer Grievance Redressal Forum</w:t>
            </w:r>
            <w:r w:rsidR="00D46AD0" w:rsidRPr="00792E6C">
              <w:rPr>
                <w:rFonts w:cs="Arial"/>
                <w:b w:val="0"/>
                <w:szCs w:val="24"/>
              </w:rPr>
              <w:t xml:space="preserve"> </w:t>
            </w:r>
            <w:r w:rsidRPr="00792E6C">
              <w:rPr>
                <w:rFonts w:cs="Arial"/>
                <w:b w:val="0"/>
                <w:szCs w:val="24"/>
              </w:rPr>
              <w:t>Cochin Port Trust, W.Island, Cochin – 682 003</w:t>
            </w:r>
          </w:p>
        </w:tc>
      </w:tr>
      <w:tr w:rsidR="00970228" w:rsidRPr="00792E6C" w:rsidTr="00BF7202">
        <w:trPr>
          <w:trHeight w:val="180"/>
        </w:trPr>
        <w:tc>
          <w:tcPr>
            <w:tcW w:w="918" w:type="dxa"/>
          </w:tcPr>
          <w:p w:rsidR="00970228" w:rsidRPr="00792E6C" w:rsidRDefault="00970228" w:rsidP="0061198E">
            <w:pPr>
              <w:pStyle w:val="BodyText3"/>
              <w:spacing w:line="276" w:lineRule="auto"/>
              <w:jc w:val="center"/>
              <w:rPr>
                <w:rFonts w:cs="Arial"/>
                <w:b w:val="0"/>
                <w:szCs w:val="24"/>
              </w:rPr>
            </w:pPr>
          </w:p>
        </w:tc>
        <w:tc>
          <w:tcPr>
            <w:tcW w:w="2658" w:type="dxa"/>
          </w:tcPr>
          <w:p w:rsidR="00970228" w:rsidRPr="00792E6C" w:rsidRDefault="00970228" w:rsidP="0061198E">
            <w:pPr>
              <w:pStyle w:val="BodyText3"/>
              <w:spacing w:line="276" w:lineRule="auto"/>
              <w:jc w:val="center"/>
              <w:rPr>
                <w:rFonts w:cs="Arial"/>
                <w:b w:val="0"/>
                <w:szCs w:val="24"/>
              </w:rPr>
            </w:pPr>
          </w:p>
        </w:tc>
        <w:tc>
          <w:tcPr>
            <w:tcW w:w="5802" w:type="dxa"/>
          </w:tcPr>
          <w:p w:rsidR="00970228" w:rsidRPr="00792E6C" w:rsidRDefault="00970228" w:rsidP="0061198E">
            <w:pPr>
              <w:pStyle w:val="BodyText3"/>
              <w:spacing w:line="276" w:lineRule="auto"/>
              <w:jc w:val="center"/>
              <w:rPr>
                <w:rFonts w:cs="Arial"/>
                <w:b w:val="0"/>
                <w:szCs w:val="24"/>
              </w:rPr>
            </w:pPr>
          </w:p>
          <w:p w:rsidR="00970228" w:rsidRPr="00792E6C" w:rsidRDefault="00970228" w:rsidP="0061198E">
            <w:pPr>
              <w:pStyle w:val="BodyText3"/>
              <w:spacing w:line="276" w:lineRule="auto"/>
              <w:jc w:val="center"/>
              <w:rPr>
                <w:rFonts w:cs="Arial"/>
                <w:b w:val="0"/>
                <w:szCs w:val="24"/>
              </w:rPr>
            </w:pPr>
          </w:p>
        </w:tc>
      </w:tr>
      <w:tr w:rsidR="00970228" w:rsidRPr="00792E6C" w:rsidTr="00BF7202">
        <w:trPr>
          <w:trHeight w:val="530"/>
        </w:trPr>
        <w:tc>
          <w:tcPr>
            <w:tcW w:w="918" w:type="dxa"/>
            <w:hideMark/>
          </w:tcPr>
          <w:p w:rsidR="00970228" w:rsidRPr="00792E6C" w:rsidRDefault="00970228" w:rsidP="0061198E">
            <w:pPr>
              <w:pStyle w:val="BodyText3"/>
              <w:spacing w:line="276" w:lineRule="auto"/>
              <w:jc w:val="center"/>
              <w:rPr>
                <w:rFonts w:cs="Arial"/>
                <w:b w:val="0"/>
                <w:szCs w:val="24"/>
              </w:rPr>
            </w:pPr>
            <w:r w:rsidRPr="00792E6C">
              <w:rPr>
                <w:rFonts w:cs="Arial"/>
                <w:b w:val="0"/>
                <w:szCs w:val="24"/>
              </w:rPr>
              <w:t>3</w:t>
            </w:r>
          </w:p>
        </w:tc>
        <w:tc>
          <w:tcPr>
            <w:tcW w:w="2658" w:type="dxa"/>
            <w:hideMark/>
          </w:tcPr>
          <w:p w:rsidR="00970228" w:rsidRPr="00792E6C" w:rsidRDefault="00970228" w:rsidP="0061198E">
            <w:pPr>
              <w:pStyle w:val="BodyText3"/>
              <w:spacing w:line="276" w:lineRule="auto"/>
              <w:rPr>
                <w:rFonts w:cs="Arial"/>
                <w:b w:val="0"/>
                <w:szCs w:val="24"/>
              </w:rPr>
            </w:pPr>
            <w:r w:rsidRPr="00792E6C">
              <w:rPr>
                <w:rFonts w:cs="Arial"/>
                <w:b w:val="0"/>
                <w:szCs w:val="24"/>
              </w:rPr>
              <w:t>Kanan Devan Hills</w:t>
            </w:r>
          </w:p>
          <w:p w:rsidR="00970228" w:rsidRPr="00792E6C" w:rsidRDefault="00970228" w:rsidP="0061198E">
            <w:pPr>
              <w:pStyle w:val="BodyText3"/>
              <w:spacing w:line="276" w:lineRule="auto"/>
              <w:rPr>
                <w:rFonts w:cs="Arial"/>
                <w:b w:val="0"/>
                <w:szCs w:val="24"/>
              </w:rPr>
            </w:pPr>
            <w:r w:rsidRPr="00792E6C">
              <w:rPr>
                <w:rFonts w:cs="Arial"/>
                <w:b w:val="0"/>
                <w:szCs w:val="24"/>
              </w:rPr>
              <w:t>Plantations Co. Pvt Ltd</w:t>
            </w:r>
          </w:p>
        </w:tc>
        <w:tc>
          <w:tcPr>
            <w:tcW w:w="5802" w:type="dxa"/>
            <w:hideMark/>
          </w:tcPr>
          <w:p w:rsidR="00970228" w:rsidRPr="00792E6C" w:rsidRDefault="00B9149F" w:rsidP="0061198E">
            <w:pPr>
              <w:pStyle w:val="BodyText3"/>
              <w:spacing w:line="276" w:lineRule="auto"/>
              <w:ind w:firstLine="1554"/>
              <w:jc w:val="both"/>
              <w:rPr>
                <w:rFonts w:cs="Arial"/>
                <w:b w:val="0"/>
                <w:szCs w:val="24"/>
              </w:rPr>
            </w:pPr>
            <w:r w:rsidRPr="00792E6C">
              <w:rPr>
                <w:rFonts w:cs="Arial"/>
                <w:b w:val="0"/>
                <w:szCs w:val="24"/>
              </w:rPr>
              <w:t xml:space="preserve"> </w:t>
            </w:r>
            <w:r w:rsidR="00970228" w:rsidRPr="00792E6C">
              <w:rPr>
                <w:rFonts w:cs="Arial"/>
                <w:b w:val="0"/>
                <w:szCs w:val="24"/>
              </w:rPr>
              <w:t>Technical Officer (Electrical)</w:t>
            </w:r>
          </w:p>
          <w:p w:rsidR="00970228" w:rsidRPr="00792E6C" w:rsidRDefault="00970228" w:rsidP="0061198E">
            <w:pPr>
              <w:pStyle w:val="BodyText3"/>
              <w:spacing w:line="276" w:lineRule="auto"/>
              <w:ind w:left="1644"/>
              <w:jc w:val="both"/>
              <w:rPr>
                <w:rFonts w:cs="Arial"/>
                <w:b w:val="0"/>
                <w:szCs w:val="24"/>
              </w:rPr>
            </w:pPr>
            <w:r w:rsidRPr="00792E6C">
              <w:rPr>
                <w:rFonts w:cs="Arial"/>
                <w:b w:val="0"/>
                <w:szCs w:val="24"/>
              </w:rPr>
              <w:t>Consumer Grievance Redressal Forum</w:t>
            </w:r>
            <w:r w:rsidR="00904499" w:rsidRPr="00792E6C">
              <w:rPr>
                <w:rFonts w:cs="Arial"/>
                <w:b w:val="0"/>
                <w:szCs w:val="24"/>
              </w:rPr>
              <w:t xml:space="preserve"> </w:t>
            </w:r>
            <w:r w:rsidRPr="00792E6C">
              <w:rPr>
                <w:rFonts w:cs="Arial"/>
                <w:b w:val="0"/>
                <w:szCs w:val="24"/>
              </w:rPr>
              <w:t>KDHPC, Munnar Workshop</w:t>
            </w:r>
          </w:p>
          <w:p w:rsidR="00970228" w:rsidRPr="00792E6C" w:rsidRDefault="00970228" w:rsidP="0061198E">
            <w:pPr>
              <w:pStyle w:val="BodyText3"/>
              <w:spacing w:line="276" w:lineRule="auto"/>
              <w:ind w:left="1644"/>
              <w:jc w:val="both"/>
              <w:rPr>
                <w:rFonts w:cs="Arial"/>
                <w:b w:val="0"/>
                <w:szCs w:val="24"/>
              </w:rPr>
            </w:pPr>
            <w:r w:rsidRPr="00792E6C">
              <w:rPr>
                <w:rFonts w:cs="Arial"/>
                <w:b w:val="0"/>
                <w:szCs w:val="24"/>
              </w:rPr>
              <w:t>Munnar – 685 612</w:t>
            </w:r>
          </w:p>
        </w:tc>
      </w:tr>
      <w:tr w:rsidR="00970228" w:rsidRPr="00792E6C" w:rsidTr="00BF7202">
        <w:trPr>
          <w:trHeight w:val="387"/>
        </w:trPr>
        <w:tc>
          <w:tcPr>
            <w:tcW w:w="918" w:type="dxa"/>
          </w:tcPr>
          <w:p w:rsidR="00970228" w:rsidRPr="00792E6C" w:rsidRDefault="00970228" w:rsidP="0061198E">
            <w:pPr>
              <w:pStyle w:val="BodyText3"/>
              <w:spacing w:line="276" w:lineRule="auto"/>
              <w:jc w:val="center"/>
              <w:rPr>
                <w:rFonts w:cs="Arial"/>
                <w:b w:val="0"/>
                <w:szCs w:val="24"/>
              </w:rPr>
            </w:pPr>
          </w:p>
        </w:tc>
        <w:tc>
          <w:tcPr>
            <w:tcW w:w="2658" w:type="dxa"/>
          </w:tcPr>
          <w:p w:rsidR="00970228" w:rsidRPr="00792E6C" w:rsidRDefault="00970228" w:rsidP="0061198E">
            <w:pPr>
              <w:pStyle w:val="BodyText3"/>
              <w:spacing w:line="276" w:lineRule="auto"/>
              <w:jc w:val="center"/>
              <w:rPr>
                <w:rFonts w:cs="Arial"/>
                <w:b w:val="0"/>
                <w:szCs w:val="24"/>
              </w:rPr>
            </w:pPr>
          </w:p>
        </w:tc>
        <w:tc>
          <w:tcPr>
            <w:tcW w:w="5802" w:type="dxa"/>
          </w:tcPr>
          <w:p w:rsidR="00970228" w:rsidRPr="00792E6C" w:rsidRDefault="00970228" w:rsidP="0061198E">
            <w:pPr>
              <w:pStyle w:val="BodyText3"/>
              <w:spacing w:line="276" w:lineRule="auto"/>
              <w:jc w:val="center"/>
              <w:rPr>
                <w:rFonts w:cs="Arial"/>
                <w:b w:val="0"/>
                <w:szCs w:val="24"/>
              </w:rPr>
            </w:pPr>
          </w:p>
        </w:tc>
      </w:tr>
      <w:tr w:rsidR="00970228" w:rsidRPr="00792E6C" w:rsidTr="00BF7202">
        <w:trPr>
          <w:trHeight w:val="1323"/>
        </w:trPr>
        <w:tc>
          <w:tcPr>
            <w:tcW w:w="918" w:type="dxa"/>
            <w:hideMark/>
          </w:tcPr>
          <w:p w:rsidR="00970228" w:rsidRPr="00792E6C" w:rsidRDefault="00970228" w:rsidP="0061198E">
            <w:pPr>
              <w:pStyle w:val="BodyText3"/>
              <w:spacing w:line="276" w:lineRule="auto"/>
              <w:jc w:val="center"/>
              <w:rPr>
                <w:rFonts w:cs="Arial"/>
                <w:b w:val="0"/>
                <w:szCs w:val="24"/>
              </w:rPr>
            </w:pPr>
            <w:r w:rsidRPr="00792E6C">
              <w:rPr>
                <w:rFonts w:cs="Arial"/>
                <w:b w:val="0"/>
                <w:szCs w:val="24"/>
              </w:rPr>
              <w:t>4</w:t>
            </w:r>
          </w:p>
        </w:tc>
        <w:tc>
          <w:tcPr>
            <w:tcW w:w="2658" w:type="dxa"/>
            <w:hideMark/>
          </w:tcPr>
          <w:p w:rsidR="00970228" w:rsidRPr="00792E6C" w:rsidRDefault="00970228" w:rsidP="0061198E">
            <w:pPr>
              <w:pStyle w:val="BodyText3"/>
              <w:spacing w:line="276" w:lineRule="auto"/>
              <w:jc w:val="both"/>
              <w:rPr>
                <w:rFonts w:cs="Arial"/>
                <w:b w:val="0"/>
                <w:szCs w:val="24"/>
              </w:rPr>
            </w:pPr>
            <w:r w:rsidRPr="00792E6C">
              <w:rPr>
                <w:rFonts w:cs="Arial"/>
                <w:b w:val="0"/>
                <w:szCs w:val="24"/>
              </w:rPr>
              <w:t>Technopark, Thiruvananthapuram</w:t>
            </w:r>
          </w:p>
        </w:tc>
        <w:tc>
          <w:tcPr>
            <w:tcW w:w="5802" w:type="dxa"/>
          </w:tcPr>
          <w:p w:rsidR="00970228" w:rsidRPr="00792E6C" w:rsidRDefault="00970228" w:rsidP="0061198E">
            <w:pPr>
              <w:pStyle w:val="BodyText3"/>
              <w:spacing w:line="276" w:lineRule="auto"/>
              <w:ind w:firstLine="1644"/>
              <w:jc w:val="both"/>
              <w:rPr>
                <w:rFonts w:cs="Arial"/>
                <w:b w:val="0"/>
                <w:szCs w:val="24"/>
              </w:rPr>
            </w:pPr>
            <w:r w:rsidRPr="00792E6C">
              <w:rPr>
                <w:rFonts w:cs="Arial"/>
                <w:b w:val="0"/>
                <w:szCs w:val="24"/>
              </w:rPr>
              <w:t xml:space="preserve">Chief Executive Officer </w:t>
            </w:r>
          </w:p>
          <w:p w:rsidR="00842D73" w:rsidRDefault="00970228" w:rsidP="0061198E">
            <w:pPr>
              <w:pStyle w:val="BodyText3"/>
              <w:spacing w:line="276" w:lineRule="auto"/>
              <w:ind w:left="1644"/>
              <w:jc w:val="both"/>
              <w:rPr>
                <w:rFonts w:cs="Arial"/>
                <w:b w:val="0"/>
                <w:szCs w:val="24"/>
              </w:rPr>
            </w:pPr>
            <w:r w:rsidRPr="00792E6C">
              <w:rPr>
                <w:rFonts w:cs="Arial"/>
                <w:b w:val="0"/>
                <w:szCs w:val="24"/>
              </w:rPr>
              <w:t>Consumer Grievance Redressal Forum</w:t>
            </w:r>
            <w:r w:rsidR="00904499" w:rsidRPr="00792E6C">
              <w:rPr>
                <w:rFonts w:cs="Arial"/>
                <w:b w:val="0"/>
                <w:szCs w:val="24"/>
              </w:rPr>
              <w:t xml:space="preserve"> </w:t>
            </w:r>
            <w:r w:rsidRPr="00792E6C">
              <w:rPr>
                <w:rFonts w:cs="Arial"/>
                <w:b w:val="0"/>
                <w:szCs w:val="24"/>
              </w:rPr>
              <w:t>Technopark, Technopark Campus</w:t>
            </w:r>
            <w:r w:rsidR="00904499" w:rsidRPr="00792E6C">
              <w:rPr>
                <w:rFonts w:cs="Arial"/>
                <w:b w:val="0"/>
                <w:szCs w:val="24"/>
              </w:rPr>
              <w:t xml:space="preserve"> </w:t>
            </w:r>
          </w:p>
          <w:p w:rsidR="00970228" w:rsidRPr="00792E6C" w:rsidRDefault="00970228" w:rsidP="0061198E">
            <w:pPr>
              <w:pStyle w:val="BodyText3"/>
              <w:spacing w:line="276" w:lineRule="auto"/>
              <w:ind w:left="1644"/>
              <w:jc w:val="both"/>
              <w:rPr>
                <w:rFonts w:cs="Arial"/>
                <w:b w:val="0"/>
                <w:szCs w:val="24"/>
              </w:rPr>
            </w:pPr>
            <w:r w:rsidRPr="00792E6C">
              <w:rPr>
                <w:rFonts w:cs="Arial"/>
                <w:b w:val="0"/>
                <w:szCs w:val="24"/>
              </w:rPr>
              <w:t>Thiruvananthapuram – 695 581</w:t>
            </w:r>
          </w:p>
          <w:p w:rsidR="00970228" w:rsidRPr="00792E6C" w:rsidRDefault="00970228" w:rsidP="0061198E">
            <w:pPr>
              <w:pStyle w:val="BodyText3"/>
              <w:spacing w:line="276" w:lineRule="auto"/>
              <w:jc w:val="both"/>
              <w:rPr>
                <w:rFonts w:cs="Arial"/>
                <w:b w:val="0"/>
                <w:szCs w:val="24"/>
              </w:rPr>
            </w:pPr>
          </w:p>
        </w:tc>
      </w:tr>
      <w:tr w:rsidR="00970228" w:rsidRPr="00792E6C" w:rsidTr="00BF7202">
        <w:trPr>
          <w:trHeight w:val="180"/>
        </w:trPr>
        <w:tc>
          <w:tcPr>
            <w:tcW w:w="918" w:type="dxa"/>
          </w:tcPr>
          <w:p w:rsidR="00970228" w:rsidRPr="00792E6C" w:rsidRDefault="00970228" w:rsidP="0061198E">
            <w:pPr>
              <w:pStyle w:val="BodyText3"/>
              <w:spacing w:line="276" w:lineRule="auto"/>
              <w:jc w:val="center"/>
              <w:rPr>
                <w:rFonts w:cs="Arial"/>
                <w:b w:val="0"/>
                <w:szCs w:val="24"/>
              </w:rPr>
            </w:pPr>
          </w:p>
        </w:tc>
        <w:tc>
          <w:tcPr>
            <w:tcW w:w="2658" w:type="dxa"/>
          </w:tcPr>
          <w:p w:rsidR="00970228" w:rsidRPr="00792E6C" w:rsidRDefault="00970228" w:rsidP="0061198E">
            <w:pPr>
              <w:pStyle w:val="BodyText3"/>
              <w:spacing w:line="276" w:lineRule="auto"/>
              <w:jc w:val="center"/>
              <w:rPr>
                <w:rFonts w:cs="Arial"/>
                <w:b w:val="0"/>
                <w:szCs w:val="24"/>
              </w:rPr>
            </w:pPr>
          </w:p>
        </w:tc>
        <w:tc>
          <w:tcPr>
            <w:tcW w:w="5802" w:type="dxa"/>
          </w:tcPr>
          <w:p w:rsidR="00970228" w:rsidRPr="00792E6C" w:rsidRDefault="00970228" w:rsidP="0061198E">
            <w:pPr>
              <w:pStyle w:val="BodyText3"/>
              <w:spacing w:line="276" w:lineRule="auto"/>
              <w:jc w:val="center"/>
              <w:rPr>
                <w:rFonts w:cs="Arial"/>
                <w:b w:val="0"/>
                <w:szCs w:val="24"/>
              </w:rPr>
            </w:pPr>
          </w:p>
        </w:tc>
      </w:tr>
      <w:tr w:rsidR="00970228" w:rsidRPr="00792E6C" w:rsidTr="00BF7202">
        <w:trPr>
          <w:trHeight w:val="530"/>
        </w:trPr>
        <w:tc>
          <w:tcPr>
            <w:tcW w:w="918" w:type="dxa"/>
            <w:hideMark/>
          </w:tcPr>
          <w:p w:rsidR="00970228" w:rsidRPr="00792E6C" w:rsidRDefault="00970228" w:rsidP="0061198E">
            <w:pPr>
              <w:pStyle w:val="BodyText3"/>
              <w:spacing w:line="276" w:lineRule="auto"/>
              <w:jc w:val="center"/>
              <w:rPr>
                <w:rFonts w:cs="Arial"/>
                <w:b w:val="0"/>
                <w:szCs w:val="24"/>
              </w:rPr>
            </w:pPr>
            <w:r w:rsidRPr="00792E6C">
              <w:rPr>
                <w:rFonts w:cs="Arial"/>
                <w:b w:val="0"/>
                <w:szCs w:val="24"/>
              </w:rPr>
              <w:t>5</w:t>
            </w:r>
          </w:p>
        </w:tc>
        <w:tc>
          <w:tcPr>
            <w:tcW w:w="2658" w:type="dxa"/>
            <w:hideMark/>
          </w:tcPr>
          <w:p w:rsidR="00970228" w:rsidRPr="00792E6C" w:rsidRDefault="00970228" w:rsidP="0061198E">
            <w:pPr>
              <w:pStyle w:val="BodyText3"/>
              <w:spacing w:line="276" w:lineRule="auto"/>
              <w:rPr>
                <w:rFonts w:cs="Arial"/>
                <w:b w:val="0"/>
                <w:szCs w:val="24"/>
              </w:rPr>
            </w:pPr>
            <w:r w:rsidRPr="00792E6C">
              <w:rPr>
                <w:rFonts w:cs="Arial"/>
                <w:b w:val="0"/>
                <w:szCs w:val="24"/>
              </w:rPr>
              <w:t>Cochin Special Economic Zone, Cochin</w:t>
            </w:r>
          </w:p>
        </w:tc>
        <w:tc>
          <w:tcPr>
            <w:tcW w:w="5802" w:type="dxa"/>
            <w:hideMark/>
          </w:tcPr>
          <w:p w:rsidR="00970228" w:rsidRPr="00792E6C" w:rsidRDefault="00970228" w:rsidP="0061198E">
            <w:pPr>
              <w:pStyle w:val="BodyText3"/>
              <w:spacing w:line="276" w:lineRule="auto"/>
              <w:ind w:left="1644"/>
              <w:rPr>
                <w:rFonts w:cs="Arial"/>
                <w:b w:val="0"/>
                <w:szCs w:val="24"/>
              </w:rPr>
            </w:pPr>
            <w:r w:rsidRPr="00792E6C">
              <w:rPr>
                <w:rFonts w:cs="Arial"/>
                <w:b w:val="0"/>
                <w:szCs w:val="24"/>
              </w:rPr>
              <w:t>Assistant</w:t>
            </w:r>
            <w:r w:rsidR="006D5DC5" w:rsidRPr="00792E6C">
              <w:rPr>
                <w:rFonts w:cs="Arial"/>
                <w:b w:val="0"/>
                <w:szCs w:val="24"/>
              </w:rPr>
              <w:t xml:space="preserve"> </w:t>
            </w:r>
            <w:r w:rsidR="00F14C4F" w:rsidRPr="00792E6C">
              <w:rPr>
                <w:rFonts w:cs="Arial"/>
                <w:b w:val="0"/>
                <w:szCs w:val="24"/>
              </w:rPr>
              <w:t xml:space="preserve">Development </w:t>
            </w:r>
            <w:r w:rsidRPr="00792E6C">
              <w:rPr>
                <w:rFonts w:cs="Arial"/>
                <w:b w:val="0"/>
                <w:szCs w:val="24"/>
              </w:rPr>
              <w:t>Commissioner</w:t>
            </w:r>
            <w:r w:rsidR="00FF5CBD" w:rsidRPr="00792E6C">
              <w:rPr>
                <w:rFonts w:cs="Arial"/>
                <w:b w:val="0"/>
                <w:szCs w:val="24"/>
              </w:rPr>
              <w:t>,</w:t>
            </w:r>
            <w:r w:rsidRPr="00792E6C">
              <w:rPr>
                <w:rFonts w:cs="Arial"/>
                <w:b w:val="0"/>
                <w:szCs w:val="24"/>
              </w:rPr>
              <w:t xml:space="preserve"> Consumer Grievance Redressal Forum</w:t>
            </w:r>
            <w:r w:rsidR="00FF5CBD" w:rsidRPr="00792E6C">
              <w:rPr>
                <w:rFonts w:cs="Arial"/>
                <w:b w:val="0"/>
                <w:szCs w:val="24"/>
              </w:rPr>
              <w:t>,</w:t>
            </w:r>
            <w:r w:rsidRPr="00792E6C">
              <w:rPr>
                <w:rFonts w:cs="Arial"/>
                <w:b w:val="0"/>
                <w:szCs w:val="24"/>
              </w:rPr>
              <w:t xml:space="preserve"> Cochin Special Economic </w:t>
            </w:r>
            <w:r w:rsidR="00FF5CBD" w:rsidRPr="00792E6C">
              <w:rPr>
                <w:rFonts w:cs="Arial"/>
                <w:b w:val="0"/>
                <w:szCs w:val="24"/>
              </w:rPr>
              <w:t>Z</w:t>
            </w:r>
            <w:r w:rsidRPr="00792E6C">
              <w:rPr>
                <w:rFonts w:cs="Arial"/>
                <w:b w:val="0"/>
                <w:szCs w:val="24"/>
              </w:rPr>
              <w:t>one</w:t>
            </w:r>
            <w:r w:rsidR="00FF5CBD" w:rsidRPr="00792E6C">
              <w:rPr>
                <w:rFonts w:cs="Arial"/>
                <w:b w:val="0"/>
                <w:szCs w:val="24"/>
              </w:rPr>
              <w:t>,</w:t>
            </w:r>
            <w:r w:rsidRPr="00792E6C">
              <w:rPr>
                <w:rFonts w:cs="Arial"/>
                <w:b w:val="0"/>
                <w:szCs w:val="24"/>
              </w:rPr>
              <w:t xml:space="preserve"> Ministry of Commerce and Industry</w:t>
            </w:r>
            <w:r w:rsidR="00FF5CBD" w:rsidRPr="00792E6C">
              <w:rPr>
                <w:rFonts w:cs="Arial"/>
                <w:b w:val="0"/>
                <w:szCs w:val="24"/>
              </w:rPr>
              <w:t>,</w:t>
            </w:r>
            <w:r w:rsidRPr="00792E6C">
              <w:rPr>
                <w:rFonts w:cs="Arial"/>
                <w:b w:val="0"/>
                <w:szCs w:val="24"/>
              </w:rPr>
              <w:t xml:space="preserve"> Government of India, Kakkanad Cochin – 682 037</w:t>
            </w:r>
          </w:p>
        </w:tc>
      </w:tr>
      <w:tr w:rsidR="00970228" w:rsidRPr="00792E6C" w:rsidTr="00BF7202">
        <w:trPr>
          <w:trHeight w:val="80"/>
        </w:trPr>
        <w:tc>
          <w:tcPr>
            <w:tcW w:w="918" w:type="dxa"/>
          </w:tcPr>
          <w:p w:rsidR="00970228" w:rsidRPr="00792E6C" w:rsidRDefault="00970228" w:rsidP="0061198E">
            <w:pPr>
              <w:pStyle w:val="BodyText3"/>
              <w:spacing w:line="276" w:lineRule="auto"/>
              <w:jc w:val="center"/>
              <w:rPr>
                <w:rFonts w:cs="Arial"/>
                <w:szCs w:val="24"/>
              </w:rPr>
            </w:pPr>
          </w:p>
        </w:tc>
        <w:tc>
          <w:tcPr>
            <w:tcW w:w="2658" w:type="dxa"/>
          </w:tcPr>
          <w:p w:rsidR="00970228" w:rsidRPr="00792E6C" w:rsidRDefault="00970228" w:rsidP="0061198E">
            <w:pPr>
              <w:pStyle w:val="BodyText3"/>
              <w:spacing w:line="276" w:lineRule="auto"/>
              <w:jc w:val="center"/>
              <w:rPr>
                <w:rFonts w:cs="Arial"/>
                <w:szCs w:val="24"/>
              </w:rPr>
            </w:pPr>
          </w:p>
        </w:tc>
        <w:tc>
          <w:tcPr>
            <w:tcW w:w="5802" w:type="dxa"/>
          </w:tcPr>
          <w:p w:rsidR="00970228" w:rsidRPr="00792E6C" w:rsidRDefault="00970228" w:rsidP="0061198E">
            <w:pPr>
              <w:pStyle w:val="BodyText3"/>
              <w:spacing w:line="276" w:lineRule="auto"/>
              <w:jc w:val="center"/>
              <w:rPr>
                <w:rFonts w:cs="Arial"/>
                <w:szCs w:val="24"/>
              </w:rPr>
            </w:pPr>
          </w:p>
        </w:tc>
      </w:tr>
      <w:tr w:rsidR="00970228" w:rsidRPr="00792E6C" w:rsidTr="00BF7202">
        <w:trPr>
          <w:trHeight w:val="1143"/>
        </w:trPr>
        <w:tc>
          <w:tcPr>
            <w:tcW w:w="918" w:type="dxa"/>
            <w:hideMark/>
          </w:tcPr>
          <w:p w:rsidR="00970228" w:rsidRPr="00792E6C" w:rsidRDefault="00970228" w:rsidP="0061198E">
            <w:pPr>
              <w:pStyle w:val="BodyText3"/>
              <w:spacing w:line="276" w:lineRule="auto"/>
              <w:jc w:val="center"/>
              <w:rPr>
                <w:rFonts w:cs="Arial"/>
                <w:b w:val="0"/>
                <w:szCs w:val="24"/>
              </w:rPr>
            </w:pPr>
            <w:r w:rsidRPr="00792E6C">
              <w:rPr>
                <w:rFonts w:cs="Arial"/>
                <w:b w:val="0"/>
                <w:szCs w:val="24"/>
              </w:rPr>
              <w:t>6</w:t>
            </w:r>
          </w:p>
        </w:tc>
        <w:tc>
          <w:tcPr>
            <w:tcW w:w="2658" w:type="dxa"/>
            <w:hideMark/>
          </w:tcPr>
          <w:p w:rsidR="00970228" w:rsidRPr="00792E6C" w:rsidRDefault="00970228" w:rsidP="0061198E">
            <w:pPr>
              <w:pStyle w:val="BodyText3"/>
              <w:spacing w:line="276" w:lineRule="auto"/>
              <w:jc w:val="both"/>
              <w:rPr>
                <w:rFonts w:cs="Arial"/>
                <w:b w:val="0"/>
                <w:szCs w:val="24"/>
              </w:rPr>
            </w:pPr>
            <w:r w:rsidRPr="00792E6C">
              <w:rPr>
                <w:rFonts w:cs="Arial"/>
                <w:b w:val="0"/>
                <w:szCs w:val="24"/>
              </w:rPr>
              <w:t>Rubber Park India Pvt. Ltd, Cochin</w:t>
            </w:r>
          </w:p>
        </w:tc>
        <w:tc>
          <w:tcPr>
            <w:tcW w:w="5802" w:type="dxa"/>
          </w:tcPr>
          <w:p w:rsidR="00970228" w:rsidRPr="00792E6C" w:rsidRDefault="00970228" w:rsidP="0061198E">
            <w:pPr>
              <w:pStyle w:val="BodyText3"/>
              <w:spacing w:line="276" w:lineRule="auto"/>
              <w:ind w:firstLine="1644"/>
              <w:jc w:val="both"/>
              <w:rPr>
                <w:rFonts w:cs="Arial"/>
                <w:b w:val="0"/>
                <w:szCs w:val="24"/>
              </w:rPr>
            </w:pPr>
            <w:r w:rsidRPr="00792E6C">
              <w:rPr>
                <w:rFonts w:cs="Arial"/>
                <w:b w:val="0"/>
                <w:szCs w:val="24"/>
              </w:rPr>
              <w:t>Managing Director</w:t>
            </w:r>
          </w:p>
          <w:p w:rsidR="00970228" w:rsidRPr="00792E6C" w:rsidRDefault="00970228" w:rsidP="0061198E">
            <w:pPr>
              <w:pStyle w:val="BodyText3"/>
              <w:spacing w:line="276" w:lineRule="auto"/>
              <w:ind w:left="1644"/>
              <w:jc w:val="both"/>
              <w:rPr>
                <w:rFonts w:cs="Arial"/>
                <w:b w:val="0"/>
                <w:szCs w:val="24"/>
              </w:rPr>
            </w:pPr>
            <w:r w:rsidRPr="00792E6C">
              <w:rPr>
                <w:rFonts w:cs="Arial"/>
                <w:b w:val="0"/>
                <w:szCs w:val="24"/>
              </w:rPr>
              <w:t>Consumer Grievance Redressal Forum</w:t>
            </w:r>
            <w:r w:rsidR="00904499" w:rsidRPr="00792E6C">
              <w:rPr>
                <w:rFonts w:cs="Arial"/>
                <w:b w:val="0"/>
                <w:szCs w:val="24"/>
              </w:rPr>
              <w:t xml:space="preserve"> </w:t>
            </w:r>
            <w:r w:rsidRPr="00792E6C">
              <w:rPr>
                <w:rFonts w:cs="Arial"/>
                <w:b w:val="0"/>
                <w:szCs w:val="24"/>
              </w:rPr>
              <w:t>Rubber Park India Pvt. Ltd, 2A, Kautileeyam</w:t>
            </w:r>
            <w:r w:rsidR="00904499" w:rsidRPr="00792E6C">
              <w:rPr>
                <w:rFonts w:cs="Arial"/>
                <w:b w:val="0"/>
                <w:szCs w:val="24"/>
              </w:rPr>
              <w:t xml:space="preserve"> </w:t>
            </w:r>
            <w:r w:rsidRPr="00792E6C">
              <w:rPr>
                <w:rFonts w:cs="Arial"/>
                <w:b w:val="0"/>
                <w:szCs w:val="24"/>
              </w:rPr>
              <w:t>Rubber</w:t>
            </w:r>
            <w:r w:rsidR="00904499" w:rsidRPr="00792E6C">
              <w:rPr>
                <w:rFonts w:cs="Arial"/>
                <w:b w:val="0"/>
                <w:szCs w:val="24"/>
              </w:rPr>
              <w:t xml:space="preserve"> </w:t>
            </w:r>
            <w:r w:rsidRPr="00792E6C">
              <w:rPr>
                <w:rFonts w:cs="Arial"/>
                <w:b w:val="0"/>
                <w:szCs w:val="24"/>
              </w:rPr>
              <w:t>Park, Valayanchirangara, Ernakulam</w:t>
            </w:r>
          </w:p>
          <w:p w:rsidR="00970228" w:rsidRPr="00792E6C" w:rsidRDefault="00970228" w:rsidP="0061198E">
            <w:pPr>
              <w:spacing w:line="276" w:lineRule="auto"/>
              <w:rPr>
                <w:rFonts w:ascii="Arial" w:hAnsi="Arial" w:cs="Arial"/>
                <w:sz w:val="24"/>
                <w:szCs w:val="24"/>
              </w:rPr>
            </w:pPr>
          </w:p>
        </w:tc>
      </w:tr>
      <w:tr w:rsidR="00970228" w:rsidRPr="00792E6C" w:rsidTr="00BF7202">
        <w:trPr>
          <w:trHeight w:val="180"/>
        </w:trPr>
        <w:tc>
          <w:tcPr>
            <w:tcW w:w="918" w:type="dxa"/>
          </w:tcPr>
          <w:p w:rsidR="00970228" w:rsidRPr="00792E6C" w:rsidRDefault="00970228" w:rsidP="0061198E">
            <w:pPr>
              <w:pStyle w:val="BodyText3"/>
              <w:spacing w:line="276" w:lineRule="auto"/>
              <w:jc w:val="center"/>
              <w:rPr>
                <w:rFonts w:cs="Arial"/>
                <w:szCs w:val="24"/>
              </w:rPr>
            </w:pPr>
          </w:p>
        </w:tc>
        <w:tc>
          <w:tcPr>
            <w:tcW w:w="2658" w:type="dxa"/>
          </w:tcPr>
          <w:p w:rsidR="00970228" w:rsidRPr="00792E6C" w:rsidRDefault="00970228" w:rsidP="0061198E">
            <w:pPr>
              <w:pStyle w:val="BodyText3"/>
              <w:spacing w:line="276" w:lineRule="auto"/>
              <w:jc w:val="center"/>
              <w:rPr>
                <w:rFonts w:cs="Arial"/>
                <w:szCs w:val="24"/>
              </w:rPr>
            </w:pPr>
          </w:p>
        </w:tc>
        <w:tc>
          <w:tcPr>
            <w:tcW w:w="5802" w:type="dxa"/>
          </w:tcPr>
          <w:p w:rsidR="00970228" w:rsidRPr="00792E6C" w:rsidRDefault="00970228" w:rsidP="0061198E">
            <w:pPr>
              <w:pStyle w:val="BodyText3"/>
              <w:spacing w:line="276" w:lineRule="auto"/>
              <w:jc w:val="center"/>
              <w:rPr>
                <w:rFonts w:cs="Arial"/>
                <w:szCs w:val="24"/>
              </w:rPr>
            </w:pPr>
          </w:p>
        </w:tc>
      </w:tr>
      <w:tr w:rsidR="00970228" w:rsidRPr="00792E6C" w:rsidTr="00BF7202">
        <w:trPr>
          <w:trHeight w:val="530"/>
        </w:trPr>
        <w:tc>
          <w:tcPr>
            <w:tcW w:w="918" w:type="dxa"/>
            <w:hideMark/>
          </w:tcPr>
          <w:p w:rsidR="00970228" w:rsidRPr="00792E6C" w:rsidRDefault="00970228" w:rsidP="0061198E">
            <w:pPr>
              <w:pStyle w:val="BodyText3"/>
              <w:spacing w:line="276" w:lineRule="auto"/>
              <w:jc w:val="center"/>
              <w:rPr>
                <w:rFonts w:cs="Arial"/>
                <w:b w:val="0"/>
                <w:szCs w:val="24"/>
              </w:rPr>
            </w:pPr>
            <w:r w:rsidRPr="00792E6C">
              <w:rPr>
                <w:rFonts w:cs="Arial"/>
                <w:b w:val="0"/>
                <w:szCs w:val="24"/>
              </w:rPr>
              <w:t>7</w:t>
            </w:r>
          </w:p>
        </w:tc>
        <w:tc>
          <w:tcPr>
            <w:tcW w:w="2658" w:type="dxa"/>
            <w:hideMark/>
          </w:tcPr>
          <w:p w:rsidR="00970228" w:rsidRPr="00792E6C" w:rsidRDefault="00970228" w:rsidP="0061198E">
            <w:pPr>
              <w:pStyle w:val="BodyText3"/>
              <w:spacing w:line="276" w:lineRule="auto"/>
              <w:rPr>
                <w:rFonts w:cs="Arial"/>
                <w:b w:val="0"/>
                <w:szCs w:val="24"/>
              </w:rPr>
            </w:pPr>
            <w:r w:rsidRPr="00792E6C">
              <w:rPr>
                <w:rFonts w:cs="Arial"/>
                <w:b w:val="0"/>
                <w:szCs w:val="24"/>
              </w:rPr>
              <w:t xml:space="preserve">KINESCO, Cochin </w:t>
            </w:r>
          </w:p>
        </w:tc>
        <w:tc>
          <w:tcPr>
            <w:tcW w:w="5802" w:type="dxa"/>
            <w:hideMark/>
          </w:tcPr>
          <w:p w:rsidR="00970228" w:rsidRPr="00792E6C" w:rsidRDefault="00970228" w:rsidP="0061198E">
            <w:pPr>
              <w:pStyle w:val="BodyText3"/>
              <w:spacing w:line="276" w:lineRule="auto"/>
              <w:ind w:firstLine="1644"/>
              <w:jc w:val="both"/>
              <w:rPr>
                <w:rFonts w:cs="Arial"/>
                <w:b w:val="0"/>
                <w:szCs w:val="24"/>
              </w:rPr>
            </w:pPr>
            <w:r w:rsidRPr="00792E6C">
              <w:rPr>
                <w:rFonts w:cs="Arial"/>
                <w:b w:val="0"/>
                <w:szCs w:val="24"/>
              </w:rPr>
              <w:t>The Chief Executive Officer</w:t>
            </w:r>
          </w:p>
          <w:p w:rsidR="00970228" w:rsidRPr="00792E6C" w:rsidRDefault="00970228" w:rsidP="0061198E">
            <w:pPr>
              <w:pStyle w:val="BodyText3"/>
              <w:spacing w:line="276" w:lineRule="auto"/>
              <w:ind w:left="1644"/>
              <w:jc w:val="both"/>
              <w:rPr>
                <w:rFonts w:cs="Arial"/>
                <w:b w:val="0"/>
                <w:szCs w:val="24"/>
              </w:rPr>
            </w:pPr>
            <w:r w:rsidRPr="00792E6C">
              <w:rPr>
                <w:rFonts w:cs="Arial"/>
                <w:b w:val="0"/>
                <w:szCs w:val="24"/>
              </w:rPr>
              <w:t>Consumer Grievance Redressal Forum</w:t>
            </w:r>
            <w:r w:rsidR="00904499" w:rsidRPr="00792E6C">
              <w:rPr>
                <w:rFonts w:cs="Arial"/>
                <w:b w:val="0"/>
                <w:szCs w:val="24"/>
              </w:rPr>
              <w:t xml:space="preserve"> </w:t>
            </w:r>
            <w:r w:rsidRPr="00792E6C">
              <w:rPr>
                <w:rFonts w:cs="Arial"/>
                <w:b w:val="0"/>
                <w:szCs w:val="24"/>
              </w:rPr>
              <w:t>KINESCO Power Utilities Limited</w:t>
            </w:r>
            <w:r w:rsidR="00904499" w:rsidRPr="00792E6C">
              <w:rPr>
                <w:rFonts w:cs="Arial"/>
                <w:b w:val="0"/>
                <w:szCs w:val="24"/>
              </w:rPr>
              <w:t xml:space="preserve"> </w:t>
            </w:r>
            <w:r w:rsidRPr="00792E6C">
              <w:rPr>
                <w:rFonts w:cs="Arial"/>
                <w:b w:val="0"/>
                <w:szCs w:val="24"/>
              </w:rPr>
              <w:t>IX/159 A, Kusumagiri P.O.,  Kakkanad, Cochin–30</w:t>
            </w:r>
          </w:p>
        </w:tc>
      </w:tr>
      <w:tr w:rsidR="00970228" w:rsidRPr="00792E6C" w:rsidTr="00BF7202">
        <w:trPr>
          <w:trHeight w:val="180"/>
        </w:trPr>
        <w:tc>
          <w:tcPr>
            <w:tcW w:w="918" w:type="dxa"/>
          </w:tcPr>
          <w:p w:rsidR="00970228" w:rsidRPr="00792E6C" w:rsidRDefault="00970228" w:rsidP="0061198E">
            <w:pPr>
              <w:pStyle w:val="BodyText3"/>
              <w:spacing w:line="276" w:lineRule="auto"/>
              <w:jc w:val="center"/>
              <w:rPr>
                <w:rFonts w:cs="Arial"/>
                <w:szCs w:val="24"/>
              </w:rPr>
            </w:pPr>
          </w:p>
        </w:tc>
        <w:tc>
          <w:tcPr>
            <w:tcW w:w="2658" w:type="dxa"/>
          </w:tcPr>
          <w:p w:rsidR="00970228" w:rsidRPr="00792E6C" w:rsidRDefault="00970228" w:rsidP="0061198E">
            <w:pPr>
              <w:pStyle w:val="BodyText3"/>
              <w:spacing w:line="276" w:lineRule="auto"/>
              <w:jc w:val="center"/>
              <w:rPr>
                <w:rFonts w:cs="Arial"/>
                <w:szCs w:val="24"/>
              </w:rPr>
            </w:pPr>
          </w:p>
        </w:tc>
        <w:tc>
          <w:tcPr>
            <w:tcW w:w="5802" w:type="dxa"/>
          </w:tcPr>
          <w:p w:rsidR="00970228" w:rsidRPr="00792E6C" w:rsidRDefault="00970228" w:rsidP="0061198E">
            <w:pPr>
              <w:pStyle w:val="BodyText3"/>
              <w:spacing w:line="276" w:lineRule="auto"/>
              <w:jc w:val="center"/>
              <w:rPr>
                <w:rFonts w:cs="Arial"/>
                <w:szCs w:val="24"/>
              </w:rPr>
            </w:pPr>
          </w:p>
        </w:tc>
      </w:tr>
      <w:tr w:rsidR="00970228" w:rsidRPr="00792E6C" w:rsidTr="00BF7202">
        <w:trPr>
          <w:trHeight w:val="956"/>
        </w:trPr>
        <w:tc>
          <w:tcPr>
            <w:tcW w:w="918" w:type="dxa"/>
            <w:tcBorders>
              <w:top w:val="nil"/>
              <w:left w:val="nil"/>
              <w:bottom w:val="single" w:sz="4" w:space="0" w:color="auto"/>
              <w:right w:val="nil"/>
            </w:tcBorders>
            <w:hideMark/>
          </w:tcPr>
          <w:p w:rsidR="00970228" w:rsidRPr="00792E6C" w:rsidRDefault="00970228" w:rsidP="0061198E">
            <w:pPr>
              <w:pStyle w:val="BodyText3"/>
              <w:spacing w:line="276" w:lineRule="auto"/>
              <w:jc w:val="center"/>
              <w:rPr>
                <w:rFonts w:cs="Arial"/>
                <w:b w:val="0"/>
                <w:szCs w:val="24"/>
              </w:rPr>
            </w:pPr>
            <w:r w:rsidRPr="00792E6C">
              <w:rPr>
                <w:rFonts w:cs="Arial"/>
                <w:b w:val="0"/>
                <w:szCs w:val="24"/>
              </w:rPr>
              <w:t>8</w:t>
            </w:r>
          </w:p>
        </w:tc>
        <w:tc>
          <w:tcPr>
            <w:tcW w:w="2658" w:type="dxa"/>
            <w:tcBorders>
              <w:top w:val="nil"/>
              <w:left w:val="nil"/>
              <w:bottom w:val="single" w:sz="4" w:space="0" w:color="auto"/>
              <w:right w:val="nil"/>
            </w:tcBorders>
          </w:tcPr>
          <w:p w:rsidR="00970228" w:rsidRPr="00792E6C" w:rsidRDefault="00970228" w:rsidP="0061198E">
            <w:pPr>
              <w:pStyle w:val="BodyText3"/>
              <w:spacing w:line="276" w:lineRule="auto"/>
              <w:jc w:val="both"/>
              <w:rPr>
                <w:rFonts w:cs="Arial"/>
                <w:b w:val="0"/>
                <w:szCs w:val="24"/>
              </w:rPr>
            </w:pPr>
            <w:r w:rsidRPr="00792E6C">
              <w:rPr>
                <w:rFonts w:cs="Arial"/>
                <w:b w:val="0"/>
                <w:szCs w:val="24"/>
              </w:rPr>
              <w:t>Thrissur Corporation</w:t>
            </w:r>
          </w:p>
          <w:p w:rsidR="00970228" w:rsidRPr="00792E6C" w:rsidRDefault="00970228" w:rsidP="0061198E">
            <w:pPr>
              <w:pStyle w:val="BodyText3"/>
              <w:spacing w:line="276" w:lineRule="auto"/>
              <w:jc w:val="both"/>
              <w:rPr>
                <w:rFonts w:cs="Arial"/>
                <w:b w:val="0"/>
                <w:szCs w:val="24"/>
              </w:rPr>
            </w:pPr>
          </w:p>
          <w:p w:rsidR="00970228" w:rsidRPr="00792E6C" w:rsidRDefault="00970228" w:rsidP="0061198E">
            <w:pPr>
              <w:pStyle w:val="BodyText3"/>
              <w:spacing w:line="276" w:lineRule="auto"/>
              <w:jc w:val="both"/>
              <w:rPr>
                <w:rFonts w:cs="Arial"/>
                <w:b w:val="0"/>
                <w:szCs w:val="24"/>
              </w:rPr>
            </w:pPr>
          </w:p>
          <w:p w:rsidR="00970228" w:rsidRPr="00792E6C" w:rsidRDefault="00970228" w:rsidP="0061198E">
            <w:pPr>
              <w:pStyle w:val="BodyText3"/>
              <w:spacing w:line="276" w:lineRule="auto"/>
              <w:ind w:right="-3528"/>
              <w:jc w:val="both"/>
              <w:rPr>
                <w:rFonts w:cs="Arial"/>
                <w:b w:val="0"/>
                <w:szCs w:val="24"/>
              </w:rPr>
            </w:pPr>
          </w:p>
        </w:tc>
        <w:tc>
          <w:tcPr>
            <w:tcW w:w="5802" w:type="dxa"/>
            <w:tcBorders>
              <w:top w:val="nil"/>
              <w:left w:val="nil"/>
              <w:bottom w:val="single" w:sz="4" w:space="0" w:color="auto"/>
              <w:right w:val="nil"/>
            </w:tcBorders>
          </w:tcPr>
          <w:p w:rsidR="00970228" w:rsidRPr="00792E6C" w:rsidRDefault="00970228" w:rsidP="0061198E">
            <w:pPr>
              <w:pStyle w:val="BodyText3"/>
              <w:spacing w:line="276" w:lineRule="auto"/>
              <w:ind w:firstLine="1734"/>
              <w:jc w:val="both"/>
              <w:rPr>
                <w:rFonts w:cs="Arial"/>
                <w:b w:val="0"/>
                <w:szCs w:val="24"/>
              </w:rPr>
            </w:pPr>
            <w:r w:rsidRPr="00792E6C">
              <w:rPr>
                <w:rFonts w:cs="Arial"/>
                <w:b w:val="0"/>
                <w:szCs w:val="24"/>
              </w:rPr>
              <w:t>Electrical Engineer</w:t>
            </w:r>
          </w:p>
          <w:p w:rsidR="00970228" w:rsidRPr="00792E6C" w:rsidRDefault="00970228" w:rsidP="0061198E">
            <w:pPr>
              <w:pStyle w:val="BodyText3"/>
              <w:spacing w:line="276" w:lineRule="auto"/>
              <w:ind w:left="1734"/>
              <w:jc w:val="both"/>
              <w:rPr>
                <w:rFonts w:cs="Arial"/>
                <w:b w:val="0"/>
                <w:szCs w:val="24"/>
              </w:rPr>
            </w:pPr>
            <w:r w:rsidRPr="00792E6C">
              <w:rPr>
                <w:rFonts w:cs="Arial"/>
                <w:b w:val="0"/>
                <w:szCs w:val="24"/>
              </w:rPr>
              <w:t>Consumer Grievance Redressal Forum</w:t>
            </w:r>
            <w:r w:rsidR="00904499" w:rsidRPr="00792E6C">
              <w:rPr>
                <w:rFonts w:cs="Arial"/>
                <w:b w:val="0"/>
                <w:szCs w:val="24"/>
              </w:rPr>
              <w:t xml:space="preserve"> </w:t>
            </w:r>
            <w:r w:rsidRPr="00792E6C">
              <w:rPr>
                <w:rFonts w:cs="Arial"/>
                <w:b w:val="0"/>
                <w:szCs w:val="24"/>
              </w:rPr>
              <w:t>Thrissur Corporation, Thrissur</w:t>
            </w:r>
          </w:p>
          <w:p w:rsidR="00970228" w:rsidRPr="00792E6C" w:rsidRDefault="00970228" w:rsidP="0061198E">
            <w:pPr>
              <w:pStyle w:val="BodyText3"/>
              <w:spacing w:line="276" w:lineRule="auto"/>
              <w:ind w:left="-3063"/>
              <w:jc w:val="both"/>
              <w:rPr>
                <w:rFonts w:cs="Arial"/>
                <w:b w:val="0"/>
                <w:szCs w:val="24"/>
              </w:rPr>
            </w:pPr>
          </w:p>
        </w:tc>
      </w:tr>
    </w:tbl>
    <w:p w:rsidR="00970228" w:rsidRPr="00792E6C" w:rsidRDefault="00970228" w:rsidP="0061198E">
      <w:pPr>
        <w:pStyle w:val="BodyText3"/>
        <w:spacing w:before="120" w:line="276" w:lineRule="auto"/>
        <w:jc w:val="both"/>
        <w:rPr>
          <w:rFonts w:cs="Arial"/>
          <w:b w:val="0"/>
          <w:szCs w:val="24"/>
        </w:rPr>
      </w:pPr>
    </w:p>
    <w:p w:rsidR="00970228" w:rsidRPr="00792E6C" w:rsidRDefault="00970228" w:rsidP="0061198E">
      <w:pPr>
        <w:pStyle w:val="BodyText3"/>
        <w:spacing w:before="120" w:line="276" w:lineRule="auto"/>
        <w:ind w:firstLine="720"/>
        <w:jc w:val="both"/>
        <w:rPr>
          <w:rFonts w:cs="Arial"/>
          <w:b w:val="0"/>
          <w:szCs w:val="24"/>
        </w:rPr>
      </w:pPr>
      <w:r w:rsidRPr="00792E6C">
        <w:rPr>
          <w:rFonts w:cs="Arial"/>
          <w:b w:val="0"/>
          <w:szCs w:val="24"/>
        </w:rPr>
        <w:t xml:space="preserve">The CGRFs generally function with three members.  Of the three members, two members are appointed by the licensees and the third member is nominated by the Commission. The following persons were nominated by the Commission as the </w:t>
      </w:r>
      <w:r w:rsidR="00FF5CBD" w:rsidRPr="00792E6C">
        <w:rPr>
          <w:rFonts w:cs="Arial"/>
          <w:b w:val="0"/>
          <w:szCs w:val="24"/>
        </w:rPr>
        <w:t>T</w:t>
      </w:r>
      <w:r w:rsidRPr="00792E6C">
        <w:rPr>
          <w:rFonts w:cs="Arial"/>
          <w:b w:val="0"/>
          <w:szCs w:val="24"/>
        </w:rPr>
        <w:t xml:space="preserve">hird Member of </w:t>
      </w:r>
      <w:r w:rsidR="00FF5CBD" w:rsidRPr="00792E6C">
        <w:rPr>
          <w:rFonts w:cs="Arial"/>
          <w:b w:val="0"/>
          <w:szCs w:val="24"/>
        </w:rPr>
        <w:t>variousCGRFs</w:t>
      </w:r>
      <w:r w:rsidRPr="00792E6C">
        <w:rPr>
          <w:rFonts w:cs="Arial"/>
          <w:b w:val="0"/>
          <w:szCs w:val="24"/>
        </w:rPr>
        <w:t>.</w:t>
      </w:r>
    </w:p>
    <w:p w:rsidR="001E5290" w:rsidRPr="00792E6C" w:rsidRDefault="001E5290" w:rsidP="0061198E">
      <w:pPr>
        <w:pStyle w:val="BodyText3"/>
        <w:spacing w:before="120" w:line="276" w:lineRule="auto"/>
        <w:ind w:firstLine="720"/>
        <w:jc w:val="both"/>
        <w:rPr>
          <w:rFonts w:cs="Arial"/>
          <w:b w:val="0"/>
          <w:szCs w:val="24"/>
        </w:rPr>
      </w:pPr>
    </w:p>
    <w:tbl>
      <w:tblPr>
        <w:tblW w:w="9961" w:type="dxa"/>
        <w:tblLook w:val="04A0"/>
      </w:tblPr>
      <w:tblGrid>
        <w:gridCol w:w="4518"/>
        <w:gridCol w:w="5443"/>
      </w:tblGrid>
      <w:tr w:rsidR="00970228" w:rsidRPr="00792E6C" w:rsidTr="00FF5CBD">
        <w:trPr>
          <w:trHeight w:val="532"/>
        </w:trPr>
        <w:tc>
          <w:tcPr>
            <w:tcW w:w="4518" w:type="dxa"/>
            <w:tcBorders>
              <w:top w:val="single" w:sz="4" w:space="0" w:color="auto"/>
              <w:left w:val="nil"/>
              <w:bottom w:val="single" w:sz="4" w:space="0" w:color="auto"/>
              <w:right w:val="nil"/>
            </w:tcBorders>
            <w:hideMark/>
          </w:tcPr>
          <w:p w:rsidR="00970228" w:rsidRPr="00792E6C" w:rsidRDefault="00970228" w:rsidP="0061198E">
            <w:pPr>
              <w:spacing w:after="120" w:line="276" w:lineRule="auto"/>
              <w:rPr>
                <w:rFonts w:ascii="Arial" w:hAnsi="Arial" w:cs="Arial"/>
                <w:b/>
                <w:sz w:val="24"/>
                <w:szCs w:val="24"/>
              </w:rPr>
            </w:pPr>
          </w:p>
          <w:p w:rsidR="00970228" w:rsidRPr="00792E6C" w:rsidRDefault="00970228" w:rsidP="0061198E">
            <w:pPr>
              <w:spacing w:after="120" w:line="276" w:lineRule="auto"/>
              <w:jc w:val="center"/>
              <w:rPr>
                <w:rFonts w:ascii="Arial" w:hAnsi="Arial" w:cs="Arial"/>
                <w:b/>
                <w:sz w:val="24"/>
                <w:szCs w:val="24"/>
              </w:rPr>
            </w:pPr>
            <w:r w:rsidRPr="00792E6C">
              <w:rPr>
                <w:rFonts w:ascii="Arial" w:hAnsi="Arial" w:cs="Arial"/>
                <w:b/>
                <w:sz w:val="24"/>
                <w:szCs w:val="24"/>
              </w:rPr>
              <w:t>CGRF &amp; Licensee</w:t>
            </w:r>
          </w:p>
        </w:tc>
        <w:tc>
          <w:tcPr>
            <w:tcW w:w="5443" w:type="dxa"/>
            <w:tcBorders>
              <w:top w:val="single" w:sz="4" w:space="0" w:color="auto"/>
              <w:left w:val="nil"/>
              <w:bottom w:val="single" w:sz="4" w:space="0" w:color="auto"/>
              <w:right w:val="nil"/>
            </w:tcBorders>
            <w:hideMark/>
          </w:tcPr>
          <w:p w:rsidR="00970228" w:rsidRPr="00792E6C" w:rsidRDefault="00970228" w:rsidP="00AE02A2">
            <w:pPr>
              <w:spacing w:after="120" w:line="276" w:lineRule="auto"/>
              <w:rPr>
                <w:rFonts w:ascii="Arial" w:hAnsi="Arial" w:cs="Arial"/>
                <w:b/>
                <w:sz w:val="24"/>
                <w:szCs w:val="24"/>
              </w:rPr>
            </w:pPr>
          </w:p>
          <w:p w:rsidR="00970228" w:rsidRPr="00792E6C" w:rsidRDefault="00970228" w:rsidP="0061198E">
            <w:pPr>
              <w:spacing w:after="120" w:line="276" w:lineRule="auto"/>
              <w:jc w:val="center"/>
              <w:rPr>
                <w:rFonts w:ascii="Arial" w:hAnsi="Arial" w:cs="Arial"/>
                <w:b/>
                <w:sz w:val="24"/>
                <w:szCs w:val="24"/>
              </w:rPr>
            </w:pPr>
            <w:r w:rsidRPr="00792E6C">
              <w:rPr>
                <w:rFonts w:ascii="Arial" w:hAnsi="Arial" w:cs="Arial"/>
                <w:b/>
                <w:sz w:val="24"/>
                <w:szCs w:val="24"/>
              </w:rPr>
              <w:t>Name of Third member</w:t>
            </w:r>
          </w:p>
        </w:tc>
      </w:tr>
      <w:tr w:rsidR="00970228" w:rsidRPr="00792E6C" w:rsidTr="00FF5CBD">
        <w:trPr>
          <w:trHeight w:val="579"/>
        </w:trPr>
        <w:tc>
          <w:tcPr>
            <w:tcW w:w="4518" w:type="dxa"/>
            <w:tcBorders>
              <w:top w:val="single" w:sz="4" w:space="0" w:color="auto"/>
              <w:left w:val="single" w:sz="4" w:space="0" w:color="auto"/>
              <w:bottom w:val="single" w:sz="4" w:space="0" w:color="auto"/>
              <w:right w:val="single" w:sz="4" w:space="0" w:color="auto"/>
            </w:tcBorders>
            <w:vAlign w:val="center"/>
            <w:hideMark/>
          </w:tcPr>
          <w:p w:rsidR="00970228" w:rsidRPr="00792E6C" w:rsidRDefault="00970228" w:rsidP="0061198E">
            <w:pPr>
              <w:spacing w:after="120" w:line="276" w:lineRule="auto"/>
              <w:rPr>
                <w:rFonts w:ascii="Arial" w:hAnsi="Arial" w:cs="Arial"/>
                <w:sz w:val="24"/>
                <w:szCs w:val="24"/>
              </w:rPr>
            </w:pPr>
            <w:r w:rsidRPr="00792E6C">
              <w:rPr>
                <w:rFonts w:ascii="Arial" w:hAnsi="Arial" w:cs="Arial"/>
                <w:sz w:val="24"/>
                <w:szCs w:val="24"/>
              </w:rPr>
              <w:t>CGRF, S</w:t>
            </w:r>
            <w:r w:rsidR="00FF5CBD" w:rsidRPr="00792E6C">
              <w:rPr>
                <w:rFonts w:ascii="Arial" w:hAnsi="Arial" w:cs="Arial"/>
                <w:sz w:val="24"/>
                <w:szCs w:val="24"/>
              </w:rPr>
              <w:t>outhern Region,</w:t>
            </w:r>
            <w:r w:rsidRPr="00792E6C">
              <w:rPr>
                <w:rFonts w:ascii="Arial" w:hAnsi="Arial" w:cs="Arial"/>
                <w:sz w:val="24"/>
                <w:szCs w:val="24"/>
              </w:rPr>
              <w:t xml:space="preserve">  KSEB</w:t>
            </w:r>
            <w:r w:rsidR="00FF5CBD" w:rsidRPr="00792E6C">
              <w:rPr>
                <w:rFonts w:ascii="Arial" w:hAnsi="Arial" w:cs="Arial"/>
                <w:sz w:val="24"/>
                <w:szCs w:val="24"/>
              </w:rPr>
              <w:t xml:space="preserve"> Ltd,Kottarakkara</w:t>
            </w:r>
          </w:p>
        </w:tc>
        <w:tc>
          <w:tcPr>
            <w:tcW w:w="5443" w:type="dxa"/>
            <w:tcBorders>
              <w:top w:val="single" w:sz="4" w:space="0" w:color="auto"/>
              <w:left w:val="single" w:sz="4" w:space="0" w:color="auto"/>
              <w:bottom w:val="single" w:sz="4" w:space="0" w:color="auto"/>
              <w:right w:val="single" w:sz="4" w:space="0" w:color="auto"/>
            </w:tcBorders>
            <w:vAlign w:val="center"/>
            <w:hideMark/>
          </w:tcPr>
          <w:p w:rsidR="00970228" w:rsidRPr="00792E6C" w:rsidRDefault="00970228" w:rsidP="0061198E">
            <w:pPr>
              <w:spacing w:after="120" w:line="276" w:lineRule="auto"/>
              <w:rPr>
                <w:rFonts w:ascii="Arial" w:hAnsi="Arial" w:cs="Arial"/>
                <w:sz w:val="24"/>
                <w:szCs w:val="24"/>
              </w:rPr>
            </w:pPr>
            <w:r w:rsidRPr="00792E6C">
              <w:rPr>
                <w:rFonts w:ascii="Arial" w:hAnsi="Arial" w:cs="Arial"/>
                <w:sz w:val="24"/>
                <w:szCs w:val="24"/>
              </w:rPr>
              <w:t>Sri A.R. Vijayasundaran</w:t>
            </w:r>
            <w:r w:rsidR="00FF5CBD" w:rsidRPr="00792E6C">
              <w:rPr>
                <w:rFonts w:ascii="Arial" w:hAnsi="Arial" w:cs="Arial"/>
                <w:sz w:val="24"/>
                <w:szCs w:val="24"/>
              </w:rPr>
              <w:t>, Advocate</w:t>
            </w:r>
          </w:p>
        </w:tc>
      </w:tr>
      <w:tr w:rsidR="00970228" w:rsidRPr="00792E6C" w:rsidTr="00FF5CBD">
        <w:trPr>
          <w:trHeight w:val="729"/>
        </w:trPr>
        <w:tc>
          <w:tcPr>
            <w:tcW w:w="4518" w:type="dxa"/>
            <w:tcBorders>
              <w:top w:val="single" w:sz="4" w:space="0" w:color="auto"/>
              <w:left w:val="single" w:sz="4" w:space="0" w:color="auto"/>
              <w:bottom w:val="single" w:sz="4" w:space="0" w:color="auto"/>
              <w:right w:val="single" w:sz="4" w:space="0" w:color="auto"/>
            </w:tcBorders>
            <w:vAlign w:val="center"/>
            <w:hideMark/>
          </w:tcPr>
          <w:p w:rsidR="00970228" w:rsidRPr="00792E6C" w:rsidRDefault="00970228" w:rsidP="0061198E">
            <w:pPr>
              <w:spacing w:after="120" w:line="276" w:lineRule="auto"/>
              <w:rPr>
                <w:rFonts w:ascii="Arial" w:hAnsi="Arial" w:cs="Arial"/>
                <w:sz w:val="24"/>
                <w:szCs w:val="24"/>
              </w:rPr>
            </w:pPr>
            <w:r w:rsidRPr="00792E6C">
              <w:rPr>
                <w:rFonts w:ascii="Arial" w:hAnsi="Arial" w:cs="Arial"/>
                <w:sz w:val="24"/>
                <w:szCs w:val="24"/>
              </w:rPr>
              <w:t>CGRF,</w:t>
            </w:r>
            <w:r w:rsidR="00FF5CBD" w:rsidRPr="00792E6C">
              <w:rPr>
                <w:rFonts w:ascii="Arial" w:hAnsi="Arial" w:cs="Arial"/>
                <w:sz w:val="24"/>
                <w:szCs w:val="24"/>
              </w:rPr>
              <w:t xml:space="preserve"> Northern Region</w:t>
            </w:r>
            <w:proofErr w:type="gramStart"/>
            <w:r w:rsidR="00FF5CBD" w:rsidRPr="00792E6C">
              <w:rPr>
                <w:rFonts w:ascii="Arial" w:hAnsi="Arial" w:cs="Arial"/>
                <w:sz w:val="24"/>
                <w:szCs w:val="24"/>
              </w:rPr>
              <w:t>,  KSEB</w:t>
            </w:r>
            <w:proofErr w:type="gramEnd"/>
            <w:r w:rsidR="00FF5CBD" w:rsidRPr="00792E6C">
              <w:rPr>
                <w:rFonts w:ascii="Arial" w:hAnsi="Arial" w:cs="Arial"/>
                <w:sz w:val="24"/>
                <w:szCs w:val="24"/>
              </w:rPr>
              <w:t xml:space="preserve"> Ltd, Kozhikode.</w:t>
            </w:r>
          </w:p>
        </w:tc>
        <w:tc>
          <w:tcPr>
            <w:tcW w:w="5443" w:type="dxa"/>
            <w:tcBorders>
              <w:top w:val="single" w:sz="4" w:space="0" w:color="auto"/>
              <w:left w:val="single" w:sz="4" w:space="0" w:color="auto"/>
              <w:bottom w:val="single" w:sz="4" w:space="0" w:color="auto"/>
              <w:right w:val="single" w:sz="4" w:space="0" w:color="auto"/>
            </w:tcBorders>
            <w:vAlign w:val="center"/>
            <w:hideMark/>
          </w:tcPr>
          <w:p w:rsidR="00970228" w:rsidRPr="00792E6C" w:rsidRDefault="00970228" w:rsidP="0061198E">
            <w:pPr>
              <w:spacing w:after="120" w:line="276" w:lineRule="auto"/>
              <w:rPr>
                <w:rFonts w:ascii="Arial" w:hAnsi="Arial" w:cs="Arial"/>
                <w:sz w:val="24"/>
                <w:szCs w:val="24"/>
              </w:rPr>
            </w:pPr>
            <w:r w:rsidRPr="00792E6C">
              <w:rPr>
                <w:rFonts w:ascii="Arial" w:hAnsi="Arial" w:cs="Arial"/>
                <w:sz w:val="24"/>
                <w:szCs w:val="24"/>
              </w:rPr>
              <w:t>Sri.K.K.Kunhikrishnan</w:t>
            </w:r>
            <w:r w:rsidR="00FF5CBD" w:rsidRPr="00792E6C">
              <w:rPr>
                <w:rFonts w:ascii="Arial" w:hAnsi="Arial" w:cs="Arial"/>
                <w:sz w:val="24"/>
                <w:szCs w:val="24"/>
              </w:rPr>
              <w:t>, Advocate</w:t>
            </w:r>
          </w:p>
        </w:tc>
      </w:tr>
      <w:tr w:rsidR="00970228" w:rsidRPr="00792E6C" w:rsidTr="00FF5CBD">
        <w:trPr>
          <w:trHeight w:val="834"/>
        </w:trPr>
        <w:tc>
          <w:tcPr>
            <w:tcW w:w="4518" w:type="dxa"/>
            <w:tcBorders>
              <w:top w:val="single" w:sz="4" w:space="0" w:color="auto"/>
              <w:left w:val="single" w:sz="4" w:space="0" w:color="auto"/>
              <w:bottom w:val="single" w:sz="4" w:space="0" w:color="auto"/>
              <w:right w:val="single" w:sz="4" w:space="0" w:color="auto"/>
            </w:tcBorders>
          </w:tcPr>
          <w:p w:rsidR="00970228" w:rsidRPr="00792E6C" w:rsidRDefault="00970228" w:rsidP="0061198E">
            <w:pPr>
              <w:pBdr>
                <w:right w:val="single" w:sz="4" w:space="4" w:color="auto"/>
              </w:pBdr>
              <w:spacing w:after="60" w:line="276" w:lineRule="auto"/>
              <w:rPr>
                <w:rFonts w:ascii="Arial" w:hAnsi="Arial" w:cs="Arial"/>
                <w:sz w:val="24"/>
                <w:szCs w:val="24"/>
              </w:rPr>
            </w:pPr>
            <w:r w:rsidRPr="00792E6C">
              <w:rPr>
                <w:rFonts w:ascii="Arial" w:hAnsi="Arial" w:cs="Arial"/>
                <w:sz w:val="24"/>
                <w:szCs w:val="24"/>
              </w:rPr>
              <w:t>CGRF,</w:t>
            </w:r>
            <w:r w:rsidR="00FF5CBD" w:rsidRPr="00792E6C">
              <w:rPr>
                <w:rFonts w:ascii="Arial" w:hAnsi="Arial" w:cs="Arial"/>
                <w:sz w:val="24"/>
                <w:szCs w:val="24"/>
              </w:rPr>
              <w:t xml:space="preserve"> Central Region,  KSEB Ltd, </w:t>
            </w:r>
            <w:r w:rsidRPr="00792E6C">
              <w:rPr>
                <w:rFonts w:ascii="Arial" w:hAnsi="Arial" w:cs="Arial"/>
                <w:sz w:val="24"/>
                <w:szCs w:val="24"/>
              </w:rPr>
              <w:t xml:space="preserve"> Ernakulam </w:t>
            </w:r>
          </w:p>
        </w:tc>
        <w:tc>
          <w:tcPr>
            <w:tcW w:w="5443" w:type="dxa"/>
            <w:tcBorders>
              <w:top w:val="single" w:sz="4" w:space="0" w:color="auto"/>
              <w:left w:val="single" w:sz="4" w:space="0" w:color="auto"/>
              <w:bottom w:val="single" w:sz="4" w:space="0" w:color="auto"/>
              <w:right w:val="single" w:sz="4" w:space="0" w:color="auto"/>
            </w:tcBorders>
            <w:hideMark/>
          </w:tcPr>
          <w:p w:rsidR="00970228" w:rsidRPr="00792E6C" w:rsidRDefault="00970228" w:rsidP="0061198E">
            <w:pPr>
              <w:spacing w:after="120" w:line="276" w:lineRule="auto"/>
              <w:rPr>
                <w:rFonts w:ascii="Arial" w:hAnsi="Arial" w:cs="Arial"/>
                <w:sz w:val="24"/>
                <w:szCs w:val="24"/>
              </w:rPr>
            </w:pPr>
            <w:r w:rsidRPr="00792E6C">
              <w:rPr>
                <w:rFonts w:ascii="Arial" w:hAnsi="Arial" w:cs="Arial"/>
                <w:sz w:val="24"/>
                <w:szCs w:val="24"/>
              </w:rPr>
              <w:t xml:space="preserve">Sri Jefrin Manuel, </w:t>
            </w:r>
            <w:r w:rsidR="00FF5CBD" w:rsidRPr="00792E6C">
              <w:rPr>
                <w:rFonts w:ascii="Arial" w:hAnsi="Arial" w:cs="Arial"/>
                <w:sz w:val="24"/>
                <w:szCs w:val="24"/>
              </w:rPr>
              <w:t>Advocate</w:t>
            </w:r>
          </w:p>
          <w:p w:rsidR="00970228" w:rsidRPr="00792E6C" w:rsidRDefault="00970228" w:rsidP="0061198E">
            <w:pPr>
              <w:spacing w:line="276" w:lineRule="auto"/>
              <w:rPr>
                <w:rFonts w:ascii="Arial" w:hAnsi="Arial" w:cs="Arial"/>
                <w:sz w:val="24"/>
                <w:szCs w:val="24"/>
              </w:rPr>
            </w:pPr>
          </w:p>
        </w:tc>
      </w:tr>
      <w:tr w:rsidR="00FF5CBD" w:rsidRPr="00792E6C" w:rsidTr="00FF5CBD">
        <w:trPr>
          <w:trHeight w:val="566"/>
        </w:trPr>
        <w:tc>
          <w:tcPr>
            <w:tcW w:w="4518" w:type="dxa"/>
            <w:tcBorders>
              <w:top w:val="single" w:sz="4" w:space="0" w:color="auto"/>
              <w:left w:val="single" w:sz="4" w:space="0" w:color="auto"/>
              <w:bottom w:val="single" w:sz="4" w:space="0" w:color="auto"/>
              <w:right w:val="single" w:sz="4" w:space="0" w:color="auto"/>
            </w:tcBorders>
          </w:tcPr>
          <w:p w:rsidR="00FF5CBD" w:rsidRPr="00792E6C" w:rsidRDefault="00FF5CBD" w:rsidP="0061198E">
            <w:pPr>
              <w:pBdr>
                <w:right w:val="single" w:sz="4" w:space="4" w:color="auto"/>
              </w:pBdr>
              <w:spacing w:after="60" w:line="276" w:lineRule="auto"/>
              <w:rPr>
                <w:rFonts w:ascii="Arial" w:hAnsi="Arial" w:cs="Arial"/>
                <w:sz w:val="24"/>
                <w:szCs w:val="24"/>
              </w:rPr>
            </w:pPr>
            <w:r w:rsidRPr="00792E6C">
              <w:rPr>
                <w:rFonts w:ascii="Arial" w:hAnsi="Arial" w:cs="Arial"/>
                <w:sz w:val="24"/>
                <w:szCs w:val="24"/>
              </w:rPr>
              <w:t xml:space="preserve">CGRF, Rubber Park India Limited </w:t>
            </w:r>
          </w:p>
        </w:tc>
        <w:tc>
          <w:tcPr>
            <w:tcW w:w="5443" w:type="dxa"/>
            <w:tcBorders>
              <w:top w:val="single" w:sz="4" w:space="0" w:color="auto"/>
              <w:left w:val="single" w:sz="4" w:space="0" w:color="auto"/>
              <w:bottom w:val="single" w:sz="4" w:space="0" w:color="auto"/>
              <w:right w:val="single" w:sz="4" w:space="0" w:color="auto"/>
            </w:tcBorders>
          </w:tcPr>
          <w:p w:rsidR="00FF5CBD" w:rsidRPr="00792E6C" w:rsidRDefault="00FF5CBD" w:rsidP="0061198E">
            <w:pPr>
              <w:spacing w:after="120" w:line="276" w:lineRule="auto"/>
              <w:rPr>
                <w:rFonts w:ascii="Arial" w:hAnsi="Arial" w:cs="Arial"/>
                <w:sz w:val="24"/>
                <w:szCs w:val="24"/>
              </w:rPr>
            </w:pPr>
            <w:r w:rsidRPr="00792E6C">
              <w:rPr>
                <w:rFonts w:ascii="Arial" w:hAnsi="Arial" w:cs="Arial"/>
                <w:sz w:val="24"/>
                <w:szCs w:val="24"/>
              </w:rPr>
              <w:t>Sri Jonny Kuriakose, Advocate</w:t>
            </w:r>
          </w:p>
          <w:p w:rsidR="00FF5CBD" w:rsidRPr="00792E6C" w:rsidRDefault="00FF5CBD" w:rsidP="0061198E">
            <w:pPr>
              <w:spacing w:line="276" w:lineRule="auto"/>
              <w:rPr>
                <w:rFonts w:ascii="Arial" w:hAnsi="Arial" w:cs="Arial"/>
                <w:sz w:val="24"/>
                <w:szCs w:val="24"/>
              </w:rPr>
            </w:pPr>
          </w:p>
        </w:tc>
      </w:tr>
      <w:tr w:rsidR="00FF5CBD" w:rsidRPr="00792E6C" w:rsidTr="00FF5CBD">
        <w:trPr>
          <w:trHeight w:val="1027"/>
        </w:trPr>
        <w:tc>
          <w:tcPr>
            <w:tcW w:w="4518" w:type="dxa"/>
            <w:tcBorders>
              <w:top w:val="single" w:sz="4" w:space="0" w:color="auto"/>
              <w:left w:val="single" w:sz="4" w:space="0" w:color="auto"/>
              <w:bottom w:val="single" w:sz="4" w:space="0" w:color="auto"/>
              <w:right w:val="single" w:sz="4" w:space="0" w:color="auto"/>
            </w:tcBorders>
          </w:tcPr>
          <w:p w:rsidR="00FF5CBD" w:rsidRPr="00792E6C" w:rsidRDefault="00FF5CBD" w:rsidP="0061198E">
            <w:pPr>
              <w:pBdr>
                <w:right w:val="single" w:sz="4" w:space="4" w:color="auto"/>
              </w:pBdr>
              <w:spacing w:after="60" w:line="276" w:lineRule="auto"/>
              <w:rPr>
                <w:rFonts w:ascii="Arial" w:hAnsi="Arial" w:cs="Arial"/>
                <w:sz w:val="24"/>
                <w:szCs w:val="24"/>
              </w:rPr>
            </w:pPr>
            <w:r w:rsidRPr="00792E6C">
              <w:rPr>
                <w:rFonts w:ascii="Arial" w:hAnsi="Arial" w:cs="Arial"/>
                <w:sz w:val="24"/>
                <w:szCs w:val="24"/>
              </w:rPr>
              <w:t>CGRF, CSEZA, Kakkanad, Kochi</w:t>
            </w:r>
          </w:p>
        </w:tc>
        <w:tc>
          <w:tcPr>
            <w:tcW w:w="5443" w:type="dxa"/>
            <w:tcBorders>
              <w:top w:val="single" w:sz="4" w:space="0" w:color="auto"/>
              <w:left w:val="single" w:sz="4" w:space="0" w:color="auto"/>
              <w:bottom w:val="single" w:sz="4" w:space="0" w:color="auto"/>
              <w:right w:val="single" w:sz="4" w:space="0" w:color="auto"/>
            </w:tcBorders>
          </w:tcPr>
          <w:p w:rsidR="00FF5CBD" w:rsidRPr="00792E6C" w:rsidRDefault="00FF5CBD" w:rsidP="0061198E">
            <w:pPr>
              <w:spacing w:line="276" w:lineRule="auto"/>
              <w:rPr>
                <w:rFonts w:ascii="Arial" w:hAnsi="Arial" w:cs="Arial"/>
                <w:sz w:val="24"/>
                <w:szCs w:val="24"/>
              </w:rPr>
            </w:pPr>
            <w:r w:rsidRPr="00792E6C">
              <w:rPr>
                <w:rFonts w:ascii="Arial" w:hAnsi="Arial" w:cs="Arial"/>
                <w:sz w:val="24"/>
                <w:szCs w:val="24"/>
              </w:rPr>
              <w:t xml:space="preserve">                   -do-</w:t>
            </w:r>
          </w:p>
        </w:tc>
      </w:tr>
      <w:tr w:rsidR="00970228" w:rsidRPr="00792E6C" w:rsidTr="00FF5CBD">
        <w:trPr>
          <w:trHeight w:val="723"/>
        </w:trPr>
        <w:tc>
          <w:tcPr>
            <w:tcW w:w="4518" w:type="dxa"/>
            <w:tcBorders>
              <w:top w:val="single" w:sz="4" w:space="0" w:color="auto"/>
              <w:left w:val="single" w:sz="4" w:space="0" w:color="auto"/>
              <w:bottom w:val="single" w:sz="4" w:space="0" w:color="auto"/>
              <w:right w:val="single" w:sz="4" w:space="0" w:color="auto"/>
            </w:tcBorders>
            <w:vAlign w:val="center"/>
            <w:hideMark/>
          </w:tcPr>
          <w:p w:rsidR="00970228" w:rsidRPr="00792E6C" w:rsidRDefault="00970228" w:rsidP="0061198E">
            <w:pPr>
              <w:spacing w:after="120" w:line="276" w:lineRule="auto"/>
              <w:rPr>
                <w:rFonts w:ascii="Arial" w:hAnsi="Arial" w:cs="Arial"/>
                <w:sz w:val="24"/>
                <w:szCs w:val="24"/>
              </w:rPr>
            </w:pPr>
            <w:r w:rsidRPr="00792E6C">
              <w:rPr>
                <w:rFonts w:ascii="Arial" w:hAnsi="Arial" w:cs="Arial"/>
                <w:sz w:val="24"/>
                <w:szCs w:val="24"/>
              </w:rPr>
              <w:t>CGRF, Cochin Port Trust</w:t>
            </w:r>
          </w:p>
        </w:tc>
        <w:tc>
          <w:tcPr>
            <w:tcW w:w="5443" w:type="dxa"/>
            <w:tcBorders>
              <w:top w:val="single" w:sz="4" w:space="0" w:color="auto"/>
              <w:left w:val="single" w:sz="4" w:space="0" w:color="auto"/>
              <w:bottom w:val="single" w:sz="4" w:space="0" w:color="auto"/>
              <w:right w:val="single" w:sz="4" w:space="0" w:color="auto"/>
            </w:tcBorders>
            <w:vAlign w:val="center"/>
            <w:hideMark/>
          </w:tcPr>
          <w:p w:rsidR="00970228" w:rsidRPr="00792E6C" w:rsidRDefault="00970228" w:rsidP="0061198E">
            <w:pPr>
              <w:spacing w:after="120" w:line="276" w:lineRule="auto"/>
              <w:rPr>
                <w:rFonts w:ascii="Arial" w:hAnsi="Arial" w:cs="Arial"/>
                <w:sz w:val="24"/>
                <w:szCs w:val="24"/>
              </w:rPr>
            </w:pPr>
            <w:r w:rsidRPr="00792E6C">
              <w:rPr>
                <w:rFonts w:ascii="Arial" w:hAnsi="Arial" w:cs="Arial"/>
                <w:sz w:val="24"/>
                <w:szCs w:val="24"/>
              </w:rPr>
              <w:t>Smt.A</w:t>
            </w:r>
            <w:r w:rsidR="00FF5CBD" w:rsidRPr="00792E6C">
              <w:rPr>
                <w:rFonts w:ascii="Arial" w:hAnsi="Arial" w:cs="Arial"/>
                <w:sz w:val="24"/>
                <w:szCs w:val="24"/>
              </w:rPr>
              <w:t>.</w:t>
            </w:r>
            <w:r w:rsidRPr="00792E6C">
              <w:rPr>
                <w:rFonts w:ascii="Arial" w:hAnsi="Arial" w:cs="Arial"/>
                <w:sz w:val="24"/>
                <w:szCs w:val="24"/>
              </w:rPr>
              <w:t xml:space="preserve"> Girija, </w:t>
            </w:r>
            <w:r w:rsidR="00FF5CBD" w:rsidRPr="00792E6C">
              <w:rPr>
                <w:rFonts w:ascii="Arial" w:hAnsi="Arial" w:cs="Arial"/>
                <w:sz w:val="24"/>
                <w:szCs w:val="24"/>
              </w:rPr>
              <w:t>Advocate</w:t>
            </w:r>
          </w:p>
        </w:tc>
      </w:tr>
      <w:tr w:rsidR="00970228" w:rsidRPr="00792E6C" w:rsidTr="00FF5CBD">
        <w:trPr>
          <w:trHeight w:val="723"/>
        </w:trPr>
        <w:tc>
          <w:tcPr>
            <w:tcW w:w="4518" w:type="dxa"/>
            <w:tcBorders>
              <w:top w:val="single" w:sz="4" w:space="0" w:color="auto"/>
              <w:left w:val="single" w:sz="4" w:space="0" w:color="auto"/>
              <w:bottom w:val="single" w:sz="4" w:space="0" w:color="auto"/>
              <w:right w:val="single" w:sz="4" w:space="0" w:color="auto"/>
            </w:tcBorders>
            <w:vAlign w:val="center"/>
            <w:hideMark/>
          </w:tcPr>
          <w:p w:rsidR="00970228" w:rsidRPr="00792E6C" w:rsidRDefault="00970228" w:rsidP="0061198E">
            <w:pPr>
              <w:spacing w:after="120" w:line="276" w:lineRule="auto"/>
              <w:rPr>
                <w:rFonts w:ascii="Arial" w:hAnsi="Arial" w:cs="Arial"/>
                <w:sz w:val="24"/>
                <w:szCs w:val="24"/>
              </w:rPr>
            </w:pPr>
            <w:r w:rsidRPr="00792E6C">
              <w:rPr>
                <w:rFonts w:ascii="Arial" w:hAnsi="Arial" w:cs="Arial"/>
                <w:sz w:val="24"/>
                <w:szCs w:val="24"/>
              </w:rPr>
              <w:t>CGRF, Thrissur Corporation</w:t>
            </w:r>
          </w:p>
        </w:tc>
        <w:tc>
          <w:tcPr>
            <w:tcW w:w="5443" w:type="dxa"/>
            <w:tcBorders>
              <w:top w:val="single" w:sz="4" w:space="0" w:color="auto"/>
              <w:left w:val="single" w:sz="4" w:space="0" w:color="auto"/>
              <w:bottom w:val="single" w:sz="4" w:space="0" w:color="auto"/>
              <w:right w:val="single" w:sz="4" w:space="0" w:color="auto"/>
            </w:tcBorders>
            <w:vAlign w:val="center"/>
            <w:hideMark/>
          </w:tcPr>
          <w:p w:rsidR="00970228" w:rsidRPr="00792E6C" w:rsidRDefault="00970228" w:rsidP="0061198E">
            <w:pPr>
              <w:spacing w:after="120" w:line="276" w:lineRule="auto"/>
              <w:rPr>
                <w:rFonts w:ascii="Arial" w:hAnsi="Arial" w:cs="Arial"/>
                <w:sz w:val="24"/>
                <w:szCs w:val="24"/>
              </w:rPr>
            </w:pPr>
            <w:r w:rsidRPr="00792E6C">
              <w:rPr>
                <w:rFonts w:ascii="Arial" w:hAnsi="Arial" w:cs="Arial"/>
                <w:sz w:val="24"/>
                <w:szCs w:val="24"/>
              </w:rPr>
              <w:t>Sri.M.G.Rajagopal</w:t>
            </w:r>
            <w:r w:rsidR="00FF5CBD" w:rsidRPr="00792E6C">
              <w:rPr>
                <w:rFonts w:ascii="Arial" w:hAnsi="Arial" w:cs="Arial"/>
                <w:sz w:val="24"/>
                <w:szCs w:val="24"/>
              </w:rPr>
              <w:t>, Chief Electrical Inspector (Rtd)</w:t>
            </w:r>
          </w:p>
        </w:tc>
      </w:tr>
      <w:tr w:rsidR="00970228" w:rsidRPr="00792E6C" w:rsidTr="00FF5CBD">
        <w:trPr>
          <w:trHeight w:val="723"/>
        </w:trPr>
        <w:tc>
          <w:tcPr>
            <w:tcW w:w="4518" w:type="dxa"/>
            <w:tcBorders>
              <w:top w:val="single" w:sz="4" w:space="0" w:color="auto"/>
              <w:left w:val="single" w:sz="4" w:space="0" w:color="auto"/>
              <w:bottom w:val="single" w:sz="4" w:space="0" w:color="auto"/>
              <w:right w:val="single" w:sz="4" w:space="0" w:color="auto"/>
            </w:tcBorders>
            <w:vAlign w:val="center"/>
            <w:hideMark/>
          </w:tcPr>
          <w:p w:rsidR="00970228" w:rsidRPr="00792E6C" w:rsidRDefault="00970228" w:rsidP="0061198E">
            <w:pPr>
              <w:spacing w:after="120" w:line="276" w:lineRule="auto"/>
              <w:rPr>
                <w:rFonts w:ascii="Arial" w:hAnsi="Arial" w:cs="Arial"/>
                <w:sz w:val="24"/>
                <w:szCs w:val="24"/>
              </w:rPr>
            </w:pPr>
            <w:r w:rsidRPr="00792E6C">
              <w:rPr>
                <w:rFonts w:ascii="Arial" w:hAnsi="Arial" w:cs="Arial"/>
                <w:sz w:val="24"/>
                <w:szCs w:val="24"/>
              </w:rPr>
              <w:t>CGRF, KDHPCL, Munnar</w:t>
            </w:r>
          </w:p>
        </w:tc>
        <w:tc>
          <w:tcPr>
            <w:tcW w:w="5443" w:type="dxa"/>
            <w:tcBorders>
              <w:top w:val="single" w:sz="4" w:space="0" w:color="auto"/>
              <w:left w:val="single" w:sz="4" w:space="0" w:color="auto"/>
              <w:bottom w:val="single" w:sz="4" w:space="0" w:color="auto"/>
              <w:right w:val="single" w:sz="4" w:space="0" w:color="auto"/>
            </w:tcBorders>
            <w:vAlign w:val="center"/>
            <w:hideMark/>
          </w:tcPr>
          <w:p w:rsidR="00970228" w:rsidRPr="00792E6C" w:rsidRDefault="00970228" w:rsidP="0061198E">
            <w:pPr>
              <w:spacing w:after="120" w:line="276" w:lineRule="auto"/>
              <w:rPr>
                <w:rFonts w:ascii="Arial" w:hAnsi="Arial" w:cs="Arial"/>
                <w:sz w:val="24"/>
                <w:szCs w:val="24"/>
              </w:rPr>
            </w:pPr>
            <w:r w:rsidRPr="00792E6C">
              <w:rPr>
                <w:rFonts w:ascii="Arial" w:hAnsi="Arial" w:cs="Arial"/>
                <w:sz w:val="24"/>
                <w:szCs w:val="24"/>
              </w:rPr>
              <w:t xml:space="preserve">Sri.P.Udayabhanu, </w:t>
            </w:r>
            <w:r w:rsidR="00FF5CBD" w:rsidRPr="00792E6C">
              <w:rPr>
                <w:rFonts w:ascii="Arial" w:hAnsi="Arial" w:cs="Arial"/>
                <w:sz w:val="24"/>
                <w:szCs w:val="24"/>
              </w:rPr>
              <w:t>Advocate</w:t>
            </w:r>
          </w:p>
        </w:tc>
      </w:tr>
      <w:tr w:rsidR="00970228" w:rsidRPr="00792E6C" w:rsidTr="00FF5CBD">
        <w:trPr>
          <w:trHeight w:val="904"/>
        </w:trPr>
        <w:tc>
          <w:tcPr>
            <w:tcW w:w="4518" w:type="dxa"/>
            <w:tcBorders>
              <w:top w:val="single" w:sz="4" w:space="0" w:color="auto"/>
              <w:left w:val="single" w:sz="4" w:space="0" w:color="auto"/>
              <w:bottom w:val="single" w:sz="4" w:space="0" w:color="auto"/>
              <w:right w:val="single" w:sz="4" w:space="0" w:color="auto"/>
            </w:tcBorders>
            <w:vAlign w:val="center"/>
            <w:hideMark/>
          </w:tcPr>
          <w:p w:rsidR="00970228" w:rsidRPr="00792E6C" w:rsidRDefault="00970228" w:rsidP="0061198E">
            <w:pPr>
              <w:spacing w:after="120" w:line="276" w:lineRule="auto"/>
              <w:rPr>
                <w:rFonts w:ascii="Arial" w:hAnsi="Arial" w:cs="Arial"/>
                <w:sz w:val="24"/>
                <w:szCs w:val="24"/>
              </w:rPr>
            </w:pPr>
            <w:r w:rsidRPr="00792E6C">
              <w:rPr>
                <w:rFonts w:ascii="Arial" w:hAnsi="Arial" w:cs="Arial"/>
                <w:sz w:val="24"/>
                <w:szCs w:val="24"/>
              </w:rPr>
              <w:t>CGRF, Technopark</w:t>
            </w:r>
          </w:p>
        </w:tc>
        <w:tc>
          <w:tcPr>
            <w:tcW w:w="5443" w:type="dxa"/>
            <w:tcBorders>
              <w:top w:val="single" w:sz="4" w:space="0" w:color="auto"/>
              <w:left w:val="single" w:sz="4" w:space="0" w:color="auto"/>
              <w:bottom w:val="single" w:sz="4" w:space="0" w:color="auto"/>
              <w:right w:val="single" w:sz="4" w:space="0" w:color="auto"/>
            </w:tcBorders>
            <w:vAlign w:val="center"/>
            <w:hideMark/>
          </w:tcPr>
          <w:p w:rsidR="00970228" w:rsidRPr="00792E6C" w:rsidRDefault="00970228" w:rsidP="0061198E">
            <w:pPr>
              <w:spacing w:after="120" w:line="276" w:lineRule="auto"/>
              <w:rPr>
                <w:rFonts w:ascii="Arial" w:hAnsi="Arial" w:cs="Arial"/>
                <w:sz w:val="24"/>
                <w:szCs w:val="24"/>
              </w:rPr>
            </w:pPr>
            <w:r w:rsidRPr="00792E6C">
              <w:rPr>
                <w:rFonts w:ascii="Arial" w:hAnsi="Arial" w:cs="Arial"/>
                <w:sz w:val="24"/>
                <w:szCs w:val="24"/>
              </w:rPr>
              <w:t>S</w:t>
            </w:r>
            <w:r w:rsidR="00FF5CBD" w:rsidRPr="00792E6C">
              <w:rPr>
                <w:rFonts w:ascii="Arial" w:hAnsi="Arial" w:cs="Arial"/>
                <w:sz w:val="24"/>
                <w:szCs w:val="24"/>
              </w:rPr>
              <w:t>ri A.R.Vijayas</w:t>
            </w:r>
            <w:r w:rsidRPr="00792E6C">
              <w:rPr>
                <w:rFonts w:ascii="Arial" w:hAnsi="Arial" w:cs="Arial"/>
                <w:sz w:val="24"/>
                <w:szCs w:val="24"/>
              </w:rPr>
              <w:t>undaran</w:t>
            </w:r>
            <w:r w:rsidR="00FF5CBD" w:rsidRPr="00792E6C">
              <w:rPr>
                <w:rFonts w:ascii="Arial" w:hAnsi="Arial" w:cs="Arial"/>
                <w:sz w:val="24"/>
                <w:szCs w:val="24"/>
              </w:rPr>
              <w:t>, Advocate</w:t>
            </w:r>
          </w:p>
        </w:tc>
      </w:tr>
      <w:tr w:rsidR="00970228" w:rsidRPr="00792E6C" w:rsidTr="00FF5CBD">
        <w:trPr>
          <w:trHeight w:val="904"/>
        </w:trPr>
        <w:tc>
          <w:tcPr>
            <w:tcW w:w="4518" w:type="dxa"/>
            <w:tcBorders>
              <w:top w:val="single" w:sz="4" w:space="0" w:color="auto"/>
              <w:left w:val="single" w:sz="4" w:space="0" w:color="auto"/>
              <w:bottom w:val="single" w:sz="4" w:space="0" w:color="auto"/>
              <w:right w:val="single" w:sz="4" w:space="0" w:color="auto"/>
            </w:tcBorders>
            <w:vAlign w:val="center"/>
            <w:hideMark/>
          </w:tcPr>
          <w:p w:rsidR="00970228" w:rsidRPr="00792E6C" w:rsidRDefault="00970228" w:rsidP="0061198E">
            <w:pPr>
              <w:spacing w:after="120" w:line="276" w:lineRule="auto"/>
              <w:rPr>
                <w:rFonts w:ascii="Arial" w:hAnsi="Arial" w:cs="Arial"/>
                <w:sz w:val="24"/>
                <w:szCs w:val="24"/>
              </w:rPr>
            </w:pPr>
            <w:r w:rsidRPr="00792E6C">
              <w:rPr>
                <w:rFonts w:ascii="Arial" w:hAnsi="Arial" w:cs="Arial"/>
                <w:sz w:val="24"/>
                <w:szCs w:val="24"/>
              </w:rPr>
              <w:t>CGRF KINESCO</w:t>
            </w:r>
          </w:p>
        </w:tc>
        <w:tc>
          <w:tcPr>
            <w:tcW w:w="5443" w:type="dxa"/>
            <w:tcBorders>
              <w:top w:val="single" w:sz="4" w:space="0" w:color="auto"/>
              <w:left w:val="single" w:sz="4" w:space="0" w:color="auto"/>
              <w:bottom w:val="single" w:sz="4" w:space="0" w:color="auto"/>
              <w:right w:val="single" w:sz="4" w:space="0" w:color="auto"/>
            </w:tcBorders>
            <w:vAlign w:val="center"/>
            <w:hideMark/>
          </w:tcPr>
          <w:p w:rsidR="00970228" w:rsidRPr="00792E6C" w:rsidRDefault="00FF5CBD" w:rsidP="0061198E">
            <w:pPr>
              <w:spacing w:after="120" w:line="276" w:lineRule="auto"/>
              <w:rPr>
                <w:rFonts w:ascii="Arial" w:hAnsi="Arial" w:cs="Arial"/>
                <w:sz w:val="24"/>
                <w:szCs w:val="24"/>
              </w:rPr>
            </w:pPr>
            <w:r w:rsidRPr="00792E6C">
              <w:rPr>
                <w:rFonts w:ascii="Arial" w:hAnsi="Arial" w:cs="Arial"/>
                <w:sz w:val="24"/>
                <w:szCs w:val="24"/>
              </w:rPr>
              <w:t xml:space="preserve">Sri. </w:t>
            </w:r>
            <w:r w:rsidR="00970228" w:rsidRPr="00792E6C">
              <w:rPr>
                <w:rFonts w:ascii="Arial" w:hAnsi="Arial" w:cs="Arial"/>
                <w:sz w:val="24"/>
                <w:szCs w:val="24"/>
              </w:rPr>
              <w:t>Johny Kuri</w:t>
            </w:r>
            <w:r w:rsidR="00A37BFC">
              <w:rPr>
                <w:rFonts w:ascii="Arial" w:hAnsi="Arial" w:cs="Arial"/>
                <w:sz w:val="24"/>
                <w:szCs w:val="24"/>
              </w:rPr>
              <w:t>a</w:t>
            </w:r>
            <w:r w:rsidR="00970228" w:rsidRPr="00792E6C">
              <w:rPr>
                <w:rFonts w:ascii="Arial" w:hAnsi="Arial" w:cs="Arial"/>
                <w:sz w:val="24"/>
                <w:szCs w:val="24"/>
              </w:rPr>
              <w:t xml:space="preserve">kose, </w:t>
            </w:r>
            <w:r w:rsidRPr="00792E6C">
              <w:rPr>
                <w:rFonts w:ascii="Arial" w:hAnsi="Arial" w:cs="Arial"/>
                <w:sz w:val="24"/>
                <w:szCs w:val="24"/>
              </w:rPr>
              <w:t>Advocate</w:t>
            </w:r>
          </w:p>
        </w:tc>
      </w:tr>
    </w:tbl>
    <w:p w:rsidR="00970228" w:rsidRPr="00792E6C" w:rsidRDefault="00970228" w:rsidP="0061198E">
      <w:pPr>
        <w:pStyle w:val="BodyText3"/>
        <w:spacing w:before="120" w:line="276" w:lineRule="auto"/>
        <w:jc w:val="both"/>
        <w:rPr>
          <w:rFonts w:cs="Arial"/>
          <w:b w:val="0"/>
          <w:color w:val="009900"/>
          <w:szCs w:val="24"/>
        </w:rPr>
      </w:pPr>
    </w:p>
    <w:p w:rsidR="004366B7" w:rsidRPr="00792E6C" w:rsidRDefault="00970228" w:rsidP="0061198E">
      <w:pPr>
        <w:pStyle w:val="BodyText3"/>
        <w:spacing w:line="276" w:lineRule="auto"/>
        <w:jc w:val="both"/>
        <w:rPr>
          <w:rFonts w:cs="Arial"/>
          <w:b w:val="0"/>
          <w:szCs w:val="24"/>
        </w:rPr>
      </w:pPr>
      <w:r w:rsidRPr="00792E6C">
        <w:rPr>
          <w:rFonts w:cs="Arial"/>
          <w:b w:val="0"/>
          <w:color w:val="009900"/>
          <w:szCs w:val="24"/>
        </w:rPr>
        <w:tab/>
      </w:r>
      <w:r w:rsidRPr="00792E6C">
        <w:rPr>
          <w:rFonts w:cs="Arial"/>
          <w:b w:val="0"/>
          <w:szCs w:val="24"/>
        </w:rPr>
        <w:t xml:space="preserve">A summary of the petitions received and disposed of </w:t>
      </w:r>
      <w:r w:rsidR="00653502" w:rsidRPr="00792E6C">
        <w:rPr>
          <w:rFonts w:cs="Arial"/>
          <w:b w:val="0"/>
          <w:szCs w:val="24"/>
        </w:rPr>
        <w:t>by the various CGRFs during 2016-17</w:t>
      </w:r>
      <w:r w:rsidRPr="00792E6C">
        <w:rPr>
          <w:rFonts w:cs="Arial"/>
          <w:b w:val="0"/>
          <w:szCs w:val="24"/>
        </w:rPr>
        <w:t xml:space="preserve"> is given below</w:t>
      </w:r>
      <w:r w:rsidR="00E65FDC" w:rsidRPr="00792E6C">
        <w:rPr>
          <w:rFonts w:cs="Arial"/>
          <w:b w:val="0"/>
          <w:szCs w:val="24"/>
        </w:rPr>
        <w:t>:</w:t>
      </w:r>
    </w:p>
    <w:p w:rsidR="004366B7" w:rsidRPr="00792E6C" w:rsidRDefault="004366B7" w:rsidP="0061198E">
      <w:pPr>
        <w:pStyle w:val="BodyText3"/>
        <w:spacing w:line="276" w:lineRule="auto"/>
        <w:jc w:val="both"/>
        <w:rPr>
          <w:rFonts w:cs="Arial"/>
          <w:b w:val="0"/>
          <w:color w:val="009900"/>
          <w:szCs w:val="24"/>
        </w:rPr>
      </w:pPr>
    </w:p>
    <w:p w:rsidR="004366B7" w:rsidRPr="00792E6C" w:rsidRDefault="004366B7" w:rsidP="0061198E">
      <w:pPr>
        <w:pStyle w:val="BodyText3"/>
        <w:spacing w:line="276" w:lineRule="auto"/>
        <w:jc w:val="both"/>
        <w:rPr>
          <w:rFonts w:cs="Arial"/>
          <w:b w:val="0"/>
          <w:color w:val="009900"/>
          <w:szCs w:val="24"/>
        </w:rPr>
      </w:pPr>
    </w:p>
    <w:tbl>
      <w:tblPr>
        <w:tblW w:w="11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4"/>
        <w:gridCol w:w="1314"/>
        <w:gridCol w:w="1350"/>
        <w:gridCol w:w="1440"/>
        <w:gridCol w:w="1350"/>
        <w:gridCol w:w="1980"/>
        <w:gridCol w:w="1616"/>
      </w:tblGrid>
      <w:tr w:rsidR="00004D7C" w:rsidRPr="00792E6C" w:rsidTr="00004D7C">
        <w:trPr>
          <w:trHeight w:val="440"/>
          <w:jc w:val="center"/>
        </w:trPr>
        <w:tc>
          <w:tcPr>
            <w:tcW w:w="9918" w:type="dxa"/>
            <w:gridSpan w:val="6"/>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pStyle w:val="BodyText3"/>
              <w:spacing w:line="276" w:lineRule="auto"/>
              <w:jc w:val="center"/>
              <w:rPr>
                <w:rFonts w:cs="Arial"/>
                <w:szCs w:val="24"/>
              </w:rPr>
            </w:pPr>
            <w:r w:rsidRPr="00792E6C">
              <w:rPr>
                <w:rFonts w:cs="Arial"/>
                <w:b w:val="0"/>
                <w:bCs/>
                <w:szCs w:val="24"/>
              </w:rPr>
              <w:br w:type="page"/>
            </w:r>
            <w:r w:rsidRPr="00792E6C">
              <w:rPr>
                <w:rFonts w:cs="Arial"/>
                <w:szCs w:val="24"/>
              </w:rPr>
              <w:t>No. of petitions received and disposed of by the various CGRFs</w:t>
            </w:r>
          </w:p>
        </w:tc>
        <w:tc>
          <w:tcPr>
            <w:tcW w:w="1616" w:type="dxa"/>
            <w:tcBorders>
              <w:top w:val="single" w:sz="4" w:space="0" w:color="000000"/>
              <w:left w:val="single" w:sz="4" w:space="0" w:color="000000"/>
              <w:bottom w:val="single" w:sz="4" w:space="0" w:color="000000"/>
              <w:right w:val="single" w:sz="4" w:space="0" w:color="000000"/>
            </w:tcBorders>
          </w:tcPr>
          <w:p w:rsidR="00004D7C" w:rsidRPr="00792E6C" w:rsidRDefault="00004D7C" w:rsidP="0061198E">
            <w:pPr>
              <w:pStyle w:val="BodyText3"/>
              <w:spacing w:line="276" w:lineRule="auto"/>
              <w:jc w:val="center"/>
              <w:rPr>
                <w:rFonts w:cs="Arial"/>
                <w:b w:val="0"/>
                <w:bCs/>
                <w:szCs w:val="24"/>
              </w:rPr>
            </w:pPr>
          </w:p>
        </w:tc>
      </w:tr>
      <w:tr w:rsidR="00004D7C" w:rsidRPr="00792E6C" w:rsidTr="00004D7C">
        <w:trPr>
          <w:trHeight w:val="287"/>
          <w:jc w:val="center"/>
        </w:trPr>
        <w:tc>
          <w:tcPr>
            <w:tcW w:w="2484" w:type="dxa"/>
            <w:vMerge w:val="restart"/>
            <w:tcBorders>
              <w:top w:val="single" w:sz="4" w:space="0" w:color="000000"/>
              <w:left w:val="single" w:sz="4" w:space="0" w:color="000000"/>
              <w:right w:val="single" w:sz="4" w:space="0" w:color="000000"/>
            </w:tcBorders>
            <w:vAlign w:val="center"/>
            <w:hideMark/>
          </w:tcPr>
          <w:p w:rsidR="00004D7C" w:rsidRPr="00792E6C" w:rsidRDefault="00004D7C" w:rsidP="0061198E">
            <w:pPr>
              <w:pStyle w:val="BodyText3"/>
              <w:spacing w:line="276" w:lineRule="auto"/>
              <w:jc w:val="center"/>
              <w:rPr>
                <w:rFonts w:cs="Arial"/>
                <w:b w:val="0"/>
                <w:bCs/>
                <w:szCs w:val="24"/>
              </w:rPr>
            </w:pPr>
            <w:r w:rsidRPr="00792E6C">
              <w:rPr>
                <w:rFonts w:cs="Arial"/>
                <w:b w:val="0"/>
                <w:bCs/>
                <w:szCs w:val="24"/>
              </w:rPr>
              <w:t>Name of the CGRF</w:t>
            </w:r>
          </w:p>
        </w:tc>
        <w:tc>
          <w:tcPr>
            <w:tcW w:w="7434" w:type="dxa"/>
            <w:gridSpan w:val="5"/>
            <w:tcBorders>
              <w:top w:val="single" w:sz="4" w:space="0" w:color="000000"/>
              <w:left w:val="single" w:sz="4" w:space="0" w:color="000000"/>
              <w:bottom w:val="single" w:sz="4" w:space="0" w:color="auto"/>
              <w:right w:val="single" w:sz="4" w:space="0" w:color="000000"/>
            </w:tcBorders>
            <w:vAlign w:val="center"/>
          </w:tcPr>
          <w:p w:rsidR="00004D7C" w:rsidRPr="00792E6C" w:rsidRDefault="00004D7C" w:rsidP="0061198E">
            <w:pPr>
              <w:spacing w:line="276" w:lineRule="auto"/>
              <w:jc w:val="center"/>
              <w:rPr>
                <w:rFonts w:ascii="Arial" w:hAnsi="Arial" w:cs="Arial"/>
                <w:bCs/>
                <w:sz w:val="24"/>
                <w:szCs w:val="24"/>
              </w:rPr>
            </w:pPr>
            <w:r w:rsidRPr="00792E6C">
              <w:rPr>
                <w:rFonts w:ascii="Arial" w:hAnsi="Arial" w:cs="Arial"/>
                <w:bCs/>
                <w:sz w:val="24"/>
                <w:szCs w:val="24"/>
              </w:rPr>
              <w:t xml:space="preserve">No. of petitions </w:t>
            </w:r>
          </w:p>
        </w:tc>
        <w:tc>
          <w:tcPr>
            <w:tcW w:w="1616" w:type="dxa"/>
            <w:tcBorders>
              <w:top w:val="single" w:sz="4" w:space="0" w:color="000000"/>
              <w:left w:val="single" w:sz="4" w:space="0" w:color="000000"/>
              <w:bottom w:val="single" w:sz="4" w:space="0" w:color="auto"/>
              <w:right w:val="single" w:sz="4" w:space="0" w:color="000000"/>
            </w:tcBorders>
          </w:tcPr>
          <w:p w:rsidR="00004D7C" w:rsidRPr="00792E6C" w:rsidRDefault="00004D7C" w:rsidP="0061198E">
            <w:pPr>
              <w:spacing w:line="276" w:lineRule="auto"/>
              <w:jc w:val="center"/>
              <w:rPr>
                <w:rFonts w:ascii="Arial" w:hAnsi="Arial" w:cs="Arial"/>
                <w:bCs/>
                <w:sz w:val="24"/>
                <w:szCs w:val="24"/>
              </w:rPr>
            </w:pPr>
          </w:p>
        </w:tc>
      </w:tr>
      <w:tr w:rsidR="00004D7C" w:rsidRPr="00792E6C" w:rsidTr="00004D7C">
        <w:trPr>
          <w:trHeight w:val="251"/>
          <w:jc w:val="center"/>
        </w:trPr>
        <w:tc>
          <w:tcPr>
            <w:tcW w:w="2484" w:type="dxa"/>
            <w:vMerge/>
            <w:tcBorders>
              <w:top w:val="single" w:sz="4" w:space="0" w:color="000000"/>
              <w:left w:val="single" w:sz="4" w:space="0" w:color="000000"/>
              <w:right w:val="single" w:sz="4" w:space="0" w:color="000000"/>
            </w:tcBorders>
            <w:vAlign w:val="center"/>
          </w:tcPr>
          <w:p w:rsidR="00004D7C" w:rsidRPr="00792E6C" w:rsidRDefault="00004D7C" w:rsidP="0061198E">
            <w:pPr>
              <w:pStyle w:val="BodyText3"/>
              <w:spacing w:line="276" w:lineRule="auto"/>
              <w:jc w:val="center"/>
              <w:rPr>
                <w:rFonts w:cs="Arial"/>
                <w:b w:val="0"/>
                <w:bCs/>
                <w:szCs w:val="24"/>
              </w:rPr>
            </w:pPr>
          </w:p>
        </w:tc>
        <w:tc>
          <w:tcPr>
            <w:tcW w:w="1314" w:type="dxa"/>
            <w:tcBorders>
              <w:top w:val="single" w:sz="4" w:space="0" w:color="auto"/>
              <w:left w:val="single" w:sz="4" w:space="0" w:color="000000"/>
              <w:bottom w:val="single" w:sz="4" w:space="0" w:color="auto"/>
              <w:right w:val="single" w:sz="4" w:space="0" w:color="000000"/>
            </w:tcBorders>
            <w:vAlign w:val="center"/>
          </w:tcPr>
          <w:p w:rsidR="00004D7C" w:rsidRPr="00792E6C" w:rsidRDefault="00004D7C" w:rsidP="0061198E">
            <w:pPr>
              <w:spacing w:line="276" w:lineRule="auto"/>
              <w:jc w:val="center"/>
              <w:rPr>
                <w:rFonts w:ascii="Arial" w:hAnsi="Arial" w:cs="Arial"/>
                <w:bCs/>
                <w:sz w:val="24"/>
                <w:szCs w:val="24"/>
              </w:rPr>
            </w:pPr>
            <w:r w:rsidRPr="00792E6C">
              <w:rPr>
                <w:rFonts w:ascii="Arial" w:hAnsi="Arial" w:cs="Arial"/>
                <w:bCs/>
                <w:sz w:val="24"/>
                <w:szCs w:val="24"/>
              </w:rPr>
              <w:t>pending as on 1.4.2016</w:t>
            </w:r>
          </w:p>
        </w:tc>
        <w:tc>
          <w:tcPr>
            <w:tcW w:w="1350" w:type="dxa"/>
            <w:tcBorders>
              <w:top w:val="single" w:sz="4" w:space="0" w:color="auto"/>
              <w:left w:val="single" w:sz="4" w:space="0" w:color="000000"/>
              <w:bottom w:val="single" w:sz="4" w:space="0" w:color="auto"/>
              <w:right w:val="single" w:sz="4" w:space="0" w:color="000000"/>
            </w:tcBorders>
            <w:vAlign w:val="center"/>
          </w:tcPr>
          <w:p w:rsidR="00004D7C" w:rsidRPr="00792E6C" w:rsidRDefault="00004D7C" w:rsidP="0061198E">
            <w:pPr>
              <w:spacing w:line="276" w:lineRule="auto"/>
              <w:jc w:val="center"/>
              <w:rPr>
                <w:rFonts w:ascii="Arial" w:hAnsi="Arial" w:cs="Arial"/>
                <w:bCs/>
                <w:sz w:val="24"/>
                <w:szCs w:val="24"/>
              </w:rPr>
            </w:pPr>
            <w:r w:rsidRPr="00792E6C">
              <w:rPr>
                <w:rFonts w:ascii="Arial" w:hAnsi="Arial" w:cs="Arial"/>
                <w:bCs/>
                <w:sz w:val="24"/>
                <w:szCs w:val="24"/>
              </w:rPr>
              <w:t>received during 2016-17</w:t>
            </w:r>
          </w:p>
        </w:tc>
        <w:tc>
          <w:tcPr>
            <w:tcW w:w="1440" w:type="dxa"/>
            <w:tcBorders>
              <w:top w:val="single" w:sz="4" w:space="0" w:color="auto"/>
              <w:left w:val="single" w:sz="4" w:space="0" w:color="000000"/>
              <w:bottom w:val="single" w:sz="4" w:space="0" w:color="auto"/>
              <w:right w:val="single" w:sz="4" w:space="0" w:color="000000"/>
            </w:tcBorders>
            <w:vAlign w:val="center"/>
          </w:tcPr>
          <w:p w:rsidR="00004D7C" w:rsidRPr="00792E6C" w:rsidRDefault="00004D7C" w:rsidP="0061198E">
            <w:pPr>
              <w:spacing w:line="276" w:lineRule="auto"/>
              <w:jc w:val="center"/>
              <w:rPr>
                <w:rFonts w:ascii="Arial" w:hAnsi="Arial" w:cs="Arial"/>
                <w:bCs/>
                <w:sz w:val="24"/>
                <w:szCs w:val="24"/>
              </w:rPr>
            </w:pPr>
            <w:r w:rsidRPr="00792E6C">
              <w:rPr>
                <w:rFonts w:ascii="Arial" w:hAnsi="Arial" w:cs="Arial"/>
                <w:bCs/>
                <w:sz w:val="24"/>
                <w:szCs w:val="24"/>
              </w:rPr>
              <w:t>disposed during 2016-17</w:t>
            </w:r>
          </w:p>
        </w:tc>
        <w:tc>
          <w:tcPr>
            <w:tcW w:w="1350" w:type="dxa"/>
            <w:tcBorders>
              <w:top w:val="single" w:sz="4" w:space="0" w:color="auto"/>
              <w:left w:val="single" w:sz="4" w:space="0" w:color="000000"/>
              <w:bottom w:val="single" w:sz="4" w:space="0" w:color="auto"/>
              <w:right w:val="single" w:sz="4" w:space="0" w:color="000000"/>
            </w:tcBorders>
            <w:vAlign w:val="center"/>
          </w:tcPr>
          <w:p w:rsidR="00004D7C" w:rsidRPr="00792E6C" w:rsidRDefault="00004D7C" w:rsidP="0061198E">
            <w:pPr>
              <w:spacing w:line="276" w:lineRule="auto"/>
              <w:jc w:val="center"/>
              <w:rPr>
                <w:rFonts w:ascii="Arial" w:hAnsi="Arial" w:cs="Arial"/>
                <w:bCs/>
                <w:sz w:val="24"/>
                <w:szCs w:val="24"/>
              </w:rPr>
            </w:pPr>
            <w:r w:rsidRPr="00792E6C">
              <w:rPr>
                <w:rFonts w:ascii="Arial" w:hAnsi="Arial" w:cs="Arial"/>
                <w:bCs/>
                <w:sz w:val="24"/>
                <w:szCs w:val="24"/>
              </w:rPr>
              <w:t>pending as on 31-3-2017</w:t>
            </w:r>
          </w:p>
        </w:tc>
        <w:tc>
          <w:tcPr>
            <w:tcW w:w="1980" w:type="dxa"/>
            <w:tcBorders>
              <w:top w:val="single" w:sz="4" w:space="0" w:color="auto"/>
              <w:left w:val="single" w:sz="4" w:space="0" w:color="000000"/>
              <w:bottom w:val="single" w:sz="4" w:space="0" w:color="auto"/>
              <w:right w:val="single" w:sz="4" w:space="0" w:color="000000"/>
            </w:tcBorders>
            <w:vAlign w:val="center"/>
          </w:tcPr>
          <w:p w:rsidR="00004D7C" w:rsidRPr="00792E6C" w:rsidRDefault="00004D7C" w:rsidP="0061198E">
            <w:pPr>
              <w:spacing w:line="276" w:lineRule="auto"/>
              <w:jc w:val="center"/>
              <w:rPr>
                <w:rFonts w:ascii="Arial" w:hAnsi="Arial" w:cs="Arial"/>
                <w:bCs/>
                <w:sz w:val="24"/>
                <w:szCs w:val="24"/>
              </w:rPr>
            </w:pPr>
            <w:r w:rsidRPr="00792E6C">
              <w:rPr>
                <w:rFonts w:ascii="Arial" w:hAnsi="Arial" w:cs="Arial"/>
                <w:bCs/>
                <w:sz w:val="24"/>
                <w:szCs w:val="24"/>
              </w:rPr>
              <w:t>Disposed in favour of consumers</w:t>
            </w:r>
          </w:p>
        </w:tc>
        <w:tc>
          <w:tcPr>
            <w:tcW w:w="1616" w:type="dxa"/>
            <w:tcBorders>
              <w:top w:val="single" w:sz="4" w:space="0" w:color="auto"/>
              <w:left w:val="single" w:sz="4" w:space="0" w:color="000000"/>
              <w:bottom w:val="single" w:sz="4" w:space="0" w:color="auto"/>
              <w:right w:val="single" w:sz="4" w:space="0" w:color="000000"/>
            </w:tcBorders>
          </w:tcPr>
          <w:p w:rsidR="00004D7C" w:rsidRPr="00792E6C" w:rsidRDefault="00004D7C" w:rsidP="0061198E">
            <w:pPr>
              <w:spacing w:line="276" w:lineRule="auto"/>
              <w:jc w:val="center"/>
              <w:rPr>
                <w:rFonts w:ascii="Arial" w:hAnsi="Arial" w:cs="Arial"/>
                <w:bCs/>
                <w:sz w:val="24"/>
                <w:szCs w:val="24"/>
              </w:rPr>
            </w:pPr>
            <w:r w:rsidRPr="00792E6C">
              <w:rPr>
                <w:rFonts w:ascii="Arial" w:hAnsi="Arial" w:cs="Arial"/>
                <w:bCs/>
                <w:sz w:val="24"/>
                <w:szCs w:val="24"/>
              </w:rPr>
              <w:t>Number of sittings conducted during the year</w:t>
            </w:r>
          </w:p>
        </w:tc>
      </w:tr>
      <w:tr w:rsidR="00004D7C" w:rsidRPr="00792E6C" w:rsidTr="00004D7C">
        <w:trPr>
          <w:trHeight w:val="432"/>
          <w:jc w:val="center"/>
        </w:trPr>
        <w:tc>
          <w:tcPr>
            <w:tcW w:w="2484" w:type="dxa"/>
            <w:tcBorders>
              <w:top w:val="single" w:sz="4" w:space="0" w:color="000000"/>
              <w:left w:val="single" w:sz="4" w:space="0" w:color="000000"/>
              <w:bottom w:val="single" w:sz="4" w:space="0" w:color="auto"/>
              <w:right w:val="single" w:sz="4" w:space="0" w:color="000000"/>
            </w:tcBorders>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CGRF, Kottarakkara</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spacing w:line="276" w:lineRule="auto"/>
              <w:jc w:val="center"/>
              <w:rPr>
                <w:rFonts w:ascii="Arial" w:hAnsi="Arial" w:cs="Arial"/>
                <w:sz w:val="24"/>
                <w:szCs w:val="24"/>
              </w:rPr>
            </w:pPr>
            <w:r w:rsidRPr="00792E6C">
              <w:rPr>
                <w:rFonts w:ascii="Arial" w:hAnsi="Arial" w:cs="Arial"/>
                <w:sz w:val="24"/>
                <w:szCs w:val="24"/>
              </w:rPr>
              <w:t>68</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spacing w:line="276" w:lineRule="auto"/>
              <w:jc w:val="center"/>
              <w:rPr>
                <w:rFonts w:ascii="Arial" w:hAnsi="Arial" w:cs="Arial"/>
                <w:sz w:val="24"/>
                <w:szCs w:val="24"/>
              </w:rPr>
            </w:pPr>
            <w:r w:rsidRPr="00792E6C">
              <w:rPr>
                <w:rFonts w:ascii="Arial" w:hAnsi="Arial" w:cs="Arial"/>
                <w:sz w:val="24"/>
                <w:szCs w:val="24"/>
              </w:rPr>
              <w:t>329</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spacing w:line="276" w:lineRule="auto"/>
              <w:jc w:val="center"/>
              <w:rPr>
                <w:rFonts w:ascii="Arial" w:hAnsi="Arial" w:cs="Arial"/>
                <w:sz w:val="24"/>
                <w:szCs w:val="24"/>
              </w:rPr>
            </w:pPr>
            <w:r w:rsidRPr="00792E6C">
              <w:rPr>
                <w:rFonts w:ascii="Arial" w:hAnsi="Arial" w:cs="Arial"/>
                <w:sz w:val="24"/>
                <w:szCs w:val="24"/>
              </w:rPr>
              <w:t>325</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spacing w:line="276" w:lineRule="auto"/>
              <w:jc w:val="center"/>
              <w:rPr>
                <w:rFonts w:ascii="Arial" w:hAnsi="Arial" w:cs="Arial"/>
                <w:sz w:val="24"/>
                <w:szCs w:val="24"/>
              </w:rPr>
            </w:pPr>
            <w:r w:rsidRPr="00792E6C">
              <w:rPr>
                <w:rFonts w:ascii="Arial" w:hAnsi="Arial" w:cs="Arial"/>
                <w:sz w:val="24"/>
                <w:szCs w:val="24"/>
              </w:rPr>
              <w:t>72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spacing w:line="276" w:lineRule="auto"/>
              <w:jc w:val="center"/>
              <w:rPr>
                <w:rFonts w:ascii="Arial" w:hAnsi="Arial" w:cs="Arial"/>
                <w:sz w:val="24"/>
                <w:szCs w:val="24"/>
              </w:rPr>
            </w:pPr>
            <w:r w:rsidRPr="00792E6C">
              <w:rPr>
                <w:rFonts w:ascii="Arial" w:hAnsi="Arial" w:cs="Arial"/>
                <w:sz w:val="24"/>
                <w:szCs w:val="24"/>
              </w:rPr>
              <w:t>220</w:t>
            </w:r>
          </w:p>
        </w:tc>
        <w:tc>
          <w:tcPr>
            <w:tcW w:w="1616" w:type="dxa"/>
            <w:tcBorders>
              <w:top w:val="single" w:sz="4" w:space="0" w:color="000000"/>
              <w:left w:val="single" w:sz="4" w:space="0" w:color="000000"/>
              <w:bottom w:val="single" w:sz="4" w:space="0" w:color="000000"/>
              <w:right w:val="single" w:sz="4" w:space="0" w:color="000000"/>
            </w:tcBorders>
          </w:tcPr>
          <w:p w:rsidR="00004D7C" w:rsidRPr="00792E6C" w:rsidRDefault="00F059C6" w:rsidP="0061198E">
            <w:pPr>
              <w:spacing w:line="276" w:lineRule="auto"/>
              <w:jc w:val="center"/>
              <w:rPr>
                <w:rFonts w:ascii="Arial" w:hAnsi="Arial" w:cs="Arial"/>
                <w:sz w:val="24"/>
                <w:szCs w:val="24"/>
              </w:rPr>
            </w:pPr>
            <w:r w:rsidRPr="00792E6C">
              <w:rPr>
                <w:rFonts w:ascii="Arial" w:hAnsi="Arial" w:cs="Arial"/>
                <w:sz w:val="24"/>
                <w:szCs w:val="24"/>
              </w:rPr>
              <w:t>144</w:t>
            </w:r>
          </w:p>
        </w:tc>
      </w:tr>
      <w:tr w:rsidR="00004D7C" w:rsidRPr="00792E6C" w:rsidTr="00004D7C">
        <w:trPr>
          <w:trHeight w:val="432"/>
          <w:jc w:val="center"/>
        </w:trPr>
        <w:tc>
          <w:tcPr>
            <w:tcW w:w="2484" w:type="dxa"/>
            <w:tcBorders>
              <w:top w:val="single" w:sz="4" w:space="0" w:color="auto"/>
              <w:left w:val="single" w:sz="4" w:space="0" w:color="000000"/>
              <w:bottom w:val="single" w:sz="4" w:space="0" w:color="auto"/>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CGRF, Ernakulam</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pStyle w:val="BodyText3"/>
              <w:spacing w:line="276" w:lineRule="auto"/>
              <w:jc w:val="center"/>
              <w:rPr>
                <w:rFonts w:cs="Arial"/>
                <w:b w:val="0"/>
                <w:szCs w:val="24"/>
              </w:rPr>
            </w:pPr>
            <w:r w:rsidRPr="00792E6C">
              <w:rPr>
                <w:rFonts w:cs="Arial"/>
                <w:b w:val="0"/>
                <w:szCs w:val="24"/>
              </w:rPr>
              <w:t>36</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spacing w:line="276" w:lineRule="auto"/>
              <w:jc w:val="center"/>
              <w:rPr>
                <w:rFonts w:ascii="Arial" w:hAnsi="Arial" w:cs="Arial"/>
                <w:sz w:val="24"/>
                <w:szCs w:val="24"/>
              </w:rPr>
            </w:pPr>
            <w:r w:rsidRPr="00792E6C">
              <w:rPr>
                <w:rFonts w:ascii="Arial" w:hAnsi="Arial" w:cs="Arial"/>
                <w:sz w:val="24"/>
                <w:szCs w:val="24"/>
              </w:rPr>
              <w:t>161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spacing w:line="276" w:lineRule="auto"/>
              <w:jc w:val="center"/>
              <w:rPr>
                <w:rFonts w:ascii="Arial" w:hAnsi="Arial" w:cs="Arial"/>
                <w:sz w:val="24"/>
                <w:szCs w:val="24"/>
              </w:rPr>
            </w:pPr>
            <w:r w:rsidRPr="00792E6C">
              <w:rPr>
                <w:rFonts w:ascii="Arial" w:hAnsi="Arial" w:cs="Arial"/>
                <w:sz w:val="24"/>
                <w:szCs w:val="24"/>
              </w:rPr>
              <w:t>173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spacing w:line="276" w:lineRule="auto"/>
              <w:jc w:val="center"/>
              <w:rPr>
                <w:rFonts w:ascii="Arial" w:hAnsi="Arial" w:cs="Arial"/>
                <w:sz w:val="24"/>
                <w:szCs w:val="24"/>
              </w:rPr>
            </w:pPr>
            <w:r w:rsidRPr="00792E6C">
              <w:rPr>
                <w:rFonts w:ascii="Arial" w:hAnsi="Arial" w:cs="Arial"/>
                <w:sz w:val="24"/>
                <w:szCs w:val="24"/>
              </w:rPr>
              <w:t>24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spacing w:line="276" w:lineRule="auto"/>
              <w:jc w:val="center"/>
              <w:rPr>
                <w:rFonts w:ascii="Arial" w:hAnsi="Arial" w:cs="Arial"/>
                <w:sz w:val="24"/>
                <w:szCs w:val="24"/>
              </w:rPr>
            </w:pPr>
            <w:r w:rsidRPr="00792E6C">
              <w:rPr>
                <w:rFonts w:ascii="Arial" w:hAnsi="Arial" w:cs="Arial"/>
                <w:sz w:val="24"/>
                <w:szCs w:val="24"/>
              </w:rPr>
              <w:t>129</w:t>
            </w:r>
          </w:p>
        </w:tc>
        <w:tc>
          <w:tcPr>
            <w:tcW w:w="1616" w:type="dxa"/>
            <w:tcBorders>
              <w:top w:val="single" w:sz="4" w:space="0" w:color="000000"/>
              <w:left w:val="single" w:sz="4" w:space="0" w:color="000000"/>
              <w:bottom w:val="single" w:sz="4" w:space="0" w:color="000000"/>
              <w:right w:val="single" w:sz="4" w:space="0" w:color="000000"/>
            </w:tcBorders>
          </w:tcPr>
          <w:p w:rsidR="00004D7C" w:rsidRPr="00792E6C" w:rsidRDefault="001F1D98" w:rsidP="0061198E">
            <w:pPr>
              <w:spacing w:line="276" w:lineRule="auto"/>
              <w:jc w:val="center"/>
              <w:rPr>
                <w:rFonts w:ascii="Arial" w:hAnsi="Arial" w:cs="Arial"/>
                <w:sz w:val="24"/>
                <w:szCs w:val="24"/>
              </w:rPr>
            </w:pPr>
            <w:r w:rsidRPr="00792E6C">
              <w:rPr>
                <w:rFonts w:ascii="Arial" w:hAnsi="Arial" w:cs="Arial"/>
                <w:sz w:val="24"/>
                <w:szCs w:val="24"/>
              </w:rPr>
              <w:t>54</w:t>
            </w:r>
          </w:p>
        </w:tc>
      </w:tr>
      <w:tr w:rsidR="00004D7C" w:rsidRPr="00792E6C" w:rsidTr="00004D7C">
        <w:trPr>
          <w:trHeight w:val="432"/>
          <w:jc w:val="center"/>
        </w:trPr>
        <w:tc>
          <w:tcPr>
            <w:tcW w:w="2484" w:type="dxa"/>
            <w:tcBorders>
              <w:top w:val="single" w:sz="4" w:space="0" w:color="auto"/>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CGRF, Kozhikode</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pStyle w:val="BodyText3"/>
              <w:spacing w:line="276" w:lineRule="auto"/>
              <w:jc w:val="center"/>
              <w:rPr>
                <w:rFonts w:cs="Arial"/>
                <w:b w:val="0"/>
                <w:szCs w:val="24"/>
              </w:rPr>
            </w:pPr>
            <w:r w:rsidRPr="00792E6C">
              <w:rPr>
                <w:rFonts w:cs="Arial"/>
                <w:b w:val="0"/>
                <w:szCs w:val="24"/>
              </w:rPr>
              <w:t>39</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spacing w:line="276" w:lineRule="auto"/>
              <w:jc w:val="center"/>
              <w:rPr>
                <w:rFonts w:ascii="Arial" w:hAnsi="Arial" w:cs="Arial"/>
                <w:sz w:val="24"/>
                <w:szCs w:val="24"/>
              </w:rPr>
            </w:pPr>
            <w:r w:rsidRPr="00792E6C">
              <w:rPr>
                <w:rFonts w:ascii="Arial" w:hAnsi="Arial" w:cs="Arial"/>
                <w:sz w:val="24"/>
                <w:szCs w:val="24"/>
              </w:rPr>
              <w:t>204</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spacing w:line="276" w:lineRule="auto"/>
              <w:jc w:val="center"/>
              <w:rPr>
                <w:rFonts w:ascii="Arial" w:hAnsi="Arial" w:cs="Arial"/>
                <w:sz w:val="24"/>
                <w:szCs w:val="24"/>
              </w:rPr>
            </w:pPr>
            <w:r w:rsidRPr="00792E6C">
              <w:rPr>
                <w:rFonts w:ascii="Arial" w:hAnsi="Arial" w:cs="Arial"/>
                <w:sz w:val="24"/>
                <w:szCs w:val="24"/>
              </w:rPr>
              <w:t>198</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spacing w:line="276" w:lineRule="auto"/>
              <w:jc w:val="center"/>
              <w:rPr>
                <w:rFonts w:ascii="Arial" w:hAnsi="Arial" w:cs="Arial"/>
                <w:sz w:val="24"/>
                <w:szCs w:val="24"/>
              </w:rPr>
            </w:pPr>
            <w:r w:rsidRPr="00792E6C">
              <w:rPr>
                <w:rFonts w:ascii="Arial" w:hAnsi="Arial" w:cs="Arial"/>
                <w:sz w:val="24"/>
                <w:szCs w:val="24"/>
              </w:rPr>
              <w:t>45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66509D" w:rsidP="0061198E">
            <w:pPr>
              <w:spacing w:line="276" w:lineRule="auto"/>
              <w:jc w:val="center"/>
              <w:rPr>
                <w:rFonts w:ascii="Arial" w:hAnsi="Arial" w:cs="Arial"/>
                <w:sz w:val="24"/>
                <w:szCs w:val="24"/>
              </w:rPr>
            </w:pPr>
            <w:r w:rsidRPr="00792E6C">
              <w:rPr>
                <w:rFonts w:ascii="Arial" w:hAnsi="Arial" w:cs="Arial"/>
                <w:sz w:val="24"/>
                <w:szCs w:val="24"/>
              </w:rPr>
              <w:t>130</w:t>
            </w:r>
          </w:p>
        </w:tc>
        <w:tc>
          <w:tcPr>
            <w:tcW w:w="1616" w:type="dxa"/>
            <w:tcBorders>
              <w:top w:val="single" w:sz="4" w:space="0" w:color="000000"/>
              <w:left w:val="single" w:sz="4" w:space="0" w:color="000000"/>
              <w:bottom w:val="single" w:sz="4" w:space="0" w:color="000000"/>
              <w:right w:val="single" w:sz="4" w:space="0" w:color="000000"/>
            </w:tcBorders>
          </w:tcPr>
          <w:p w:rsidR="00004D7C" w:rsidRPr="00792E6C" w:rsidRDefault="00023C90" w:rsidP="0061198E">
            <w:pPr>
              <w:spacing w:line="276" w:lineRule="auto"/>
              <w:jc w:val="center"/>
              <w:rPr>
                <w:rFonts w:ascii="Arial" w:hAnsi="Arial" w:cs="Arial"/>
                <w:sz w:val="24"/>
                <w:szCs w:val="24"/>
              </w:rPr>
            </w:pPr>
            <w:r w:rsidRPr="00792E6C">
              <w:rPr>
                <w:rFonts w:ascii="Arial" w:hAnsi="Arial" w:cs="Arial"/>
                <w:sz w:val="24"/>
                <w:szCs w:val="24"/>
              </w:rPr>
              <w:t>425</w:t>
            </w:r>
          </w:p>
        </w:tc>
      </w:tr>
      <w:tr w:rsidR="00004D7C" w:rsidRPr="00792E6C" w:rsidTr="00004D7C">
        <w:trPr>
          <w:trHeight w:val="432"/>
          <w:jc w:val="center"/>
        </w:trPr>
        <w:tc>
          <w:tcPr>
            <w:tcW w:w="248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CGRF, Technopark, Thiruvananthapuram</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616" w:type="dxa"/>
            <w:tcBorders>
              <w:top w:val="single" w:sz="4" w:space="0" w:color="000000"/>
              <w:left w:val="single" w:sz="4" w:space="0" w:color="000000"/>
              <w:bottom w:val="single" w:sz="4" w:space="0" w:color="000000"/>
              <w:right w:val="single" w:sz="4" w:space="0" w:color="000000"/>
            </w:tcBorders>
          </w:tcPr>
          <w:p w:rsidR="00004D7C" w:rsidRPr="00792E6C" w:rsidRDefault="00F066DE" w:rsidP="0061198E">
            <w:pPr>
              <w:spacing w:line="276" w:lineRule="auto"/>
              <w:jc w:val="center"/>
              <w:rPr>
                <w:rFonts w:ascii="Arial" w:hAnsi="Arial" w:cs="Arial"/>
                <w:sz w:val="24"/>
                <w:szCs w:val="24"/>
              </w:rPr>
            </w:pPr>
            <w:r w:rsidRPr="00792E6C">
              <w:rPr>
                <w:rFonts w:ascii="Arial" w:hAnsi="Arial" w:cs="Arial"/>
                <w:sz w:val="24"/>
                <w:szCs w:val="24"/>
              </w:rPr>
              <w:t>Nil</w:t>
            </w:r>
          </w:p>
        </w:tc>
      </w:tr>
      <w:tr w:rsidR="00004D7C" w:rsidRPr="00792E6C" w:rsidTr="00004D7C">
        <w:trPr>
          <w:trHeight w:val="432"/>
          <w:jc w:val="center"/>
        </w:trPr>
        <w:tc>
          <w:tcPr>
            <w:tcW w:w="248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CGRF, Cochin Port Trust, Kochi</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616" w:type="dxa"/>
            <w:tcBorders>
              <w:top w:val="single" w:sz="4" w:space="0" w:color="000000"/>
              <w:left w:val="single" w:sz="4" w:space="0" w:color="000000"/>
              <w:bottom w:val="single" w:sz="4" w:space="0" w:color="000000"/>
              <w:right w:val="single" w:sz="4" w:space="0" w:color="000000"/>
            </w:tcBorders>
          </w:tcPr>
          <w:p w:rsidR="00004D7C" w:rsidRPr="00792E6C" w:rsidRDefault="00F066DE" w:rsidP="0061198E">
            <w:pPr>
              <w:spacing w:line="276" w:lineRule="auto"/>
              <w:jc w:val="center"/>
              <w:rPr>
                <w:rFonts w:ascii="Arial" w:hAnsi="Arial" w:cs="Arial"/>
                <w:sz w:val="24"/>
                <w:szCs w:val="24"/>
              </w:rPr>
            </w:pPr>
            <w:r w:rsidRPr="00792E6C">
              <w:rPr>
                <w:rFonts w:ascii="Arial" w:hAnsi="Arial" w:cs="Arial"/>
                <w:sz w:val="24"/>
                <w:szCs w:val="24"/>
              </w:rPr>
              <w:t xml:space="preserve">Nil </w:t>
            </w:r>
          </w:p>
        </w:tc>
      </w:tr>
      <w:tr w:rsidR="00004D7C" w:rsidRPr="00792E6C" w:rsidTr="00004D7C">
        <w:trPr>
          <w:trHeight w:val="432"/>
          <w:jc w:val="center"/>
        </w:trPr>
        <w:tc>
          <w:tcPr>
            <w:tcW w:w="248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ind w:right="-186"/>
              <w:jc w:val="center"/>
              <w:rPr>
                <w:rFonts w:ascii="Arial" w:hAnsi="Arial" w:cs="Arial"/>
                <w:sz w:val="24"/>
                <w:szCs w:val="24"/>
              </w:rPr>
            </w:pPr>
            <w:r w:rsidRPr="00792E6C">
              <w:rPr>
                <w:rFonts w:ascii="Arial" w:hAnsi="Arial" w:cs="Arial"/>
                <w:sz w:val="24"/>
                <w:szCs w:val="24"/>
              </w:rPr>
              <w:t>CGRF, KPUPL, Kochi</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616" w:type="dxa"/>
            <w:tcBorders>
              <w:top w:val="single" w:sz="4" w:space="0" w:color="000000"/>
              <w:left w:val="single" w:sz="4" w:space="0" w:color="000000"/>
              <w:bottom w:val="single" w:sz="4" w:space="0" w:color="000000"/>
              <w:right w:val="single" w:sz="4" w:space="0" w:color="000000"/>
            </w:tcBorders>
          </w:tcPr>
          <w:p w:rsidR="00004D7C" w:rsidRPr="00792E6C" w:rsidRDefault="00F066DE" w:rsidP="0061198E">
            <w:pPr>
              <w:spacing w:line="276" w:lineRule="auto"/>
              <w:jc w:val="center"/>
              <w:rPr>
                <w:rFonts w:ascii="Arial" w:hAnsi="Arial" w:cs="Arial"/>
                <w:sz w:val="24"/>
                <w:szCs w:val="24"/>
              </w:rPr>
            </w:pPr>
            <w:r w:rsidRPr="00792E6C">
              <w:rPr>
                <w:rFonts w:ascii="Arial" w:hAnsi="Arial" w:cs="Arial"/>
                <w:sz w:val="24"/>
                <w:szCs w:val="24"/>
              </w:rPr>
              <w:t xml:space="preserve">Nil </w:t>
            </w:r>
          </w:p>
        </w:tc>
      </w:tr>
      <w:tr w:rsidR="00004D7C" w:rsidRPr="00792E6C" w:rsidTr="00004D7C">
        <w:trPr>
          <w:trHeight w:val="432"/>
          <w:jc w:val="center"/>
        </w:trPr>
        <w:tc>
          <w:tcPr>
            <w:tcW w:w="248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CGRF, CSEZA, Kochi</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616" w:type="dxa"/>
            <w:tcBorders>
              <w:top w:val="single" w:sz="4" w:space="0" w:color="000000"/>
              <w:left w:val="single" w:sz="4" w:space="0" w:color="000000"/>
              <w:bottom w:val="single" w:sz="4" w:space="0" w:color="000000"/>
              <w:right w:val="single" w:sz="4" w:space="0" w:color="000000"/>
            </w:tcBorders>
          </w:tcPr>
          <w:p w:rsidR="00004D7C" w:rsidRPr="00792E6C" w:rsidRDefault="005F30F0" w:rsidP="0061198E">
            <w:pPr>
              <w:spacing w:line="276" w:lineRule="auto"/>
              <w:jc w:val="center"/>
              <w:rPr>
                <w:rFonts w:ascii="Arial" w:hAnsi="Arial" w:cs="Arial"/>
                <w:sz w:val="24"/>
                <w:szCs w:val="24"/>
              </w:rPr>
            </w:pPr>
            <w:r w:rsidRPr="00792E6C">
              <w:rPr>
                <w:rFonts w:ascii="Arial" w:hAnsi="Arial" w:cs="Arial"/>
                <w:sz w:val="24"/>
                <w:szCs w:val="24"/>
              </w:rPr>
              <w:t>Nil</w:t>
            </w:r>
          </w:p>
        </w:tc>
      </w:tr>
      <w:tr w:rsidR="00004D7C" w:rsidRPr="00792E6C" w:rsidTr="00004D7C">
        <w:trPr>
          <w:trHeight w:val="432"/>
          <w:jc w:val="center"/>
        </w:trPr>
        <w:tc>
          <w:tcPr>
            <w:tcW w:w="248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CGRF, Rubber Park India (P) Ltd, Kochi</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616" w:type="dxa"/>
            <w:tcBorders>
              <w:top w:val="single" w:sz="4" w:space="0" w:color="000000"/>
              <w:left w:val="single" w:sz="4" w:space="0" w:color="000000"/>
              <w:bottom w:val="single" w:sz="4" w:space="0" w:color="000000"/>
              <w:right w:val="single" w:sz="4" w:space="0" w:color="000000"/>
            </w:tcBorders>
          </w:tcPr>
          <w:p w:rsidR="00004D7C" w:rsidRPr="00792E6C" w:rsidRDefault="005F30F0" w:rsidP="0061198E">
            <w:pPr>
              <w:spacing w:line="276" w:lineRule="auto"/>
              <w:jc w:val="center"/>
              <w:rPr>
                <w:rFonts w:ascii="Arial" w:hAnsi="Arial" w:cs="Arial"/>
                <w:sz w:val="24"/>
                <w:szCs w:val="24"/>
              </w:rPr>
            </w:pPr>
            <w:r w:rsidRPr="00792E6C">
              <w:rPr>
                <w:rFonts w:ascii="Arial" w:hAnsi="Arial" w:cs="Arial"/>
                <w:sz w:val="24"/>
                <w:szCs w:val="24"/>
              </w:rPr>
              <w:t>Nil</w:t>
            </w:r>
          </w:p>
        </w:tc>
      </w:tr>
      <w:tr w:rsidR="00004D7C" w:rsidRPr="00792E6C" w:rsidTr="00004D7C">
        <w:trPr>
          <w:trHeight w:val="432"/>
          <w:jc w:val="center"/>
        </w:trPr>
        <w:tc>
          <w:tcPr>
            <w:tcW w:w="248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CGRF, Thrissur Corporation, Thrissur</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1</w:t>
            </w:r>
          </w:p>
          <w:p w:rsidR="00004D7C" w:rsidRPr="00792E6C" w:rsidRDefault="00004D7C" w:rsidP="0061198E">
            <w:pPr>
              <w:spacing w:line="276" w:lineRule="auto"/>
              <w:jc w:val="center"/>
              <w:rPr>
                <w:rFonts w:ascii="Arial" w:hAnsi="Arial" w:cs="Arial"/>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7</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7</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3</w:t>
            </w:r>
          </w:p>
        </w:tc>
        <w:tc>
          <w:tcPr>
            <w:tcW w:w="1616" w:type="dxa"/>
            <w:tcBorders>
              <w:top w:val="single" w:sz="4" w:space="0" w:color="000000"/>
              <w:left w:val="single" w:sz="4" w:space="0" w:color="000000"/>
              <w:bottom w:val="single" w:sz="4" w:space="0" w:color="000000"/>
              <w:right w:val="single" w:sz="4" w:space="0" w:color="000000"/>
            </w:tcBorders>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21</w:t>
            </w:r>
          </w:p>
        </w:tc>
      </w:tr>
      <w:tr w:rsidR="00004D7C" w:rsidRPr="00792E6C" w:rsidTr="00004D7C">
        <w:trPr>
          <w:trHeight w:val="432"/>
          <w:jc w:val="center"/>
        </w:trPr>
        <w:tc>
          <w:tcPr>
            <w:tcW w:w="248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CGRF, KDHPCL, Munnar</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Nil</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004D7C" w:rsidRPr="00792E6C" w:rsidRDefault="00004D7C" w:rsidP="0061198E">
            <w:pPr>
              <w:spacing w:line="276" w:lineRule="auto"/>
              <w:jc w:val="center"/>
              <w:rPr>
                <w:rFonts w:ascii="Arial" w:hAnsi="Arial" w:cs="Arial"/>
                <w:sz w:val="24"/>
                <w:szCs w:val="24"/>
              </w:rPr>
            </w:pPr>
            <w:r w:rsidRPr="00792E6C">
              <w:rPr>
                <w:rFonts w:ascii="Arial" w:hAnsi="Arial" w:cs="Arial"/>
                <w:sz w:val="24"/>
                <w:szCs w:val="24"/>
              </w:rPr>
              <w:t>1</w:t>
            </w:r>
          </w:p>
        </w:tc>
        <w:tc>
          <w:tcPr>
            <w:tcW w:w="1616" w:type="dxa"/>
            <w:tcBorders>
              <w:top w:val="single" w:sz="4" w:space="0" w:color="000000"/>
              <w:left w:val="single" w:sz="4" w:space="0" w:color="000000"/>
              <w:bottom w:val="single" w:sz="4" w:space="0" w:color="000000"/>
              <w:right w:val="single" w:sz="4" w:space="0" w:color="000000"/>
            </w:tcBorders>
          </w:tcPr>
          <w:p w:rsidR="00004D7C" w:rsidRPr="00792E6C" w:rsidRDefault="000A2A7B" w:rsidP="0061198E">
            <w:pPr>
              <w:spacing w:line="276" w:lineRule="auto"/>
              <w:jc w:val="center"/>
              <w:rPr>
                <w:rFonts w:ascii="Arial" w:hAnsi="Arial" w:cs="Arial"/>
                <w:sz w:val="24"/>
                <w:szCs w:val="24"/>
              </w:rPr>
            </w:pPr>
            <w:r w:rsidRPr="00792E6C">
              <w:rPr>
                <w:rFonts w:ascii="Arial" w:hAnsi="Arial" w:cs="Arial"/>
                <w:sz w:val="24"/>
                <w:szCs w:val="24"/>
              </w:rPr>
              <w:t>1</w:t>
            </w:r>
          </w:p>
        </w:tc>
      </w:tr>
    </w:tbl>
    <w:p w:rsidR="00970228" w:rsidRPr="00792E6C" w:rsidRDefault="00970228" w:rsidP="0061198E">
      <w:pPr>
        <w:spacing w:line="276" w:lineRule="auto"/>
        <w:ind w:left="720" w:hanging="720"/>
        <w:jc w:val="center"/>
        <w:rPr>
          <w:rFonts w:ascii="Arial" w:hAnsi="Arial" w:cs="Arial"/>
          <w:sz w:val="24"/>
          <w:szCs w:val="24"/>
        </w:rPr>
      </w:pPr>
    </w:p>
    <w:p w:rsidR="009236F8" w:rsidRPr="00792E6C" w:rsidRDefault="009236F8" w:rsidP="0061198E">
      <w:pPr>
        <w:spacing w:line="276" w:lineRule="auto"/>
        <w:ind w:left="720" w:hanging="720"/>
        <w:jc w:val="both"/>
        <w:rPr>
          <w:rFonts w:ascii="Arial" w:hAnsi="Arial" w:cs="Arial"/>
          <w:sz w:val="24"/>
          <w:szCs w:val="24"/>
        </w:rPr>
      </w:pPr>
    </w:p>
    <w:p w:rsidR="00970228" w:rsidRPr="00792E6C" w:rsidRDefault="00DD41EB" w:rsidP="0061198E">
      <w:pPr>
        <w:pStyle w:val="BodyTextIndent"/>
        <w:spacing w:before="100" w:after="100" w:line="276" w:lineRule="auto"/>
        <w:ind w:hanging="180"/>
        <w:rPr>
          <w:rFonts w:ascii="Arial" w:hAnsi="Arial" w:cs="Arial"/>
          <w:b/>
          <w:szCs w:val="24"/>
        </w:rPr>
      </w:pPr>
      <w:r w:rsidRPr="00792E6C">
        <w:rPr>
          <w:rFonts w:ascii="Arial" w:hAnsi="Arial" w:cs="Arial"/>
          <w:b/>
          <w:szCs w:val="24"/>
        </w:rPr>
        <w:t>19.</w:t>
      </w:r>
      <w:r w:rsidR="00970228" w:rsidRPr="00792E6C">
        <w:rPr>
          <w:rFonts w:ascii="Arial" w:hAnsi="Arial" w:cs="Arial"/>
          <w:b/>
          <w:szCs w:val="24"/>
        </w:rPr>
        <w:t xml:space="preserve">  ELECTRICITY OMBUDSMAN</w:t>
      </w:r>
    </w:p>
    <w:p w:rsidR="00970228" w:rsidRPr="00792E6C" w:rsidRDefault="00970228" w:rsidP="0061198E">
      <w:pPr>
        <w:pStyle w:val="BodyText3"/>
        <w:spacing w:line="276" w:lineRule="auto"/>
        <w:ind w:left="720"/>
        <w:jc w:val="both"/>
        <w:rPr>
          <w:rFonts w:cs="Arial"/>
          <w:b w:val="0"/>
          <w:szCs w:val="24"/>
        </w:rPr>
      </w:pPr>
    </w:p>
    <w:p w:rsidR="00970228" w:rsidRPr="00792E6C" w:rsidRDefault="00970228" w:rsidP="0061198E">
      <w:pPr>
        <w:pStyle w:val="BodyText3"/>
        <w:spacing w:line="276" w:lineRule="auto"/>
        <w:ind w:firstLine="720"/>
        <w:jc w:val="both"/>
        <w:rPr>
          <w:rFonts w:cs="Arial"/>
          <w:b w:val="0"/>
          <w:szCs w:val="24"/>
        </w:rPr>
      </w:pPr>
      <w:r w:rsidRPr="00792E6C">
        <w:rPr>
          <w:rFonts w:cs="Arial"/>
          <w:b w:val="0"/>
          <w:szCs w:val="24"/>
        </w:rPr>
        <w:t>Electricity Ombudsman is a statutory authority appointed by the Commission</w:t>
      </w:r>
      <w:r w:rsidR="005831DB">
        <w:rPr>
          <w:rFonts w:cs="Arial"/>
          <w:b w:val="0"/>
          <w:szCs w:val="24"/>
        </w:rPr>
        <w:t xml:space="preserve"> under sub-section (6) of Section 42 of the Electricity Act, 2003,</w:t>
      </w:r>
      <w:r w:rsidRPr="00792E6C">
        <w:rPr>
          <w:rFonts w:cs="Arial"/>
          <w:b w:val="0"/>
          <w:szCs w:val="24"/>
        </w:rPr>
        <w:t xml:space="preserve"> to </w:t>
      </w:r>
      <w:r w:rsidR="006D0DC4">
        <w:rPr>
          <w:rFonts w:cs="Arial"/>
          <w:b w:val="0"/>
          <w:szCs w:val="24"/>
        </w:rPr>
        <w:t>settle</w:t>
      </w:r>
      <w:r w:rsidRPr="00792E6C">
        <w:rPr>
          <w:rFonts w:cs="Arial"/>
          <w:b w:val="0"/>
          <w:szCs w:val="24"/>
        </w:rPr>
        <w:t xml:space="preserve"> the </w:t>
      </w:r>
      <w:r w:rsidR="006A1CA1" w:rsidRPr="00792E6C">
        <w:rPr>
          <w:rFonts w:cs="Arial"/>
          <w:b w:val="0"/>
          <w:szCs w:val="24"/>
        </w:rPr>
        <w:t>grievance</w:t>
      </w:r>
      <w:r w:rsidR="006D0DC4">
        <w:rPr>
          <w:rFonts w:cs="Arial"/>
          <w:b w:val="0"/>
          <w:szCs w:val="24"/>
        </w:rPr>
        <w:t>s</w:t>
      </w:r>
      <w:r w:rsidR="00B11D6D" w:rsidRPr="00792E6C">
        <w:rPr>
          <w:rFonts w:cs="Arial"/>
          <w:b w:val="0"/>
          <w:szCs w:val="24"/>
        </w:rPr>
        <w:t xml:space="preserve"> of the consumer</w:t>
      </w:r>
      <w:r w:rsidR="006D0DC4">
        <w:rPr>
          <w:rFonts w:cs="Arial"/>
          <w:b w:val="0"/>
          <w:szCs w:val="24"/>
        </w:rPr>
        <w:t>s who are</w:t>
      </w:r>
      <w:r w:rsidRPr="00792E6C">
        <w:rPr>
          <w:rFonts w:cs="Arial"/>
          <w:b w:val="0"/>
          <w:szCs w:val="24"/>
        </w:rPr>
        <w:t xml:space="preserve"> </w:t>
      </w:r>
      <w:r w:rsidR="006A1CA1" w:rsidRPr="00792E6C">
        <w:rPr>
          <w:rFonts w:cs="Arial"/>
          <w:b w:val="0"/>
          <w:szCs w:val="24"/>
        </w:rPr>
        <w:t xml:space="preserve">aggrieved by non redressal of </w:t>
      </w:r>
      <w:r w:rsidR="006D0DC4">
        <w:rPr>
          <w:rFonts w:cs="Arial"/>
          <w:b w:val="0"/>
          <w:szCs w:val="24"/>
        </w:rPr>
        <w:t xml:space="preserve">their </w:t>
      </w:r>
      <w:r w:rsidR="006A1CA1" w:rsidRPr="00792E6C">
        <w:rPr>
          <w:rFonts w:cs="Arial"/>
          <w:b w:val="0"/>
          <w:szCs w:val="24"/>
        </w:rPr>
        <w:t>grievance</w:t>
      </w:r>
      <w:r w:rsidR="006D0DC4">
        <w:rPr>
          <w:rFonts w:cs="Arial"/>
          <w:b w:val="0"/>
          <w:szCs w:val="24"/>
        </w:rPr>
        <w:t>s</w:t>
      </w:r>
      <w:r w:rsidR="006A1CA1" w:rsidRPr="00792E6C">
        <w:rPr>
          <w:rFonts w:cs="Arial"/>
          <w:b w:val="0"/>
          <w:szCs w:val="24"/>
        </w:rPr>
        <w:t xml:space="preserve"> by</w:t>
      </w:r>
      <w:r w:rsidRPr="00792E6C">
        <w:rPr>
          <w:rFonts w:cs="Arial"/>
          <w:b w:val="0"/>
          <w:szCs w:val="24"/>
        </w:rPr>
        <w:t xml:space="preserve"> the Con</w:t>
      </w:r>
      <w:r w:rsidR="006D0DC4">
        <w:rPr>
          <w:rFonts w:cs="Arial"/>
          <w:b w:val="0"/>
          <w:szCs w:val="24"/>
        </w:rPr>
        <w:t xml:space="preserve">sumer Grievance Redressal Fora. </w:t>
      </w:r>
      <w:r w:rsidRPr="00792E6C">
        <w:rPr>
          <w:rFonts w:cs="Arial"/>
          <w:b w:val="0"/>
          <w:szCs w:val="24"/>
        </w:rPr>
        <w:t xml:space="preserve">Shri V.V. Sathyarajan continued as Ombudsman during the period. The Office of the Electricity Ombudsman is located at Pallikkavil Building, Mamangalam – Anjumana Temple Road, Opp. Corporation Regional Office, Edappally, Kochi 682 024 (Phone : 0484-2346488). </w:t>
      </w:r>
      <w:r w:rsidR="00BB69DA" w:rsidRPr="00792E6C">
        <w:rPr>
          <w:rFonts w:cs="Arial"/>
          <w:b w:val="0"/>
          <w:szCs w:val="24"/>
        </w:rPr>
        <w:t>Abstract</w:t>
      </w:r>
      <w:r w:rsidRPr="00792E6C">
        <w:rPr>
          <w:rFonts w:cs="Arial"/>
          <w:b w:val="0"/>
          <w:szCs w:val="24"/>
        </w:rPr>
        <w:t xml:space="preserve"> of petitions received and disposed of during the year under report </w:t>
      </w:r>
      <w:r w:rsidR="00765659" w:rsidRPr="00792E6C">
        <w:rPr>
          <w:rFonts w:cs="Arial"/>
          <w:b w:val="0"/>
          <w:szCs w:val="24"/>
        </w:rPr>
        <w:t>is</w:t>
      </w:r>
      <w:r w:rsidRPr="00792E6C">
        <w:rPr>
          <w:rFonts w:cs="Arial"/>
          <w:b w:val="0"/>
          <w:szCs w:val="24"/>
        </w:rPr>
        <w:t xml:space="preserve"> given below.</w:t>
      </w:r>
    </w:p>
    <w:p w:rsidR="00970228" w:rsidRPr="00792E6C" w:rsidRDefault="00970228" w:rsidP="0061198E">
      <w:pPr>
        <w:pStyle w:val="BodyText3"/>
        <w:spacing w:line="276" w:lineRule="auto"/>
        <w:jc w:val="both"/>
        <w:rPr>
          <w:rFonts w:cs="Arial"/>
          <w:b w:val="0"/>
          <w:szCs w:val="24"/>
        </w:rPr>
      </w:pPr>
    </w:p>
    <w:p w:rsidR="00970228" w:rsidRPr="0050769A" w:rsidRDefault="00970228" w:rsidP="0061198E">
      <w:pPr>
        <w:pStyle w:val="BodyText3"/>
        <w:spacing w:line="276" w:lineRule="auto"/>
        <w:ind w:left="720"/>
        <w:jc w:val="both"/>
        <w:rPr>
          <w:rFonts w:cs="Arial"/>
          <w:b w:val="0"/>
          <w:bCs/>
          <w:szCs w:val="24"/>
        </w:rPr>
      </w:pPr>
      <w:r w:rsidRPr="0050769A">
        <w:rPr>
          <w:rFonts w:cs="Arial"/>
          <w:b w:val="0"/>
          <w:bCs/>
          <w:szCs w:val="24"/>
        </w:rPr>
        <w:t>No. of petitions pending as on 1.4.</w:t>
      </w:r>
      <w:r w:rsidR="00974822" w:rsidRPr="0050769A">
        <w:rPr>
          <w:rFonts w:cs="Arial"/>
          <w:b w:val="0"/>
          <w:bCs/>
          <w:szCs w:val="24"/>
        </w:rPr>
        <w:t>20</w:t>
      </w:r>
      <w:r w:rsidR="005D261D" w:rsidRPr="0050769A">
        <w:rPr>
          <w:rFonts w:cs="Arial"/>
          <w:b w:val="0"/>
          <w:bCs/>
          <w:szCs w:val="24"/>
        </w:rPr>
        <w:t>16</w:t>
      </w:r>
      <w:r w:rsidR="00E224BC" w:rsidRPr="0050769A">
        <w:rPr>
          <w:rFonts w:cs="Arial"/>
          <w:b w:val="0"/>
          <w:bCs/>
          <w:szCs w:val="24"/>
        </w:rPr>
        <w:tab/>
      </w:r>
      <w:r w:rsidR="00E224BC" w:rsidRPr="0050769A">
        <w:rPr>
          <w:rFonts w:cs="Arial"/>
          <w:b w:val="0"/>
          <w:bCs/>
          <w:szCs w:val="24"/>
        </w:rPr>
        <w:tab/>
      </w:r>
      <w:r w:rsidR="00E224BC" w:rsidRPr="0050769A">
        <w:rPr>
          <w:rFonts w:cs="Arial"/>
          <w:b w:val="0"/>
          <w:bCs/>
          <w:szCs w:val="24"/>
        </w:rPr>
        <w:tab/>
      </w:r>
      <w:r w:rsidR="005D261D" w:rsidRPr="0050769A">
        <w:rPr>
          <w:rFonts w:cs="Arial"/>
          <w:b w:val="0"/>
          <w:bCs/>
          <w:szCs w:val="24"/>
        </w:rPr>
        <w:t>28</w:t>
      </w:r>
    </w:p>
    <w:p w:rsidR="00970228" w:rsidRPr="0050769A" w:rsidRDefault="00970228" w:rsidP="0061198E">
      <w:pPr>
        <w:pStyle w:val="BodyText3"/>
        <w:spacing w:line="276" w:lineRule="auto"/>
        <w:ind w:left="720"/>
        <w:jc w:val="both"/>
        <w:rPr>
          <w:rFonts w:cs="Arial"/>
          <w:b w:val="0"/>
          <w:bCs/>
          <w:szCs w:val="24"/>
        </w:rPr>
      </w:pPr>
      <w:r w:rsidRPr="0050769A">
        <w:rPr>
          <w:rFonts w:cs="Arial"/>
          <w:b w:val="0"/>
          <w:bCs/>
          <w:szCs w:val="24"/>
        </w:rPr>
        <w:t>No. of petitions received during</w:t>
      </w:r>
      <w:r w:rsidR="005D261D" w:rsidRPr="0050769A">
        <w:rPr>
          <w:rFonts w:cs="Arial"/>
          <w:b w:val="0"/>
          <w:bCs/>
          <w:szCs w:val="24"/>
        </w:rPr>
        <w:t xml:space="preserve"> 2016-17</w:t>
      </w:r>
      <w:r w:rsidR="00A119AC" w:rsidRPr="0050769A">
        <w:rPr>
          <w:rFonts w:cs="Arial"/>
          <w:b w:val="0"/>
          <w:bCs/>
          <w:szCs w:val="24"/>
        </w:rPr>
        <w:tab/>
      </w:r>
      <w:r w:rsidR="00A119AC" w:rsidRPr="0050769A">
        <w:rPr>
          <w:rFonts w:cs="Arial"/>
          <w:b w:val="0"/>
          <w:bCs/>
          <w:szCs w:val="24"/>
        </w:rPr>
        <w:tab/>
      </w:r>
      <w:r w:rsidR="00EC7032">
        <w:rPr>
          <w:rFonts w:cs="Arial"/>
          <w:b w:val="0"/>
          <w:bCs/>
          <w:szCs w:val="24"/>
        </w:rPr>
        <w:t xml:space="preserve">  </w:t>
      </w:r>
      <w:r w:rsidR="00EC7032">
        <w:rPr>
          <w:rFonts w:cs="Arial"/>
          <w:b w:val="0"/>
          <w:bCs/>
          <w:szCs w:val="24"/>
        </w:rPr>
        <w:tab/>
      </w:r>
      <w:r w:rsidR="005D261D" w:rsidRPr="0050769A">
        <w:rPr>
          <w:rFonts w:cs="Arial"/>
          <w:b w:val="0"/>
          <w:bCs/>
          <w:szCs w:val="24"/>
        </w:rPr>
        <w:t>113</w:t>
      </w:r>
    </w:p>
    <w:p w:rsidR="00970228" w:rsidRPr="0050769A" w:rsidRDefault="00970228" w:rsidP="0061198E">
      <w:pPr>
        <w:pStyle w:val="BodyText3"/>
        <w:spacing w:line="276" w:lineRule="auto"/>
        <w:ind w:left="720"/>
        <w:jc w:val="both"/>
        <w:rPr>
          <w:rFonts w:cs="Arial"/>
          <w:b w:val="0"/>
          <w:bCs/>
          <w:szCs w:val="24"/>
        </w:rPr>
      </w:pPr>
      <w:r w:rsidRPr="0050769A">
        <w:rPr>
          <w:rFonts w:cs="Arial"/>
          <w:b w:val="0"/>
          <w:bCs/>
          <w:szCs w:val="24"/>
        </w:rPr>
        <w:t>No. of petitions disposed during</w:t>
      </w:r>
      <w:r w:rsidR="005D261D" w:rsidRPr="0050769A">
        <w:rPr>
          <w:rFonts w:cs="Arial"/>
          <w:b w:val="0"/>
          <w:bCs/>
          <w:szCs w:val="24"/>
        </w:rPr>
        <w:t xml:space="preserve"> 2016-17</w:t>
      </w:r>
      <w:r w:rsidR="00A119AC" w:rsidRPr="0050769A">
        <w:rPr>
          <w:rFonts w:cs="Arial"/>
          <w:b w:val="0"/>
          <w:bCs/>
          <w:szCs w:val="24"/>
        </w:rPr>
        <w:tab/>
      </w:r>
      <w:r w:rsidR="00A119AC" w:rsidRPr="0050769A">
        <w:rPr>
          <w:rFonts w:cs="Arial"/>
          <w:b w:val="0"/>
          <w:bCs/>
          <w:szCs w:val="24"/>
        </w:rPr>
        <w:tab/>
      </w:r>
      <w:r w:rsidR="00EC7032">
        <w:rPr>
          <w:rFonts w:cs="Arial"/>
          <w:b w:val="0"/>
          <w:bCs/>
          <w:szCs w:val="24"/>
        </w:rPr>
        <w:tab/>
      </w:r>
      <w:r w:rsidR="005D261D" w:rsidRPr="0050769A">
        <w:rPr>
          <w:rFonts w:cs="Arial"/>
          <w:b w:val="0"/>
          <w:bCs/>
          <w:szCs w:val="24"/>
        </w:rPr>
        <w:t>105</w:t>
      </w:r>
    </w:p>
    <w:p w:rsidR="00970228" w:rsidRPr="0050769A" w:rsidRDefault="00970228" w:rsidP="0061198E">
      <w:pPr>
        <w:pStyle w:val="BodyText3"/>
        <w:spacing w:line="276" w:lineRule="auto"/>
        <w:ind w:left="720"/>
        <w:jc w:val="both"/>
        <w:rPr>
          <w:rFonts w:cs="Arial"/>
          <w:b w:val="0"/>
          <w:bCs/>
          <w:szCs w:val="24"/>
        </w:rPr>
      </w:pPr>
      <w:r w:rsidRPr="0050769A">
        <w:rPr>
          <w:rFonts w:cs="Arial"/>
          <w:b w:val="0"/>
          <w:bCs/>
          <w:szCs w:val="24"/>
        </w:rPr>
        <w:t>No. of p</w:t>
      </w:r>
      <w:r w:rsidR="005D261D" w:rsidRPr="0050769A">
        <w:rPr>
          <w:rFonts w:cs="Arial"/>
          <w:b w:val="0"/>
          <w:bCs/>
          <w:szCs w:val="24"/>
        </w:rPr>
        <w:t>etitions pending as on 31.3.2017</w:t>
      </w:r>
      <w:r w:rsidR="00EC7032">
        <w:rPr>
          <w:rFonts w:cs="Arial"/>
          <w:b w:val="0"/>
          <w:bCs/>
          <w:szCs w:val="24"/>
        </w:rPr>
        <w:tab/>
      </w:r>
      <w:r w:rsidR="00EC7032">
        <w:rPr>
          <w:rFonts w:cs="Arial"/>
          <w:b w:val="0"/>
          <w:bCs/>
          <w:szCs w:val="24"/>
        </w:rPr>
        <w:tab/>
      </w:r>
      <w:r w:rsidR="00EC7032">
        <w:rPr>
          <w:rFonts w:cs="Arial"/>
          <w:b w:val="0"/>
          <w:bCs/>
          <w:szCs w:val="24"/>
        </w:rPr>
        <w:tab/>
      </w:r>
      <w:r w:rsidR="005D261D" w:rsidRPr="0050769A">
        <w:rPr>
          <w:rFonts w:cs="Arial"/>
          <w:b w:val="0"/>
          <w:bCs/>
          <w:szCs w:val="24"/>
        </w:rPr>
        <w:t>36</w:t>
      </w:r>
    </w:p>
    <w:p w:rsidR="00970228" w:rsidRPr="0050769A" w:rsidRDefault="00970228" w:rsidP="0061198E">
      <w:pPr>
        <w:pStyle w:val="BodyText3"/>
        <w:spacing w:line="276" w:lineRule="auto"/>
        <w:ind w:left="720"/>
        <w:jc w:val="both"/>
        <w:rPr>
          <w:rFonts w:cs="Arial"/>
          <w:b w:val="0"/>
          <w:bCs/>
          <w:szCs w:val="24"/>
        </w:rPr>
      </w:pPr>
      <w:r w:rsidRPr="0050769A">
        <w:rPr>
          <w:rFonts w:cs="Arial"/>
          <w:b w:val="0"/>
          <w:bCs/>
          <w:szCs w:val="24"/>
        </w:rPr>
        <w:t>No. of petitions dis</w:t>
      </w:r>
      <w:r w:rsidR="00262F31" w:rsidRPr="0050769A">
        <w:rPr>
          <w:rFonts w:cs="Arial"/>
          <w:b w:val="0"/>
          <w:bCs/>
          <w:szCs w:val="24"/>
        </w:rPr>
        <w:t>posed in favor of the consumers</w:t>
      </w:r>
      <w:r w:rsidR="00E224BC" w:rsidRPr="0050769A">
        <w:rPr>
          <w:rFonts w:cs="Arial"/>
          <w:b w:val="0"/>
          <w:bCs/>
          <w:szCs w:val="24"/>
        </w:rPr>
        <w:tab/>
      </w:r>
      <w:r w:rsidR="00DB2FFE" w:rsidRPr="0050769A">
        <w:rPr>
          <w:rFonts w:cs="Arial"/>
          <w:b w:val="0"/>
          <w:bCs/>
          <w:szCs w:val="24"/>
        </w:rPr>
        <w:t>6</w:t>
      </w:r>
      <w:r w:rsidR="00981CA9" w:rsidRPr="0050769A">
        <w:rPr>
          <w:rFonts w:cs="Arial"/>
          <w:b w:val="0"/>
          <w:bCs/>
          <w:szCs w:val="24"/>
        </w:rPr>
        <w:t>9</w:t>
      </w:r>
    </w:p>
    <w:p w:rsidR="00207DD9" w:rsidRPr="0050769A" w:rsidRDefault="00207DD9" w:rsidP="0061198E">
      <w:pPr>
        <w:pStyle w:val="BodyText3"/>
        <w:spacing w:line="276" w:lineRule="auto"/>
        <w:ind w:left="720"/>
        <w:jc w:val="both"/>
        <w:rPr>
          <w:rFonts w:cs="Arial"/>
          <w:b w:val="0"/>
          <w:bCs/>
          <w:szCs w:val="24"/>
        </w:rPr>
      </w:pPr>
      <w:r w:rsidRPr="0050769A">
        <w:rPr>
          <w:rFonts w:cs="Arial"/>
          <w:b w:val="0"/>
          <w:bCs/>
          <w:szCs w:val="24"/>
        </w:rPr>
        <w:t xml:space="preserve">No of sittings conducted                      </w:t>
      </w:r>
      <w:r w:rsidR="0050769A">
        <w:rPr>
          <w:rFonts w:cs="Arial"/>
          <w:b w:val="0"/>
          <w:bCs/>
          <w:szCs w:val="24"/>
        </w:rPr>
        <w:t xml:space="preserve">                    </w:t>
      </w:r>
      <w:r w:rsidR="00EC7032">
        <w:rPr>
          <w:rFonts w:cs="Arial"/>
          <w:b w:val="0"/>
          <w:bCs/>
          <w:szCs w:val="24"/>
        </w:rPr>
        <w:t xml:space="preserve"> </w:t>
      </w:r>
      <w:r w:rsidR="00EC7032">
        <w:rPr>
          <w:rFonts w:cs="Arial"/>
          <w:b w:val="0"/>
          <w:bCs/>
          <w:szCs w:val="24"/>
        </w:rPr>
        <w:tab/>
      </w:r>
      <w:r w:rsidRPr="0050769A">
        <w:rPr>
          <w:rFonts w:cs="Arial"/>
          <w:b w:val="0"/>
          <w:bCs/>
          <w:szCs w:val="24"/>
        </w:rPr>
        <w:t>108</w:t>
      </w:r>
    </w:p>
    <w:p w:rsidR="009229EB" w:rsidRPr="00792E6C" w:rsidRDefault="009229EB" w:rsidP="0061198E">
      <w:pPr>
        <w:pStyle w:val="BodyText3"/>
        <w:spacing w:line="276" w:lineRule="auto"/>
        <w:ind w:left="720"/>
        <w:jc w:val="both"/>
        <w:rPr>
          <w:rFonts w:cs="Arial"/>
          <w:bCs/>
          <w:szCs w:val="24"/>
        </w:rPr>
      </w:pPr>
    </w:p>
    <w:p w:rsidR="00970228" w:rsidRPr="00792E6C" w:rsidRDefault="00EE6DD2" w:rsidP="0061198E">
      <w:pPr>
        <w:pStyle w:val="ListParagraph"/>
        <w:numPr>
          <w:ilvl w:val="0"/>
          <w:numId w:val="12"/>
        </w:numPr>
        <w:spacing w:before="120" w:after="120" w:line="276" w:lineRule="auto"/>
        <w:ind w:left="360" w:hanging="540"/>
        <w:jc w:val="both"/>
        <w:rPr>
          <w:rFonts w:ascii="Arial" w:hAnsi="Arial" w:cs="Arial"/>
          <w:b/>
          <w:color w:val="000000" w:themeColor="text1"/>
          <w:sz w:val="24"/>
          <w:szCs w:val="24"/>
        </w:rPr>
      </w:pPr>
      <w:r>
        <w:rPr>
          <w:rFonts w:ascii="Arial" w:hAnsi="Arial" w:cs="Arial"/>
          <w:b/>
          <w:color w:val="000000" w:themeColor="text1"/>
          <w:sz w:val="24"/>
          <w:szCs w:val="24"/>
        </w:rPr>
        <w:t>DEVELOPMENT OF RENEWABLE ENERGY IN THE STATE</w:t>
      </w:r>
    </w:p>
    <w:p w:rsidR="00F339FC" w:rsidRPr="001B45B3" w:rsidRDefault="00F339FC" w:rsidP="001B45B3">
      <w:pPr>
        <w:spacing w:after="120" w:line="276" w:lineRule="auto"/>
        <w:ind w:left="360" w:firstLine="900"/>
        <w:jc w:val="both"/>
        <w:rPr>
          <w:rFonts w:ascii="Arial" w:hAnsi="Arial" w:cs="Arial"/>
          <w:bCs/>
          <w:color w:val="000000"/>
          <w:sz w:val="24"/>
          <w:szCs w:val="24"/>
        </w:rPr>
      </w:pPr>
      <w:r w:rsidRPr="001B45B3">
        <w:rPr>
          <w:rFonts w:ascii="Arial" w:hAnsi="Arial" w:cs="Arial"/>
          <w:bCs/>
          <w:color w:val="000000"/>
          <w:sz w:val="24"/>
          <w:szCs w:val="24"/>
        </w:rPr>
        <w:t xml:space="preserve">Renewable Energy Purchase Obligation (RPO) is the obligation mandated by the State Electricity Regulatory Commission (SERC) under clause (e) of sub-section (1) of Section 86 of the Electricity Act 2003, to purchase minimum level of renewable energy out of the total consumption in the area of a distribution licensee. </w:t>
      </w:r>
    </w:p>
    <w:p w:rsidR="0095359F" w:rsidRPr="00792E6C" w:rsidRDefault="0095359F" w:rsidP="001B45B3">
      <w:pPr>
        <w:spacing w:line="276" w:lineRule="auto"/>
        <w:ind w:left="360" w:firstLine="720"/>
        <w:jc w:val="both"/>
        <w:rPr>
          <w:rFonts w:ascii="Arial" w:hAnsi="Arial" w:cs="Arial"/>
          <w:sz w:val="24"/>
          <w:szCs w:val="24"/>
        </w:rPr>
      </w:pPr>
      <w:r w:rsidRPr="00792E6C">
        <w:rPr>
          <w:rFonts w:ascii="Arial" w:hAnsi="Arial" w:cs="Arial"/>
          <w:sz w:val="24"/>
          <w:szCs w:val="24"/>
        </w:rPr>
        <w:t xml:space="preserve">Kerala State Electricity Regulatory Commission has </w:t>
      </w:r>
      <w:r>
        <w:rPr>
          <w:rFonts w:ascii="Arial" w:hAnsi="Arial" w:cs="Arial"/>
          <w:sz w:val="24"/>
          <w:szCs w:val="24"/>
        </w:rPr>
        <w:t xml:space="preserve">issued orders for compliance of </w:t>
      </w:r>
      <w:r w:rsidRPr="00792E6C">
        <w:rPr>
          <w:rFonts w:ascii="Arial" w:hAnsi="Arial" w:cs="Arial"/>
          <w:sz w:val="24"/>
          <w:szCs w:val="24"/>
        </w:rPr>
        <w:t>RPO by the license</w:t>
      </w:r>
      <w:r w:rsidR="000D4858">
        <w:rPr>
          <w:rFonts w:ascii="Arial" w:hAnsi="Arial" w:cs="Arial"/>
          <w:sz w:val="24"/>
          <w:szCs w:val="24"/>
        </w:rPr>
        <w:t>e</w:t>
      </w:r>
      <w:r w:rsidRPr="00792E6C">
        <w:rPr>
          <w:rFonts w:ascii="Arial" w:hAnsi="Arial" w:cs="Arial"/>
          <w:sz w:val="24"/>
          <w:szCs w:val="24"/>
        </w:rPr>
        <w:t>s and open access consumers in the state. ANERT is monitoring the RPO compliance and reports are being published in their website.</w:t>
      </w:r>
    </w:p>
    <w:p w:rsidR="0095359F" w:rsidRPr="00792E6C" w:rsidRDefault="0095359F" w:rsidP="00000C52">
      <w:pPr>
        <w:spacing w:line="276" w:lineRule="auto"/>
        <w:ind w:left="360" w:firstLine="720"/>
        <w:jc w:val="both"/>
        <w:rPr>
          <w:rFonts w:ascii="Arial" w:hAnsi="Arial" w:cs="Arial"/>
          <w:sz w:val="24"/>
          <w:szCs w:val="24"/>
        </w:rPr>
      </w:pPr>
      <w:r w:rsidRPr="00792E6C">
        <w:rPr>
          <w:rFonts w:ascii="Arial" w:hAnsi="Arial" w:cs="Arial"/>
          <w:sz w:val="24"/>
          <w:szCs w:val="24"/>
        </w:rPr>
        <w:t>RECs have</w:t>
      </w:r>
      <w:r w:rsidR="000D4858">
        <w:rPr>
          <w:rFonts w:ascii="Arial" w:hAnsi="Arial" w:cs="Arial"/>
          <w:sz w:val="24"/>
          <w:szCs w:val="24"/>
        </w:rPr>
        <w:t xml:space="preserve"> been</w:t>
      </w:r>
      <w:r w:rsidRPr="00792E6C">
        <w:rPr>
          <w:rFonts w:ascii="Arial" w:hAnsi="Arial" w:cs="Arial"/>
          <w:sz w:val="24"/>
          <w:szCs w:val="24"/>
        </w:rPr>
        <w:t xml:space="preserve"> purchased by the following entities to meet the RPO obligation as follows:</w:t>
      </w:r>
    </w:p>
    <w:p w:rsidR="0095359F" w:rsidRPr="00792E6C" w:rsidRDefault="0095359F" w:rsidP="0061198E">
      <w:pPr>
        <w:numPr>
          <w:ilvl w:val="0"/>
          <w:numId w:val="26"/>
        </w:numPr>
        <w:spacing w:after="200" w:line="276" w:lineRule="auto"/>
        <w:rPr>
          <w:rFonts w:ascii="Arial" w:hAnsi="Arial" w:cs="Arial"/>
          <w:sz w:val="24"/>
          <w:szCs w:val="24"/>
        </w:rPr>
      </w:pPr>
      <w:r w:rsidRPr="00792E6C">
        <w:rPr>
          <w:rFonts w:ascii="Arial" w:hAnsi="Arial" w:cs="Arial"/>
          <w:sz w:val="24"/>
          <w:szCs w:val="24"/>
        </w:rPr>
        <w:t xml:space="preserve">KSEB Ltd </w:t>
      </w:r>
      <w:r w:rsidRPr="00792E6C">
        <w:rPr>
          <w:rFonts w:ascii="Arial" w:hAnsi="Arial" w:cs="Arial"/>
          <w:sz w:val="24"/>
          <w:szCs w:val="24"/>
        </w:rPr>
        <w:tab/>
      </w:r>
      <w:r w:rsidRPr="00792E6C">
        <w:rPr>
          <w:rFonts w:ascii="Arial" w:hAnsi="Arial" w:cs="Arial"/>
          <w:sz w:val="24"/>
          <w:szCs w:val="24"/>
        </w:rPr>
        <w:tab/>
      </w:r>
      <w:r w:rsidRPr="00792E6C">
        <w:rPr>
          <w:rFonts w:ascii="Arial" w:hAnsi="Arial" w:cs="Arial"/>
          <w:sz w:val="24"/>
          <w:szCs w:val="24"/>
        </w:rPr>
        <w:tab/>
      </w:r>
      <w:r w:rsidRPr="00792E6C">
        <w:rPr>
          <w:rFonts w:ascii="Arial" w:hAnsi="Arial" w:cs="Arial"/>
          <w:sz w:val="24"/>
          <w:szCs w:val="24"/>
        </w:rPr>
        <w:tab/>
        <w:t>1 Lakh non solar</w:t>
      </w:r>
      <w:r w:rsidR="000C2CFE">
        <w:rPr>
          <w:rFonts w:ascii="Arial" w:hAnsi="Arial" w:cs="Arial"/>
          <w:sz w:val="24"/>
          <w:szCs w:val="24"/>
        </w:rPr>
        <w:t xml:space="preserve"> </w:t>
      </w:r>
      <w:r w:rsidR="000C2CFE" w:rsidRPr="00792E6C">
        <w:rPr>
          <w:rFonts w:ascii="Arial" w:hAnsi="Arial" w:cs="Arial"/>
          <w:sz w:val="24"/>
          <w:szCs w:val="24"/>
        </w:rPr>
        <w:t>REC</w:t>
      </w:r>
      <w:r w:rsidR="000C2CFE">
        <w:rPr>
          <w:rFonts w:ascii="Arial" w:hAnsi="Arial" w:cs="Arial"/>
          <w:sz w:val="24"/>
          <w:szCs w:val="24"/>
        </w:rPr>
        <w:t>s</w:t>
      </w:r>
    </w:p>
    <w:p w:rsidR="0095359F" w:rsidRPr="00792E6C" w:rsidRDefault="0095359F" w:rsidP="0061198E">
      <w:pPr>
        <w:numPr>
          <w:ilvl w:val="0"/>
          <w:numId w:val="26"/>
        </w:numPr>
        <w:spacing w:after="200" w:line="276" w:lineRule="auto"/>
        <w:rPr>
          <w:rFonts w:ascii="Arial" w:hAnsi="Arial" w:cs="Arial"/>
          <w:sz w:val="24"/>
          <w:szCs w:val="24"/>
        </w:rPr>
      </w:pPr>
      <w:r w:rsidRPr="00792E6C">
        <w:rPr>
          <w:rFonts w:ascii="Arial" w:hAnsi="Arial" w:cs="Arial"/>
          <w:sz w:val="24"/>
          <w:szCs w:val="24"/>
        </w:rPr>
        <w:t>Technopark</w:t>
      </w:r>
      <w:r w:rsidRPr="00792E6C">
        <w:rPr>
          <w:rFonts w:ascii="Arial" w:hAnsi="Arial" w:cs="Arial"/>
          <w:sz w:val="24"/>
          <w:szCs w:val="24"/>
        </w:rPr>
        <w:tab/>
      </w:r>
      <w:r w:rsidRPr="00792E6C">
        <w:rPr>
          <w:rFonts w:ascii="Arial" w:hAnsi="Arial" w:cs="Arial"/>
          <w:sz w:val="24"/>
          <w:szCs w:val="24"/>
        </w:rPr>
        <w:tab/>
      </w:r>
      <w:r w:rsidRPr="00792E6C">
        <w:rPr>
          <w:rFonts w:ascii="Arial" w:hAnsi="Arial" w:cs="Arial"/>
          <w:sz w:val="24"/>
          <w:szCs w:val="24"/>
        </w:rPr>
        <w:tab/>
      </w:r>
      <w:r w:rsidRPr="00792E6C">
        <w:rPr>
          <w:rFonts w:ascii="Arial" w:hAnsi="Arial" w:cs="Arial"/>
          <w:sz w:val="24"/>
          <w:szCs w:val="24"/>
        </w:rPr>
        <w:tab/>
        <w:t>3031 non solar REC</w:t>
      </w:r>
      <w:r w:rsidR="00266101">
        <w:rPr>
          <w:rFonts w:ascii="Arial" w:hAnsi="Arial" w:cs="Arial"/>
          <w:sz w:val="24"/>
          <w:szCs w:val="24"/>
        </w:rPr>
        <w:t>s</w:t>
      </w:r>
    </w:p>
    <w:p w:rsidR="0095359F" w:rsidRPr="00792E6C" w:rsidRDefault="0095359F" w:rsidP="0061198E">
      <w:pPr>
        <w:numPr>
          <w:ilvl w:val="0"/>
          <w:numId w:val="26"/>
        </w:numPr>
        <w:spacing w:after="200" w:line="276" w:lineRule="auto"/>
        <w:rPr>
          <w:rFonts w:ascii="Arial" w:hAnsi="Arial" w:cs="Arial"/>
          <w:sz w:val="24"/>
          <w:szCs w:val="24"/>
        </w:rPr>
      </w:pPr>
      <w:r w:rsidRPr="00792E6C">
        <w:rPr>
          <w:rFonts w:ascii="Arial" w:hAnsi="Arial" w:cs="Arial"/>
          <w:sz w:val="24"/>
          <w:szCs w:val="24"/>
        </w:rPr>
        <w:t>Rubber Park India Limited</w:t>
      </w:r>
      <w:r w:rsidRPr="00792E6C">
        <w:rPr>
          <w:rFonts w:ascii="Arial" w:hAnsi="Arial" w:cs="Arial"/>
          <w:sz w:val="24"/>
          <w:szCs w:val="24"/>
        </w:rPr>
        <w:tab/>
      </w:r>
      <w:r w:rsidRPr="00792E6C">
        <w:rPr>
          <w:rFonts w:ascii="Arial" w:hAnsi="Arial" w:cs="Arial"/>
          <w:sz w:val="24"/>
          <w:szCs w:val="24"/>
        </w:rPr>
        <w:tab/>
        <w:t>1081 non solar and 121 solar</w:t>
      </w:r>
      <w:r w:rsidR="000C2CFE">
        <w:rPr>
          <w:rFonts w:ascii="Arial" w:hAnsi="Arial" w:cs="Arial"/>
          <w:sz w:val="24"/>
          <w:szCs w:val="24"/>
        </w:rPr>
        <w:t xml:space="preserve"> </w:t>
      </w:r>
      <w:r w:rsidR="000C2CFE" w:rsidRPr="00792E6C">
        <w:rPr>
          <w:rFonts w:ascii="Arial" w:hAnsi="Arial" w:cs="Arial"/>
          <w:sz w:val="24"/>
          <w:szCs w:val="24"/>
        </w:rPr>
        <w:t>REC</w:t>
      </w:r>
      <w:r w:rsidR="000C2CFE">
        <w:rPr>
          <w:rFonts w:ascii="Arial" w:hAnsi="Arial" w:cs="Arial"/>
          <w:sz w:val="24"/>
          <w:szCs w:val="24"/>
        </w:rPr>
        <w:t>s</w:t>
      </w:r>
    </w:p>
    <w:p w:rsidR="0095359F" w:rsidRPr="00792E6C" w:rsidRDefault="0095359F" w:rsidP="0061198E">
      <w:pPr>
        <w:numPr>
          <w:ilvl w:val="0"/>
          <w:numId w:val="26"/>
        </w:numPr>
        <w:spacing w:after="200" w:line="276" w:lineRule="auto"/>
        <w:rPr>
          <w:rFonts w:ascii="Arial" w:hAnsi="Arial" w:cs="Arial"/>
          <w:sz w:val="24"/>
          <w:szCs w:val="24"/>
        </w:rPr>
      </w:pPr>
      <w:r w:rsidRPr="00792E6C">
        <w:rPr>
          <w:rFonts w:ascii="Arial" w:hAnsi="Arial" w:cs="Arial"/>
          <w:sz w:val="24"/>
          <w:szCs w:val="24"/>
        </w:rPr>
        <w:t>Infopark</w:t>
      </w:r>
      <w:r w:rsidRPr="00792E6C">
        <w:rPr>
          <w:rFonts w:ascii="Arial" w:hAnsi="Arial" w:cs="Arial"/>
          <w:sz w:val="24"/>
          <w:szCs w:val="24"/>
        </w:rPr>
        <w:tab/>
      </w:r>
      <w:r w:rsidRPr="00792E6C">
        <w:rPr>
          <w:rFonts w:ascii="Arial" w:hAnsi="Arial" w:cs="Arial"/>
          <w:sz w:val="24"/>
          <w:szCs w:val="24"/>
        </w:rPr>
        <w:tab/>
      </w:r>
      <w:r w:rsidRPr="00792E6C">
        <w:rPr>
          <w:rFonts w:ascii="Arial" w:hAnsi="Arial" w:cs="Arial"/>
          <w:sz w:val="24"/>
          <w:szCs w:val="24"/>
        </w:rPr>
        <w:tab/>
      </w:r>
      <w:r w:rsidRPr="00792E6C">
        <w:rPr>
          <w:rFonts w:ascii="Arial" w:hAnsi="Arial" w:cs="Arial"/>
          <w:sz w:val="24"/>
          <w:szCs w:val="24"/>
        </w:rPr>
        <w:tab/>
        <w:t>186 non solar</w:t>
      </w:r>
      <w:r w:rsidR="008A5020">
        <w:rPr>
          <w:rFonts w:ascii="Arial" w:hAnsi="Arial" w:cs="Arial"/>
          <w:sz w:val="24"/>
          <w:szCs w:val="24"/>
        </w:rPr>
        <w:t xml:space="preserve"> </w:t>
      </w:r>
      <w:r w:rsidR="008A5020" w:rsidRPr="00792E6C">
        <w:rPr>
          <w:rFonts w:ascii="Arial" w:hAnsi="Arial" w:cs="Arial"/>
          <w:sz w:val="24"/>
          <w:szCs w:val="24"/>
        </w:rPr>
        <w:t>REC</w:t>
      </w:r>
      <w:r w:rsidR="008A5020">
        <w:rPr>
          <w:rFonts w:ascii="Arial" w:hAnsi="Arial" w:cs="Arial"/>
          <w:sz w:val="24"/>
          <w:szCs w:val="24"/>
        </w:rPr>
        <w:t>s</w:t>
      </w:r>
    </w:p>
    <w:p w:rsidR="0095359F" w:rsidRPr="00792E6C" w:rsidRDefault="0095359F" w:rsidP="0061198E">
      <w:pPr>
        <w:numPr>
          <w:ilvl w:val="0"/>
          <w:numId w:val="26"/>
        </w:numPr>
        <w:spacing w:after="200" w:line="276" w:lineRule="auto"/>
        <w:rPr>
          <w:rFonts w:ascii="Arial" w:hAnsi="Arial" w:cs="Arial"/>
          <w:sz w:val="24"/>
          <w:szCs w:val="24"/>
        </w:rPr>
      </w:pPr>
      <w:r w:rsidRPr="00792E6C">
        <w:rPr>
          <w:rFonts w:ascii="Arial" w:hAnsi="Arial" w:cs="Arial"/>
          <w:sz w:val="24"/>
          <w:szCs w:val="24"/>
        </w:rPr>
        <w:t>Carborandum Universal Ltd</w:t>
      </w:r>
      <w:r w:rsidRPr="00792E6C">
        <w:rPr>
          <w:rFonts w:ascii="Arial" w:hAnsi="Arial" w:cs="Arial"/>
          <w:sz w:val="24"/>
          <w:szCs w:val="24"/>
        </w:rPr>
        <w:tab/>
        <w:t>214 solar REC</w:t>
      </w:r>
      <w:r w:rsidR="00D81175">
        <w:rPr>
          <w:rFonts w:ascii="Arial" w:hAnsi="Arial" w:cs="Arial"/>
          <w:sz w:val="24"/>
          <w:szCs w:val="24"/>
        </w:rPr>
        <w:t>s</w:t>
      </w:r>
      <w:r w:rsidRPr="00792E6C">
        <w:rPr>
          <w:rFonts w:ascii="Arial" w:hAnsi="Arial" w:cs="Arial"/>
          <w:sz w:val="24"/>
          <w:szCs w:val="24"/>
        </w:rPr>
        <w:t xml:space="preserve"> </w:t>
      </w:r>
    </w:p>
    <w:p w:rsidR="0007590D" w:rsidRDefault="0095359F" w:rsidP="00772CED">
      <w:pPr>
        <w:spacing w:line="276" w:lineRule="auto"/>
        <w:ind w:left="284" w:firstLine="436"/>
        <w:jc w:val="both"/>
        <w:rPr>
          <w:rFonts w:ascii="Arial" w:hAnsi="Arial" w:cs="Arial"/>
          <w:sz w:val="24"/>
          <w:szCs w:val="24"/>
        </w:rPr>
      </w:pPr>
      <w:r w:rsidRPr="00792E6C">
        <w:rPr>
          <w:rFonts w:ascii="Arial" w:hAnsi="Arial" w:cs="Arial"/>
          <w:sz w:val="24"/>
          <w:szCs w:val="24"/>
        </w:rPr>
        <w:t>To attract investment in the solar sector, a Generation Based In</w:t>
      </w:r>
      <w:r w:rsidR="00727FC6">
        <w:rPr>
          <w:rFonts w:ascii="Arial" w:hAnsi="Arial" w:cs="Arial"/>
          <w:sz w:val="24"/>
          <w:szCs w:val="24"/>
        </w:rPr>
        <w:t>centive (GBI) of Rs 1 per unit wa</w:t>
      </w:r>
      <w:r w:rsidRPr="00792E6C">
        <w:rPr>
          <w:rFonts w:ascii="Arial" w:hAnsi="Arial" w:cs="Arial"/>
          <w:sz w:val="24"/>
          <w:szCs w:val="24"/>
        </w:rPr>
        <w:t xml:space="preserve">s approved for off grid solar plants. It was also decided that </w:t>
      </w:r>
      <w:r w:rsidR="00727FC6">
        <w:rPr>
          <w:rFonts w:ascii="Arial" w:hAnsi="Arial" w:cs="Arial"/>
          <w:sz w:val="24"/>
          <w:szCs w:val="24"/>
        </w:rPr>
        <w:t>if meters</w:t>
      </w:r>
      <w:r w:rsidRPr="00792E6C">
        <w:rPr>
          <w:rFonts w:ascii="Arial" w:hAnsi="Arial" w:cs="Arial"/>
          <w:sz w:val="24"/>
          <w:szCs w:val="24"/>
        </w:rPr>
        <w:t xml:space="preserve"> </w:t>
      </w:r>
      <w:r w:rsidR="00727FC6">
        <w:rPr>
          <w:rFonts w:ascii="Arial" w:hAnsi="Arial" w:cs="Arial"/>
          <w:sz w:val="24"/>
          <w:szCs w:val="24"/>
        </w:rPr>
        <w:t>are</w:t>
      </w:r>
      <w:r w:rsidRPr="00792E6C">
        <w:rPr>
          <w:rFonts w:ascii="Arial" w:hAnsi="Arial" w:cs="Arial"/>
          <w:sz w:val="24"/>
          <w:szCs w:val="24"/>
        </w:rPr>
        <w:t xml:space="preserve"> not available, the GBI can be provided by </w:t>
      </w:r>
      <w:r w:rsidR="00727FC6">
        <w:rPr>
          <w:rFonts w:ascii="Arial" w:hAnsi="Arial" w:cs="Arial"/>
          <w:sz w:val="24"/>
          <w:szCs w:val="24"/>
        </w:rPr>
        <w:t>accounting generation</w:t>
      </w:r>
      <w:r w:rsidRPr="00792E6C">
        <w:rPr>
          <w:rFonts w:ascii="Arial" w:hAnsi="Arial" w:cs="Arial"/>
          <w:sz w:val="24"/>
          <w:szCs w:val="24"/>
        </w:rPr>
        <w:t xml:space="preserve"> @ 2.45 kWh/kW/ day </w:t>
      </w:r>
      <w:r w:rsidR="00727FC6">
        <w:rPr>
          <w:rFonts w:ascii="Arial" w:hAnsi="Arial" w:cs="Arial"/>
          <w:sz w:val="24"/>
          <w:szCs w:val="24"/>
        </w:rPr>
        <w:t>for</w:t>
      </w:r>
      <w:r w:rsidRPr="00792E6C">
        <w:rPr>
          <w:rFonts w:ascii="Arial" w:hAnsi="Arial" w:cs="Arial"/>
          <w:sz w:val="24"/>
          <w:szCs w:val="24"/>
        </w:rPr>
        <w:t xml:space="preserve"> </w:t>
      </w:r>
      <w:r w:rsidR="00842C37">
        <w:rPr>
          <w:rFonts w:ascii="Arial" w:hAnsi="Arial" w:cs="Arial"/>
          <w:sz w:val="24"/>
          <w:szCs w:val="24"/>
        </w:rPr>
        <w:t xml:space="preserve">each of </w:t>
      </w:r>
      <w:r w:rsidRPr="00792E6C">
        <w:rPr>
          <w:rFonts w:ascii="Arial" w:hAnsi="Arial" w:cs="Arial"/>
          <w:sz w:val="24"/>
          <w:szCs w:val="24"/>
        </w:rPr>
        <w:t>installed capacity.</w:t>
      </w:r>
    </w:p>
    <w:p w:rsidR="0007590D" w:rsidRPr="00263978" w:rsidRDefault="0007590D" w:rsidP="00263978">
      <w:pPr>
        <w:spacing w:line="276" w:lineRule="auto"/>
        <w:ind w:left="284" w:firstLine="436"/>
        <w:jc w:val="both"/>
        <w:rPr>
          <w:rFonts w:ascii="Arial" w:hAnsi="Arial" w:cs="Arial"/>
          <w:sz w:val="24"/>
          <w:szCs w:val="24"/>
        </w:rPr>
      </w:pPr>
    </w:p>
    <w:p w:rsidR="00A35069" w:rsidRDefault="00970228" w:rsidP="0061198E">
      <w:pPr>
        <w:pStyle w:val="ListParagraph"/>
        <w:numPr>
          <w:ilvl w:val="0"/>
          <w:numId w:val="12"/>
        </w:numPr>
        <w:spacing w:line="276" w:lineRule="auto"/>
        <w:ind w:left="270" w:hanging="720"/>
        <w:jc w:val="both"/>
        <w:rPr>
          <w:rFonts w:ascii="Arial" w:hAnsi="Arial" w:cs="Arial"/>
          <w:b/>
          <w:sz w:val="24"/>
          <w:szCs w:val="24"/>
        </w:rPr>
      </w:pPr>
      <w:r w:rsidRPr="00792E6C">
        <w:rPr>
          <w:rFonts w:ascii="Arial" w:hAnsi="Arial" w:cs="Arial"/>
          <w:b/>
          <w:sz w:val="24"/>
          <w:szCs w:val="24"/>
        </w:rPr>
        <w:t>STANDARDS OF PERFORMANCE</w:t>
      </w:r>
    </w:p>
    <w:p w:rsidR="0007590D" w:rsidRPr="0007590D" w:rsidRDefault="0007590D" w:rsidP="0007590D">
      <w:pPr>
        <w:pStyle w:val="ListParagraph"/>
        <w:spacing w:line="276" w:lineRule="auto"/>
        <w:ind w:left="270"/>
        <w:jc w:val="both"/>
        <w:rPr>
          <w:rFonts w:ascii="Arial" w:hAnsi="Arial" w:cs="Arial"/>
          <w:b/>
          <w:sz w:val="24"/>
          <w:szCs w:val="24"/>
        </w:rPr>
      </w:pPr>
    </w:p>
    <w:p w:rsidR="00A35069" w:rsidRPr="00B3068B" w:rsidRDefault="00A35069" w:rsidP="0061198E">
      <w:pPr>
        <w:spacing w:line="276" w:lineRule="auto"/>
        <w:ind w:left="270" w:firstLine="720"/>
        <w:jc w:val="both"/>
        <w:rPr>
          <w:rFonts w:ascii="Arial" w:hAnsi="Arial" w:cs="Arial"/>
          <w:sz w:val="24"/>
          <w:szCs w:val="24"/>
        </w:rPr>
      </w:pPr>
      <w:r w:rsidRPr="00B3068B">
        <w:rPr>
          <w:rFonts w:ascii="Arial" w:hAnsi="Arial" w:cs="Arial"/>
          <w:sz w:val="24"/>
          <w:szCs w:val="24"/>
        </w:rPr>
        <w:t>Section 57 of the Electricity Act, 2003 (Central Act 36 of 2003) authorizes the State El</w:t>
      </w:r>
      <w:r w:rsidR="005836A9" w:rsidRPr="00B3068B">
        <w:rPr>
          <w:rFonts w:ascii="Arial" w:hAnsi="Arial" w:cs="Arial"/>
          <w:sz w:val="24"/>
          <w:szCs w:val="24"/>
        </w:rPr>
        <w:t>ectricity Regulatory Commission</w:t>
      </w:r>
      <w:r w:rsidRPr="00B3068B">
        <w:rPr>
          <w:rFonts w:ascii="Arial" w:hAnsi="Arial" w:cs="Arial"/>
          <w:sz w:val="24"/>
          <w:szCs w:val="24"/>
        </w:rPr>
        <w:t xml:space="preserve"> to specify standards of performance of a licensee or a class of licensees. Accordingly, the Kerala State Electricity Regulatory Commission had, for achieving the above purposes, issued the Kerala State Electricity Regulatory Commission (Licensee’s Standards of Performance) Regulations, 2006, fixing various </w:t>
      </w:r>
      <w:r w:rsidR="000047AD" w:rsidRPr="00B3068B">
        <w:rPr>
          <w:rFonts w:ascii="Arial" w:hAnsi="Arial" w:cs="Arial"/>
          <w:sz w:val="24"/>
          <w:szCs w:val="24"/>
        </w:rPr>
        <w:t>benchmarks for universally accepted parameters</w:t>
      </w:r>
      <w:r w:rsidRPr="00B3068B">
        <w:rPr>
          <w:rFonts w:ascii="Arial" w:hAnsi="Arial" w:cs="Arial"/>
          <w:sz w:val="24"/>
          <w:szCs w:val="24"/>
        </w:rPr>
        <w:t xml:space="preserve"> at which the licensee must provide supply to its consumers. Many changes have taken place in the field of distribution of electricity since then. Taking into consideration the changed circumstances, the Commission decided to formulate a new</w:t>
      </w:r>
      <w:r w:rsidR="00613676" w:rsidRPr="00B3068B">
        <w:rPr>
          <w:rFonts w:ascii="Arial" w:hAnsi="Arial" w:cs="Arial"/>
          <w:sz w:val="24"/>
          <w:szCs w:val="24"/>
        </w:rPr>
        <w:t xml:space="preserve"> set of</w:t>
      </w:r>
      <w:r w:rsidRPr="00B3068B">
        <w:rPr>
          <w:rFonts w:ascii="Arial" w:hAnsi="Arial" w:cs="Arial"/>
          <w:sz w:val="24"/>
          <w:szCs w:val="24"/>
        </w:rPr>
        <w:t xml:space="preserve"> regulation</w:t>
      </w:r>
      <w:r w:rsidR="00613676" w:rsidRPr="00B3068B">
        <w:rPr>
          <w:rFonts w:ascii="Arial" w:hAnsi="Arial" w:cs="Arial"/>
          <w:sz w:val="24"/>
          <w:szCs w:val="24"/>
        </w:rPr>
        <w:t>s</w:t>
      </w:r>
      <w:r w:rsidRPr="00B3068B">
        <w:rPr>
          <w:rFonts w:ascii="Arial" w:hAnsi="Arial" w:cs="Arial"/>
          <w:sz w:val="24"/>
          <w:szCs w:val="24"/>
        </w:rPr>
        <w:t xml:space="preserve"> in supersession of the above Regulations on Standards of Performance. Accordingly, the Commission issued the Kerala State Electricity Regulatory Commission (Standards of Performance of Distribution Licensees) Regulations, 2015</w:t>
      </w:r>
      <w:r w:rsidR="00613676" w:rsidRPr="00B3068B">
        <w:rPr>
          <w:rFonts w:ascii="Arial" w:hAnsi="Arial" w:cs="Arial"/>
          <w:sz w:val="24"/>
          <w:szCs w:val="24"/>
        </w:rPr>
        <w:t xml:space="preserve"> and</w:t>
      </w:r>
      <w:r w:rsidRPr="00B3068B">
        <w:rPr>
          <w:rFonts w:ascii="Arial" w:hAnsi="Arial" w:cs="Arial"/>
          <w:sz w:val="24"/>
          <w:szCs w:val="24"/>
        </w:rPr>
        <w:t xml:space="preserve"> </w:t>
      </w:r>
      <w:r w:rsidR="00613676" w:rsidRPr="00B3068B">
        <w:rPr>
          <w:rFonts w:ascii="Arial" w:hAnsi="Arial" w:cs="Arial"/>
          <w:sz w:val="24"/>
          <w:szCs w:val="24"/>
        </w:rPr>
        <w:t>under notifications dated 15.12.2015 in the Kerala Gazette Extra Ordinary No.66 dated 11.01.2016.</w:t>
      </w:r>
    </w:p>
    <w:p w:rsidR="00A35069" w:rsidRPr="00B3068B" w:rsidRDefault="00A35069" w:rsidP="0061198E">
      <w:pPr>
        <w:spacing w:line="276" w:lineRule="auto"/>
        <w:jc w:val="both"/>
        <w:rPr>
          <w:rFonts w:ascii="Arial" w:hAnsi="Arial" w:cs="Arial"/>
          <w:bCs/>
          <w:sz w:val="24"/>
          <w:szCs w:val="24"/>
        </w:rPr>
      </w:pPr>
      <w:r w:rsidRPr="00B3068B">
        <w:rPr>
          <w:rFonts w:ascii="Arial" w:hAnsi="Arial" w:cs="Arial"/>
          <w:bCs/>
          <w:sz w:val="24"/>
          <w:szCs w:val="24"/>
        </w:rPr>
        <w:t xml:space="preserve"> </w:t>
      </w:r>
    </w:p>
    <w:p w:rsidR="00A35069" w:rsidRPr="00B3068B" w:rsidRDefault="00A35069" w:rsidP="0061198E">
      <w:pPr>
        <w:spacing w:line="276" w:lineRule="auto"/>
        <w:ind w:left="270" w:firstLine="720"/>
        <w:jc w:val="both"/>
        <w:rPr>
          <w:rFonts w:ascii="Arial" w:hAnsi="Arial" w:cs="Arial"/>
          <w:bCs/>
          <w:sz w:val="24"/>
          <w:szCs w:val="24"/>
        </w:rPr>
      </w:pPr>
      <w:r w:rsidRPr="00B3068B">
        <w:rPr>
          <w:rFonts w:ascii="Arial" w:hAnsi="Arial" w:cs="Arial"/>
          <w:bCs/>
          <w:sz w:val="24"/>
          <w:szCs w:val="24"/>
        </w:rPr>
        <w:t xml:space="preserve">All the licensees reported to have implemented the Standards of Performance Regulation issued by the Commission. The Commission also directed all distribution licensees to display the abstract of the guaranteed standards of performance showing nature of service, standards of performance and amount </w:t>
      </w:r>
      <w:r w:rsidR="00445644" w:rsidRPr="00B3068B">
        <w:rPr>
          <w:rFonts w:ascii="Arial" w:hAnsi="Arial" w:cs="Arial"/>
          <w:bCs/>
          <w:sz w:val="24"/>
          <w:szCs w:val="24"/>
        </w:rPr>
        <w:t xml:space="preserve">of compensation </w:t>
      </w:r>
      <w:r w:rsidR="001E2FFD" w:rsidRPr="00B3068B">
        <w:rPr>
          <w:rFonts w:ascii="Arial" w:hAnsi="Arial" w:cs="Arial"/>
          <w:bCs/>
          <w:sz w:val="24"/>
          <w:szCs w:val="24"/>
        </w:rPr>
        <w:t>pending</w:t>
      </w:r>
      <w:r w:rsidR="00445644" w:rsidRPr="00B3068B">
        <w:rPr>
          <w:rFonts w:ascii="Arial" w:hAnsi="Arial" w:cs="Arial"/>
          <w:bCs/>
          <w:sz w:val="24"/>
          <w:szCs w:val="24"/>
        </w:rPr>
        <w:t xml:space="preserve"> </w:t>
      </w:r>
      <w:r w:rsidRPr="00B3068B">
        <w:rPr>
          <w:rFonts w:ascii="Arial" w:hAnsi="Arial" w:cs="Arial"/>
          <w:bCs/>
          <w:sz w:val="24"/>
          <w:szCs w:val="24"/>
        </w:rPr>
        <w:t>payable to affected consumers</w:t>
      </w:r>
      <w:r w:rsidR="001F2C8A" w:rsidRPr="00B3068B">
        <w:rPr>
          <w:rFonts w:ascii="Arial" w:hAnsi="Arial" w:cs="Arial"/>
          <w:bCs/>
          <w:sz w:val="24"/>
          <w:szCs w:val="24"/>
        </w:rPr>
        <w:t xml:space="preserve"> in case certain benchmarks are not attained by the licensee</w:t>
      </w:r>
      <w:r w:rsidRPr="00B3068B">
        <w:rPr>
          <w:rFonts w:ascii="Arial" w:hAnsi="Arial" w:cs="Arial"/>
          <w:bCs/>
          <w:sz w:val="24"/>
          <w:szCs w:val="24"/>
        </w:rPr>
        <w:t xml:space="preserve"> etc., in the</w:t>
      </w:r>
      <w:r w:rsidR="00E87433" w:rsidRPr="00B3068B">
        <w:rPr>
          <w:rFonts w:ascii="Arial" w:hAnsi="Arial" w:cs="Arial"/>
          <w:bCs/>
          <w:sz w:val="24"/>
          <w:szCs w:val="24"/>
        </w:rPr>
        <w:t xml:space="preserve"> distribution section</w:t>
      </w:r>
      <w:r w:rsidRPr="00B3068B">
        <w:rPr>
          <w:rFonts w:ascii="Arial" w:hAnsi="Arial" w:cs="Arial"/>
          <w:bCs/>
          <w:sz w:val="24"/>
          <w:szCs w:val="24"/>
        </w:rPr>
        <w:t xml:space="preserve"> offices of the licensees for information of the consumers.</w:t>
      </w:r>
    </w:p>
    <w:p w:rsidR="00970228" w:rsidRPr="00792E6C" w:rsidRDefault="00970228" w:rsidP="0061198E">
      <w:pPr>
        <w:spacing w:line="276" w:lineRule="auto"/>
        <w:jc w:val="both"/>
        <w:rPr>
          <w:rFonts w:ascii="Arial" w:hAnsi="Arial" w:cs="Arial"/>
          <w:b/>
          <w:sz w:val="24"/>
          <w:szCs w:val="24"/>
        </w:rPr>
      </w:pPr>
    </w:p>
    <w:p w:rsidR="00970228" w:rsidRPr="00792E6C" w:rsidRDefault="00263978" w:rsidP="00263978">
      <w:pPr>
        <w:pStyle w:val="ListParagraph"/>
        <w:numPr>
          <w:ilvl w:val="0"/>
          <w:numId w:val="12"/>
        </w:numPr>
        <w:tabs>
          <w:tab w:val="left" w:pos="0"/>
          <w:tab w:val="left" w:pos="90"/>
          <w:tab w:val="left" w:pos="540"/>
        </w:tabs>
        <w:spacing w:line="276" w:lineRule="auto"/>
        <w:ind w:left="360" w:hanging="810"/>
        <w:jc w:val="both"/>
        <w:rPr>
          <w:rFonts w:ascii="Arial" w:hAnsi="Arial" w:cs="Arial"/>
          <w:b/>
          <w:sz w:val="24"/>
          <w:szCs w:val="24"/>
        </w:rPr>
      </w:pPr>
      <w:r>
        <w:rPr>
          <w:rFonts w:ascii="Arial" w:hAnsi="Arial" w:cs="Arial"/>
          <w:b/>
          <w:sz w:val="24"/>
          <w:szCs w:val="24"/>
        </w:rPr>
        <w:t xml:space="preserve">     </w:t>
      </w:r>
      <w:r w:rsidR="009E1424" w:rsidRPr="00792E6C">
        <w:rPr>
          <w:rFonts w:ascii="Arial" w:hAnsi="Arial" w:cs="Arial"/>
          <w:b/>
          <w:sz w:val="24"/>
          <w:szCs w:val="24"/>
        </w:rPr>
        <w:t>COMPLIANCE OF THE ELECTRICITY ACT 2003 AND T</w:t>
      </w:r>
      <w:r w:rsidR="00581755" w:rsidRPr="00792E6C">
        <w:rPr>
          <w:rFonts w:ascii="Arial" w:hAnsi="Arial" w:cs="Arial"/>
          <w:b/>
          <w:sz w:val="24"/>
          <w:szCs w:val="24"/>
        </w:rPr>
        <w:t xml:space="preserve">HE RULES AND </w:t>
      </w:r>
      <w:r w:rsidR="009E1424" w:rsidRPr="00792E6C">
        <w:rPr>
          <w:rFonts w:ascii="Arial" w:hAnsi="Arial" w:cs="Arial"/>
          <w:b/>
          <w:sz w:val="24"/>
          <w:szCs w:val="24"/>
        </w:rPr>
        <w:t>REGULATIONS MADE THEREUNDER.</w:t>
      </w:r>
    </w:p>
    <w:p w:rsidR="004A67E9" w:rsidRPr="00792E6C" w:rsidRDefault="004A67E9" w:rsidP="0061198E">
      <w:pPr>
        <w:spacing w:line="276" w:lineRule="auto"/>
        <w:jc w:val="both"/>
        <w:rPr>
          <w:rFonts w:ascii="Arial" w:hAnsi="Arial" w:cs="Arial"/>
          <w:b/>
          <w:bCs/>
          <w:color w:val="000000" w:themeColor="text1"/>
          <w:sz w:val="24"/>
          <w:szCs w:val="24"/>
        </w:rPr>
      </w:pPr>
    </w:p>
    <w:p w:rsidR="004A67E9" w:rsidRPr="00B3068B" w:rsidRDefault="004A67E9" w:rsidP="0007590D">
      <w:pPr>
        <w:spacing w:line="276" w:lineRule="auto"/>
        <w:ind w:left="540" w:firstLine="720"/>
        <w:jc w:val="both"/>
        <w:rPr>
          <w:rFonts w:ascii="Arial" w:hAnsi="Arial" w:cs="Arial"/>
          <w:sz w:val="24"/>
          <w:szCs w:val="24"/>
        </w:rPr>
      </w:pPr>
      <w:r w:rsidRPr="00B3068B">
        <w:rPr>
          <w:rFonts w:ascii="Arial" w:hAnsi="Arial" w:cs="Arial"/>
          <w:sz w:val="24"/>
          <w:szCs w:val="24"/>
        </w:rPr>
        <w:t xml:space="preserve">As provided in </w:t>
      </w:r>
      <w:r w:rsidRPr="00B3068B">
        <w:rPr>
          <w:rFonts w:ascii="Arial" w:hAnsi="Arial" w:cs="Arial"/>
          <w:b/>
          <w:bCs/>
          <w:sz w:val="24"/>
          <w:szCs w:val="24"/>
        </w:rPr>
        <w:t>clause 19 of Part III, the conditions of license for distribution licensees, under KSERC Licensing Regulations 2006</w:t>
      </w:r>
      <w:r w:rsidRPr="00B3068B">
        <w:rPr>
          <w:rFonts w:ascii="Arial" w:hAnsi="Arial" w:cs="Arial"/>
          <w:sz w:val="24"/>
          <w:szCs w:val="24"/>
        </w:rPr>
        <w:t xml:space="preserve">, for monitoring the compliance of Act, Rules, Regulations and orders by the licensees, a Compliance Examiner has been appointed by the Commission. Non-compliance by the licensees </w:t>
      </w:r>
      <w:proofErr w:type="gramStart"/>
      <w:r w:rsidRPr="00B3068B">
        <w:rPr>
          <w:rFonts w:ascii="Arial" w:hAnsi="Arial" w:cs="Arial"/>
          <w:sz w:val="24"/>
          <w:szCs w:val="24"/>
        </w:rPr>
        <w:t>are</w:t>
      </w:r>
      <w:proofErr w:type="gramEnd"/>
      <w:r w:rsidRPr="00B3068B">
        <w:rPr>
          <w:rFonts w:ascii="Arial" w:hAnsi="Arial" w:cs="Arial"/>
          <w:sz w:val="24"/>
          <w:szCs w:val="24"/>
        </w:rPr>
        <w:t xml:space="preserve"> being strictly monitored. Inspections to verify compliance and to suggest remedial measures are the main functions of the Compliance Examiner.</w:t>
      </w:r>
    </w:p>
    <w:p w:rsidR="007F7033" w:rsidRPr="00B3068B" w:rsidRDefault="007F7033" w:rsidP="0007590D">
      <w:pPr>
        <w:spacing w:line="276" w:lineRule="auto"/>
        <w:ind w:left="540" w:firstLine="720"/>
        <w:jc w:val="both"/>
        <w:rPr>
          <w:rFonts w:ascii="Arial" w:hAnsi="Arial" w:cs="Arial"/>
          <w:sz w:val="24"/>
          <w:szCs w:val="24"/>
        </w:rPr>
      </w:pPr>
    </w:p>
    <w:p w:rsidR="004A67E9" w:rsidRPr="00B3068B" w:rsidRDefault="004A67E9" w:rsidP="0007590D">
      <w:pPr>
        <w:spacing w:line="276" w:lineRule="auto"/>
        <w:ind w:left="540" w:firstLine="720"/>
        <w:jc w:val="both"/>
        <w:rPr>
          <w:rFonts w:ascii="Arial" w:hAnsi="Arial" w:cs="Arial"/>
          <w:sz w:val="24"/>
          <w:szCs w:val="24"/>
        </w:rPr>
      </w:pPr>
      <w:r w:rsidRPr="00B3068B">
        <w:rPr>
          <w:rFonts w:ascii="Arial" w:hAnsi="Arial" w:cs="Arial"/>
          <w:sz w:val="24"/>
          <w:szCs w:val="24"/>
        </w:rPr>
        <w:t>The Complian</w:t>
      </w:r>
      <w:r w:rsidR="00FF4D83" w:rsidRPr="00B3068B">
        <w:rPr>
          <w:rFonts w:ascii="Arial" w:hAnsi="Arial" w:cs="Arial"/>
          <w:sz w:val="24"/>
          <w:szCs w:val="24"/>
        </w:rPr>
        <w:t>ce Examiner conducts regular on</w:t>
      </w:r>
      <w:r w:rsidR="003C7C17" w:rsidRPr="00B3068B">
        <w:rPr>
          <w:rFonts w:ascii="Arial" w:hAnsi="Arial" w:cs="Arial"/>
          <w:sz w:val="24"/>
          <w:szCs w:val="24"/>
        </w:rPr>
        <w:t xml:space="preserve"> the</w:t>
      </w:r>
      <w:r w:rsidR="00FF4D83" w:rsidRPr="00B3068B">
        <w:rPr>
          <w:rFonts w:ascii="Arial" w:hAnsi="Arial" w:cs="Arial"/>
          <w:sz w:val="24"/>
          <w:szCs w:val="24"/>
        </w:rPr>
        <w:t xml:space="preserve"> </w:t>
      </w:r>
      <w:r w:rsidRPr="00B3068B">
        <w:rPr>
          <w:rFonts w:ascii="Arial" w:hAnsi="Arial" w:cs="Arial"/>
          <w:sz w:val="24"/>
          <w:szCs w:val="24"/>
        </w:rPr>
        <w:t>spot inspections in the distribution section offices of KSEBL and other licensees in the Stat</w:t>
      </w:r>
      <w:r w:rsidR="003C7C17" w:rsidRPr="00B3068B">
        <w:rPr>
          <w:rFonts w:ascii="Arial" w:hAnsi="Arial" w:cs="Arial"/>
          <w:sz w:val="24"/>
          <w:szCs w:val="24"/>
        </w:rPr>
        <w:t>e through the Junior Consultant</w:t>
      </w:r>
      <w:r w:rsidR="00371175" w:rsidRPr="00B3068B">
        <w:rPr>
          <w:rFonts w:ascii="Arial" w:hAnsi="Arial" w:cs="Arial"/>
          <w:sz w:val="24"/>
          <w:szCs w:val="24"/>
        </w:rPr>
        <w:t>s</w:t>
      </w:r>
      <w:r w:rsidR="003C7C17" w:rsidRPr="00B3068B">
        <w:rPr>
          <w:rFonts w:ascii="Arial" w:hAnsi="Arial" w:cs="Arial"/>
          <w:sz w:val="24"/>
          <w:szCs w:val="24"/>
        </w:rPr>
        <w:t xml:space="preserve"> </w:t>
      </w:r>
      <w:r w:rsidRPr="00B3068B">
        <w:rPr>
          <w:rFonts w:ascii="Arial" w:hAnsi="Arial" w:cs="Arial"/>
          <w:sz w:val="24"/>
          <w:szCs w:val="24"/>
        </w:rPr>
        <w:t>(Consumer Advocacy) and the level of compliance of the codes and guidelines issued by the Commission is reported to the Commission.  Corrective actions are also pro</w:t>
      </w:r>
      <w:r w:rsidR="00371175" w:rsidRPr="00B3068B">
        <w:rPr>
          <w:rFonts w:ascii="Arial" w:hAnsi="Arial" w:cs="Arial"/>
          <w:sz w:val="24"/>
          <w:szCs w:val="24"/>
        </w:rPr>
        <w:t xml:space="preserve">posed to the licensees.  </w:t>
      </w:r>
    </w:p>
    <w:p w:rsidR="0007590D" w:rsidRDefault="0007590D" w:rsidP="00A24547">
      <w:pPr>
        <w:ind w:left="540" w:firstLine="720"/>
        <w:jc w:val="both"/>
        <w:rPr>
          <w:rFonts w:ascii="Arial" w:hAnsi="Arial" w:cs="Arial"/>
          <w:i/>
          <w:sz w:val="24"/>
          <w:szCs w:val="24"/>
        </w:rPr>
      </w:pPr>
    </w:p>
    <w:p w:rsidR="0007590D" w:rsidRDefault="0007590D" w:rsidP="007F7033">
      <w:pPr>
        <w:ind w:left="360" w:firstLine="720"/>
        <w:jc w:val="both"/>
        <w:rPr>
          <w:rFonts w:ascii="Arial" w:hAnsi="Arial" w:cs="Arial"/>
          <w:sz w:val="24"/>
        </w:rPr>
      </w:pPr>
      <w:r>
        <w:rPr>
          <w:rFonts w:ascii="Arial" w:hAnsi="Arial" w:cs="Arial"/>
          <w:sz w:val="24"/>
        </w:rPr>
        <w:t>In 2016-17, inspections in 414 Electrical Sections of KSEB Ltd. were conducted by the four Junior Consultants (Consumer Advocacy) and reviewed by the Compliance Examiner at circle level on the observations. The main observations are detailed below,-</w:t>
      </w:r>
    </w:p>
    <w:p w:rsidR="004160A8" w:rsidRDefault="004160A8" w:rsidP="0007590D">
      <w:pPr>
        <w:ind w:firstLine="720"/>
        <w:jc w:val="both"/>
        <w:rPr>
          <w:rFonts w:ascii="Arial" w:hAnsi="Arial" w:cs="Arial"/>
          <w:sz w:val="24"/>
        </w:rPr>
      </w:pPr>
    </w:p>
    <w:p w:rsidR="0007590D" w:rsidRDefault="0007590D" w:rsidP="0007590D">
      <w:pPr>
        <w:pStyle w:val="ListParagraph"/>
        <w:numPr>
          <w:ilvl w:val="0"/>
          <w:numId w:val="37"/>
        </w:numPr>
        <w:spacing w:after="200" w:line="276" w:lineRule="auto"/>
        <w:contextualSpacing/>
        <w:jc w:val="both"/>
        <w:rPr>
          <w:rFonts w:ascii="Arial" w:hAnsi="Arial" w:cs="Arial"/>
          <w:sz w:val="24"/>
        </w:rPr>
      </w:pPr>
      <w:r>
        <w:rPr>
          <w:rFonts w:ascii="Arial" w:hAnsi="Arial" w:cs="Arial"/>
          <w:sz w:val="24"/>
        </w:rPr>
        <w:t>As per Regulation 6 of the KSERC (Standards of Performance of Distribution Licensees) Regulations, 2015, every distribution licensee shall achieve a minimum revenue collection efficiency of 98%. Due to the non collection of electricity charges from Government Departments such as Kerala Water Authority, Agricultura</w:t>
      </w:r>
      <w:r w:rsidR="0032260C">
        <w:rPr>
          <w:rFonts w:ascii="Arial" w:hAnsi="Arial" w:cs="Arial"/>
          <w:sz w:val="24"/>
        </w:rPr>
        <w:t xml:space="preserve">l Department, Health Department, </w:t>
      </w:r>
      <w:r>
        <w:rPr>
          <w:rFonts w:ascii="Arial" w:hAnsi="Arial" w:cs="Arial"/>
          <w:sz w:val="24"/>
        </w:rPr>
        <w:t xml:space="preserve">Home Department etc., the collection efficiency is much lower than 98% in Electrical Sections especially in Alapuzha, Palakkad and Malappuram Districts. </w:t>
      </w:r>
    </w:p>
    <w:p w:rsidR="0007590D" w:rsidRDefault="0007590D" w:rsidP="0007590D">
      <w:pPr>
        <w:pStyle w:val="ListParagraph"/>
        <w:numPr>
          <w:ilvl w:val="0"/>
          <w:numId w:val="37"/>
        </w:numPr>
        <w:spacing w:after="200" w:line="276" w:lineRule="auto"/>
        <w:contextualSpacing/>
        <w:jc w:val="both"/>
        <w:rPr>
          <w:rFonts w:ascii="Arial" w:hAnsi="Arial" w:cs="Arial"/>
          <w:sz w:val="24"/>
        </w:rPr>
      </w:pPr>
      <w:r>
        <w:rPr>
          <w:rFonts w:ascii="Arial" w:hAnsi="Arial" w:cs="Arial"/>
          <w:sz w:val="24"/>
        </w:rPr>
        <w:t xml:space="preserve">As per sub-regulation (13) of Regulation 4 of the KSERC (Standards of Performance of Distribution Licensees) Regulations, 2015, the licensee shall adhere to a timelines specified in the Kerala Electricity Supply Code, 2014, failing which the consumer is entitled to get compensation. In many sections this timelines are seen exceeded in many cases especially in change of </w:t>
      </w:r>
      <w:r w:rsidR="00EC601F">
        <w:rPr>
          <w:rFonts w:ascii="Arial" w:hAnsi="Arial" w:cs="Arial"/>
          <w:sz w:val="24"/>
        </w:rPr>
        <w:t xml:space="preserve">tariff </w:t>
      </w:r>
      <w:r>
        <w:rPr>
          <w:rFonts w:ascii="Arial" w:hAnsi="Arial" w:cs="Arial"/>
          <w:sz w:val="24"/>
        </w:rPr>
        <w:t xml:space="preserve">category, transfer of service connection, refund of security deposit and in cases </w:t>
      </w:r>
      <w:r w:rsidR="00EC601F">
        <w:rPr>
          <w:rFonts w:ascii="Arial" w:hAnsi="Arial" w:cs="Arial"/>
          <w:sz w:val="24"/>
        </w:rPr>
        <w:t xml:space="preserve">of new service connection </w:t>
      </w:r>
      <w:r>
        <w:rPr>
          <w:rFonts w:ascii="Arial" w:hAnsi="Arial" w:cs="Arial"/>
          <w:sz w:val="24"/>
        </w:rPr>
        <w:t>where electric supply can be provided after extension/augmentation of the existing distribution system.</w:t>
      </w:r>
    </w:p>
    <w:p w:rsidR="0007590D" w:rsidRDefault="0007590D" w:rsidP="0007590D">
      <w:pPr>
        <w:pStyle w:val="ListParagraph"/>
        <w:numPr>
          <w:ilvl w:val="0"/>
          <w:numId w:val="37"/>
        </w:numPr>
        <w:spacing w:after="200" w:line="276" w:lineRule="auto"/>
        <w:contextualSpacing/>
        <w:jc w:val="both"/>
        <w:rPr>
          <w:rFonts w:ascii="Arial" w:hAnsi="Arial" w:cs="Arial"/>
          <w:sz w:val="24"/>
        </w:rPr>
      </w:pPr>
      <w:r>
        <w:rPr>
          <w:rFonts w:ascii="Arial" w:hAnsi="Arial" w:cs="Arial"/>
          <w:sz w:val="24"/>
        </w:rPr>
        <w:t xml:space="preserve">As per sub-regulation (6) of Regulation 6 of the KSERC (Standards of Performance of Distribution Licensees) Regulations, 2015, the number of faulty meters shall not exceed 2.5% of the total number of meters in its distribution system. </w:t>
      </w:r>
      <w:r w:rsidR="00EC601F">
        <w:rPr>
          <w:rFonts w:ascii="Arial" w:hAnsi="Arial" w:cs="Arial"/>
          <w:sz w:val="24"/>
        </w:rPr>
        <w:t>Out of the 414 sections inspected the percentage of faulty meters is above the limit in 348 sections</w:t>
      </w:r>
      <w:r>
        <w:rPr>
          <w:rFonts w:ascii="Arial" w:hAnsi="Arial" w:cs="Arial"/>
          <w:sz w:val="24"/>
        </w:rPr>
        <w:t xml:space="preserve">. </w:t>
      </w:r>
    </w:p>
    <w:p w:rsidR="0007590D" w:rsidRDefault="0007590D" w:rsidP="0007590D">
      <w:pPr>
        <w:pStyle w:val="ListParagraph"/>
        <w:numPr>
          <w:ilvl w:val="0"/>
          <w:numId w:val="37"/>
        </w:numPr>
        <w:spacing w:after="200" w:line="276" w:lineRule="auto"/>
        <w:contextualSpacing/>
        <w:jc w:val="both"/>
        <w:rPr>
          <w:rFonts w:ascii="Arial" w:hAnsi="Arial" w:cs="Arial"/>
          <w:sz w:val="24"/>
        </w:rPr>
      </w:pPr>
      <w:r>
        <w:rPr>
          <w:rFonts w:ascii="Arial" w:hAnsi="Arial" w:cs="Arial"/>
          <w:sz w:val="24"/>
        </w:rPr>
        <w:t>As per sub-regulation (11) of Regulation 4 of the KSERC (Standards of Performance of Distribution Licensees) Regulations, 2015, the distribution licensee shall maintain the distribution system in such a way that the neutral voltage does not exceed 2% of the supply voltage. There are no records available in any of the sections of KSEB Ltd. to ascertain</w:t>
      </w:r>
      <w:r w:rsidR="00EC601F">
        <w:rPr>
          <w:rFonts w:ascii="Arial" w:hAnsi="Arial" w:cs="Arial"/>
          <w:sz w:val="24"/>
        </w:rPr>
        <w:t xml:space="preserve"> </w:t>
      </w:r>
      <w:r w:rsidR="00BE679F">
        <w:rPr>
          <w:rFonts w:ascii="Arial" w:hAnsi="Arial" w:cs="Arial"/>
          <w:sz w:val="24"/>
        </w:rPr>
        <w:t>neutral voltage level</w:t>
      </w:r>
      <w:r>
        <w:rPr>
          <w:rFonts w:ascii="Arial" w:hAnsi="Arial" w:cs="Arial"/>
          <w:sz w:val="24"/>
        </w:rPr>
        <w:t xml:space="preserve">. </w:t>
      </w:r>
    </w:p>
    <w:p w:rsidR="0007590D" w:rsidRDefault="0007590D" w:rsidP="0007590D">
      <w:pPr>
        <w:pStyle w:val="ListParagraph"/>
        <w:numPr>
          <w:ilvl w:val="0"/>
          <w:numId w:val="37"/>
        </w:numPr>
        <w:spacing w:after="200" w:line="276" w:lineRule="auto"/>
        <w:contextualSpacing/>
        <w:jc w:val="both"/>
        <w:rPr>
          <w:rFonts w:ascii="Arial" w:hAnsi="Arial" w:cs="Arial"/>
          <w:sz w:val="24"/>
        </w:rPr>
      </w:pPr>
      <w:r>
        <w:rPr>
          <w:rFonts w:ascii="Arial" w:hAnsi="Arial" w:cs="Arial"/>
          <w:sz w:val="24"/>
        </w:rPr>
        <w:t>As per Regulation 72 of the Kerala Electricity Supply Code, 2014, the licensee shall pay to the consumer, interest on security deposit at the bank rate prevailing on t</w:t>
      </w:r>
      <w:r w:rsidR="0032260C">
        <w:rPr>
          <w:rFonts w:ascii="Arial" w:hAnsi="Arial" w:cs="Arial"/>
          <w:sz w:val="24"/>
        </w:rPr>
        <w:t>he first of April of that year. I</w:t>
      </w:r>
      <w:r>
        <w:rPr>
          <w:rFonts w:ascii="Arial" w:hAnsi="Arial" w:cs="Arial"/>
          <w:sz w:val="24"/>
        </w:rPr>
        <w:t xml:space="preserve">t shall be payable annually with effect from date of such deposit. If the adjustment of interest is delayed, interest at twice the bank rate shall be payable for the delayed period. KSEB Ltd. as a distribution licensee has adjusted the interest on security deposit only during the month of June and July during the year 2016-17. </w:t>
      </w:r>
    </w:p>
    <w:p w:rsidR="0019321B" w:rsidRDefault="005C74C6" w:rsidP="00A24547">
      <w:pPr>
        <w:ind w:left="360" w:firstLine="720"/>
        <w:jc w:val="both"/>
        <w:rPr>
          <w:rFonts w:ascii="Arial" w:hAnsi="Arial" w:cs="Arial"/>
          <w:bCs/>
          <w:color w:val="000000" w:themeColor="text1"/>
          <w:sz w:val="24"/>
          <w:szCs w:val="24"/>
        </w:rPr>
      </w:pPr>
      <w:r w:rsidRPr="004160A8">
        <w:rPr>
          <w:rFonts w:ascii="Arial" w:hAnsi="Arial" w:cs="Arial"/>
          <w:bCs/>
          <w:color w:val="000000" w:themeColor="text1"/>
          <w:sz w:val="24"/>
          <w:szCs w:val="24"/>
        </w:rPr>
        <w:t>Con</w:t>
      </w:r>
      <w:r w:rsidR="0019321B" w:rsidRPr="004160A8">
        <w:rPr>
          <w:rFonts w:ascii="Arial" w:hAnsi="Arial" w:cs="Arial"/>
          <w:bCs/>
          <w:color w:val="000000" w:themeColor="text1"/>
          <w:sz w:val="24"/>
          <w:szCs w:val="24"/>
        </w:rPr>
        <w:t>sumer Advocacy Cell (CAC) under the Commission worked towards creating awareness among the consumers about the power s</w:t>
      </w:r>
      <w:r w:rsidR="00562701" w:rsidRPr="004160A8">
        <w:rPr>
          <w:rFonts w:ascii="Arial" w:hAnsi="Arial" w:cs="Arial"/>
          <w:bCs/>
          <w:color w:val="000000" w:themeColor="text1"/>
          <w:sz w:val="24"/>
          <w:szCs w:val="24"/>
        </w:rPr>
        <w:t>ector and the regulatory processes</w:t>
      </w:r>
      <w:r w:rsidR="0019321B" w:rsidRPr="004160A8">
        <w:rPr>
          <w:rFonts w:ascii="Arial" w:hAnsi="Arial" w:cs="Arial"/>
          <w:bCs/>
          <w:color w:val="000000" w:themeColor="text1"/>
          <w:sz w:val="24"/>
          <w:szCs w:val="24"/>
        </w:rPr>
        <w:t xml:space="preserve"> thereby ensuring consumer participation in the electricity regulatory process. </w:t>
      </w:r>
    </w:p>
    <w:p w:rsidR="00CE1FE9" w:rsidRPr="004160A8" w:rsidRDefault="00CE1FE9" w:rsidP="00A24547">
      <w:pPr>
        <w:ind w:left="360" w:firstLine="720"/>
        <w:jc w:val="both"/>
        <w:rPr>
          <w:rFonts w:ascii="Arial" w:hAnsi="Arial" w:cs="Arial"/>
          <w:bCs/>
          <w:color w:val="000000" w:themeColor="text1"/>
          <w:sz w:val="24"/>
          <w:szCs w:val="24"/>
        </w:rPr>
      </w:pPr>
    </w:p>
    <w:p w:rsidR="0019321B" w:rsidRPr="004160A8" w:rsidRDefault="0019321B" w:rsidP="00A24547">
      <w:pPr>
        <w:spacing w:after="120"/>
        <w:ind w:left="360" w:firstLine="720"/>
        <w:jc w:val="both"/>
        <w:rPr>
          <w:rFonts w:ascii="Arial" w:hAnsi="Arial" w:cs="Arial"/>
          <w:bCs/>
          <w:color w:val="000000" w:themeColor="text1"/>
          <w:sz w:val="24"/>
          <w:szCs w:val="24"/>
        </w:rPr>
      </w:pPr>
      <w:r w:rsidRPr="004160A8">
        <w:rPr>
          <w:rFonts w:ascii="Arial" w:hAnsi="Arial" w:cs="Arial"/>
          <w:bCs/>
          <w:color w:val="000000" w:themeColor="text1"/>
          <w:sz w:val="24"/>
          <w:szCs w:val="24"/>
        </w:rPr>
        <w:t>To enlighten the consumers about the regulatory mechanism and their role in the functions of the Electricity Regulatory Commission meetings were held with voluntary organisations, NGOs, residents associations and other consumer groups with a view to forming consumer fora at various places across the state to interact with the ordinary consumers in their area. These consumer fora are to be educated in the regulatory affairs and they in turn can empower the consumers in their area through classes and distribution of pamphlets enabling them to respond and take part effectively in the regulatory process. Pamphlets were printed on Standards of Performance, Consumer Grievance Redressal Forum &amp; Electricity Ombudsman, rates approved by the Commission for various services from the licensees, tips on energy saving etc. and distributed to the participants.</w:t>
      </w:r>
    </w:p>
    <w:p w:rsidR="009251A0" w:rsidRPr="004160A8" w:rsidRDefault="0019321B" w:rsidP="00A24547">
      <w:pPr>
        <w:spacing w:after="120"/>
        <w:ind w:left="360" w:firstLine="720"/>
        <w:jc w:val="both"/>
        <w:rPr>
          <w:rFonts w:ascii="Arial" w:hAnsi="Arial" w:cs="Arial"/>
          <w:bCs/>
          <w:color w:val="000000" w:themeColor="text1"/>
          <w:sz w:val="24"/>
          <w:szCs w:val="24"/>
        </w:rPr>
      </w:pPr>
      <w:r w:rsidRPr="004160A8">
        <w:rPr>
          <w:rFonts w:ascii="Arial" w:hAnsi="Arial" w:cs="Arial"/>
          <w:bCs/>
          <w:color w:val="000000" w:themeColor="text1"/>
          <w:sz w:val="24"/>
          <w:szCs w:val="24"/>
        </w:rPr>
        <w:t xml:space="preserve">In addition to the above activities, complaints of general nature received from consumers/consumer groups were taken up appropriately with the concerned officials of the licensees and settled. </w:t>
      </w:r>
    </w:p>
    <w:p w:rsidR="00A24547" w:rsidRPr="00062C95" w:rsidRDefault="0019321B" w:rsidP="00062C95">
      <w:pPr>
        <w:spacing w:after="120"/>
        <w:ind w:left="360" w:firstLine="720"/>
        <w:jc w:val="both"/>
        <w:rPr>
          <w:rFonts w:ascii="Arial" w:hAnsi="Arial" w:cs="Arial"/>
          <w:bCs/>
          <w:color w:val="000000" w:themeColor="text1"/>
          <w:sz w:val="24"/>
          <w:szCs w:val="24"/>
        </w:rPr>
      </w:pPr>
      <w:r w:rsidRPr="004160A8">
        <w:rPr>
          <w:rFonts w:ascii="Arial" w:hAnsi="Arial" w:cs="Arial"/>
          <w:bCs/>
          <w:color w:val="000000" w:themeColor="text1"/>
          <w:sz w:val="24"/>
          <w:szCs w:val="24"/>
        </w:rPr>
        <w:t xml:space="preserve">During the current </w:t>
      </w:r>
      <w:r w:rsidR="005C74C6" w:rsidRPr="004160A8">
        <w:rPr>
          <w:rFonts w:ascii="Arial" w:hAnsi="Arial" w:cs="Arial"/>
          <w:bCs/>
          <w:color w:val="000000" w:themeColor="text1"/>
          <w:sz w:val="24"/>
          <w:szCs w:val="24"/>
        </w:rPr>
        <w:t>year the Commission received eight</w:t>
      </w:r>
      <w:r w:rsidRPr="004160A8">
        <w:rPr>
          <w:rFonts w:ascii="Arial" w:hAnsi="Arial" w:cs="Arial"/>
          <w:bCs/>
          <w:color w:val="000000" w:themeColor="text1"/>
          <w:sz w:val="24"/>
          <w:szCs w:val="24"/>
        </w:rPr>
        <w:t xml:space="preserve"> numbers of petitions, as detailed below, for the non-compliance of the provisions of the Electricity Act, 2003 and Regulations made there under by the distribution license</w:t>
      </w:r>
      <w:r w:rsidR="005C74C6" w:rsidRPr="004160A8">
        <w:rPr>
          <w:rFonts w:ascii="Arial" w:hAnsi="Arial" w:cs="Arial"/>
          <w:bCs/>
          <w:color w:val="000000" w:themeColor="text1"/>
          <w:sz w:val="24"/>
          <w:szCs w:val="24"/>
        </w:rPr>
        <w:t>es. The Commission disposed two</w:t>
      </w:r>
      <w:r w:rsidRPr="004160A8">
        <w:rPr>
          <w:rFonts w:ascii="Arial" w:hAnsi="Arial" w:cs="Arial"/>
          <w:bCs/>
          <w:color w:val="000000" w:themeColor="text1"/>
          <w:sz w:val="24"/>
          <w:szCs w:val="24"/>
        </w:rPr>
        <w:t xml:space="preserve"> numbers of petitions in favour of the petitioner and one number in favour of the licensee.</w:t>
      </w:r>
    </w:p>
    <w:p w:rsidR="0019321B" w:rsidRDefault="0019321B" w:rsidP="00A24547">
      <w:pPr>
        <w:pStyle w:val="ListParagraph"/>
        <w:jc w:val="center"/>
        <w:rPr>
          <w:rFonts w:ascii="Arial" w:hAnsi="Arial" w:cs="Arial"/>
          <w:b/>
          <w:sz w:val="24"/>
          <w:szCs w:val="24"/>
          <w:u w:val="single"/>
        </w:rPr>
      </w:pPr>
      <w:r w:rsidRPr="00792E6C">
        <w:rPr>
          <w:rFonts w:ascii="Arial" w:hAnsi="Arial" w:cs="Arial"/>
          <w:b/>
          <w:sz w:val="24"/>
          <w:szCs w:val="24"/>
          <w:u w:val="single"/>
        </w:rPr>
        <w:t>Disposal of Petitions</w:t>
      </w:r>
    </w:p>
    <w:p w:rsidR="00A24547" w:rsidRPr="00792E6C" w:rsidRDefault="00A24547" w:rsidP="00A24547">
      <w:pPr>
        <w:pStyle w:val="ListParagraph"/>
        <w:jc w:val="center"/>
        <w:rPr>
          <w:rFonts w:ascii="Arial" w:hAnsi="Arial" w:cs="Arial"/>
          <w:b/>
          <w:sz w:val="24"/>
          <w:szCs w:val="24"/>
          <w:u w:val="single"/>
        </w:rPr>
      </w:pPr>
    </w:p>
    <w:p w:rsidR="006C316C" w:rsidRDefault="006C316C" w:rsidP="00A24547">
      <w:pPr>
        <w:jc w:val="center"/>
        <w:rPr>
          <w:rFonts w:ascii="Arial" w:hAnsi="Arial" w:cs="Arial"/>
          <w:b/>
          <w:sz w:val="24"/>
          <w:szCs w:val="24"/>
          <w:u w:val="single"/>
        </w:rPr>
      </w:pPr>
      <w:r w:rsidRPr="00792E6C">
        <w:rPr>
          <w:rFonts w:ascii="Arial" w:hAnsi="Arial" w:cs="Arial"/>
          <w:b/>
          <w:sz w:val="24"/>
          <w:szCs w:val="24"/>
          <w:u w:val="single"/>
        </w:rPr>
        <w:t>List of petitions disposed during the financial year 2016-17</w:t>
      </w:r>
    </w:p>
    <w:p w:rsidR="00A24547" w:rsidRDefault="00A24547" w:rsidP="00A24547">
      <w:pPr>
        <w:jc w:val="center"/>
        <w:rPr>
          <w:rFonts w:ascii="Arial" w:hAnsi="Arial" w:cs="Arial"/>
          <w:b/>
          <w:sz w:val="24"/>
          <w:szCs w:val="24"/>
          <w:u w:val="single"/>
        </w:rPr>
      </w:pPr>
    </w:p>
    <w:p w:rsidR="00A24547" w:rsidRPr="00792E6C" w:rsidRDefault="00A24547" w:rsidP="00A24547">
      <w:pPr>
        <w:jc w:val="center"/>
        <w:rPr>
          <w:rFonts w:ascii="Arial" w:hAnsi="Arial" w:cs="Arial"/>
          <w:b/>
          <w:sz w:val="24"/>
          <w:szCs w:val="24"/>
          <w:u w:val="single"/>
        </w:rPr>
      </w:pPr>
    </w:p>
    <w:tbl>
      <w:tblPr>
        <w:tblStyle w:val="TableGrid"/>
        <w:tblW w:w="11475" w:type="dxa"/>
        <w:jc w:val="center"/>
        <w:tblLayout w:type="fixed"/>
        <w:tblLook w:val="04A0"/>
      </w:tblPr>
      <w:tblGrid>
        <w:gridCol w:w="720"/>
        <w:gridCol w:w="1350"/>
        <w:gridCol w:w="1890"/>
        <w:gridCol w:w="1710"/>
        <w:gridCol w:w="2430"/>
        <w:gridCol w:w="1890"/>
        <w:gridCol w:w="1485"/>
      </w:tblGrid>
      <w:tr w:rsidR="00F44BBE" w:rsidRPr="00792E6C" w:rsidTr="007B56E7">
        <w:trPr>
          <w:trHeight w:val="454"/>
          <w:jc w:val="center"/>
        </w:trPr>
        <w:tc>
          <w:tcPr>
            <w:tcW w:w="720" w:type="dxa"/>
          </w:tcPr>
          <w:p w:rsidR="006C316C" w:rsidRPr="00792E6C" w:rsidRDefault="006C316C" w:rsidP="00A24547">
            <w:pPr>
              <w:jc w:val="center"/>
              <w:rPr>
                <w:rFonts w:ascii="Arial" w:hAnsi="Arial" w:cs="Arial"/>
                <w:b/>
                <w:sz w:val="24"/>
                <w:szCs w:val="24"/>
              </w:rPr>
            </w:pPr>
            <w:r w:rsidRPr="00792E6C">
              <w:rPr>
                <w:rFonts w:ascii="Arial" w:hAnsi="Arial" w:cs="Arial"/>
                <w:b/>
                <w:sz w:val="24"/>
                <w:szCs w:val="24"/>
              </w:rPr>
              <w:t>SI No.</w:t>
            </w:r>
          </w:p>
        </w:tc>
        <w:tc>
          <w:tcPr>
            <w:tcW w:w="1350" w:type="dxa"/>
          </w:tcPr>
          <w:p w:rsidR="006C316C" w:rsidRPr="00792E6C" w:rsidRDefault="006C316C" w:rsidP="00A24547">
            <w:pPr>
              <w:jc w:val="center"/>
              <w:rPr>
                <w:rFonts w:ascii="Arial" w:hAnsi="Arial" w:cs="Arial"/>
                <w:b/>
                <w:sz w:val="24"/>
                <w:szCs w:val="24"/>
              </w:rPr>
            </w:pPr>
            <w:r w:rsidRPr="00792E6C">
              <w:rPr>
                <w:rFonts w:ascii="Arial" w:hAnsi="Arial" w:cs="Arial"/>
                <w:b/>
                <w:sz w:val="24"/>
                <w:szCs w:val="24"/>
              </w:rPr>
              <w:t>Petition No. with Date</w:t>
            </w:r>
          </w:p>
        </w:tc>
        <w:tc>
          <w:tcPr>
            <w:tcW w:w="1890" w:type="dxa"/>
          </w:tcPr>
          <w:p w:rsidR="006C316C" w:rsidRPr="00792E6C" w:rsidRDefault="006C316C" w:rsidP="00A24547">
            <w:pPr>
              <w:jc w:val="center"/>
              <w:rPr>
                <w:rFonts w:ascii="Arial" w:hAnsi="Arial" w:cs="Arial"/>
                <w:b/>
                <w:sz w:val="24"/>
                <w:szCs w:val="24"/>
              </w:rPr>
            </w:pPr>
            <w:r w:rsidRPr="00792E6C">
              <w:rPr>
                <w:rFonts w:ascii="Arial" w:hAnsi="Arial" w:cs="Arial"/>
                <w:b/>
                <w:sz w:val="24"/>
                <w:szCs w:val="24"/>
              </w:rPr>
              <w:t>Name of the petitioner</w:t>
            </w:r>
          </w:p>
        </w:tc>
        <w:tc>
          <w:tcPr>
            <w:tcW w:w="1710" w:type="dxa"/>
          </w:tcPr>
          <w:p w:rsidR="006C316C" w:rsidRPr="00792E6C" w:rsidRDefault="006C316C" w:rsidP="00A24547">
            <w:pPr>
              <w:jc w:val="center"/>
              <w:rPr>
                <w:rFonts w:ascii="Arial" w:hAnsi="Arial" w:cs="Arial"/>
                <w:b/>
                <w:sz w:val="24"/>
                <w:szCs w:val="24"/>
              </w:rPr>
            </w:pPr>
            <w:r w:rsidRPr="00792E6C">
              <w:rPr>
                <w:rFonts w:ascii="Arial" w:hAnsi="Arial" w:cs="Arial"/>
                <w:b/>
                <w:sz w:val="24"/>
                <w:szCs w:val="24"/>
              </w:rPr>
              <w:t>Name of the Respondents</w:t>
            </w:r>
          </w:p>
        </w:tc>
        <w:tc>
          <w:tcPr>
            <w:tcW w:w="2430" w:type="dxa"/>
          </w:tcPr>
          <w:p w:rsidR="006C316C" w:rsidRPr="00792E6C" w:rsidRDefault="006C316C" w:rsidP="00A24547">
            <w:pPr>
              <w:jc w:val="center"/>
              <w:rPr>
                <w:rFonts w:ascii="Arial" w:hAnsi="Arial" w:cs="Arial"/>
                <w:b/>
                <w:sz w:val="24"/>
                <w:szCs w:val="24"/>
              </w:rPr>
            </w:pPr>
            <w:r w:rsidRPr="00792E6C">
              <w:rPr>
                <w:rFonts w:ascii="Arial" w:hAnsi="Arial" w:cs="Arial"/>
                <w:b/>
                <w:sz w:val="24"/>
                <w:szCs w:val="24"/>
              </w:rPr>
              <w:t>In the matter of</w:t>
            </w:r>
          </w:p>
        </w:tc>
        <w:tc>
          <w:tcPr>
            <w:tcW w:w="1890" w:type="dxa"/>
          </w:tcPr>
          <w:p w:rsidR="006C316C" w:rsidRPr="00792E6C" w:rsidRDefault="006C316C" w:rsidP="00A24547">
            <w:pPr>
              <w:jc w:val="center"/>
              <w:rPr>
                <w:rFonts w:ascii="Arial" w:hAnsi="Arial" w:cs="Arial"/>
                <w:b/>
                <w:sz w:val="24"/>
                <w:szCs w:val="24"/>
              </w:rPr>
            </w:pPr>
            <w:r w:rsidRPr="00792E6C">
              <w:rPr>
                <w:rFonts w:ascii="Arial" w:hAnsi="Arial" w:cs="Arial"/>
                <w:b/>
                <w:sz w:val="24"/>
                <w:szCs w:val="24"/>
              </w:rPr>
              <w:t>Nature of disposal</w:t>
            </w:r>
          </w:p>
        </w:tc>
        <w:tc>
          <w:tcPr>
            <w:tcW w:w="1485" w:type="dxa"/>
          </w:tcPr>
          <w:p w:rsidR="006C316C" w:rsidRPr="00792E6C" w:rsidRDefault="006C316C" w:rsidP="00A24547">
            <w:pPr>
              <w:jc w:val="center"/>
              <w:rPr>
                <w:rFonts w:ascii="Arial" w:hAnsi="Arial" w:cs="Arial"/>
                <w:b/>
                <w:sz w:val="24"/>
                <w:szCs w:val="24"/>
              </w:rPr>
            </w:pPr>
            <w:r w:rsidRPr="00792E6C">
              <w:rPr>
                <w:rFonts w:ascii="Arial" w:hAnsi="Arial" w:cs="Arial"/>
                <w:b/>
                <w:sz w:val="24"/>
                <w:szCs w:val="24"/>
              </w:rPr>
              <w:t>Date of order</w:t>
            </w:r>
          </w:p>
        </w:tc>
      </w:tr>
      <w:tr w:rsidR="00F44BBE" w:rsidRPr="00792E6C" w:rsidTr="007B56E7">
        <w:trPr>
          <w:trHeight w:val="454"/>
          <w:jc w:val="center"/>
        </w:trPr>
        <w:tc>
          <w:tcPr>
            <w:tcW w:w="72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1.</w:t>
            </w:r>
          </w:p>
        </w:tc>
        <w:tc>
          <w:tcPr>
            <w:tcW w:w="135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O.P No. 06/16</w:t>
            </w:r>
          </w:p>
        </w:tc>
        <w:tc>
          <w:tcPr>
            <w:tcW w:w="189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Aby Alex Abraham, IMAGE School of Animation, Pathanamthitta</w:t>
            </w:r>
          </w:p>
        </w:tc>
        <w:tc>
          <w:tcPr>
            <w:tcW w:w="171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2430" w:type="dxa"/>
          </w:tcPr>
          <w:p w:rsidR="006C316C" w:rsidRPr="00792E6C" w:rsidRDefault="006C316C" w:rsidP="0061198E">
            <w:pPr>
              <w:spacing w:line="276" w:lineRule="auto"/>
              <w:ind w:right="471"/>
              <w:jc w:val="center"/>
              <w:rPr>
                <w:rFonts w:ascii="Arial" w:hAnsi="Arial" w:cs="Arial"/>
                <w:sz w:val="24"/>
                <w:szCs w:val="24"/>
              </w:rPr>
            </w:pPr>
            <w:r w:rsidRPr="00792E6C">
              <w:rPr>
                <w:rFonts w:ascii="Arial" w:hAnsi="Arial" w:cs="Arial"/>
                <w:sz w:val="24"/>
                <w:szCs w:val="24"/>
              </w:rPr>
              <w:t>Imposing penalty under section 142 of the Electricity Act, 2003 for the violation of the provisions of Kerala Electricity Supply Code, 2014.</w:t>
            </w:r>
          </w:p>
        </w:tc>
        <w:tc>
          <w:tcPr>
            <w:tcW w:w="189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In favour of the petitioner</w:t>
            </w:r>
          </w:p>
        </w:tc>
        <w:tc>
          <w:tcPr>
            <w:tcW w:w="1485"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31.05.2016</w:t>
            </w:r>
          </w:p>
        </w:tc>
      </w:tr>
      <w:tr w:rsidR="00F44BBE" w:rsidRPr="00792E6C" w:rsidTr="007B56E7">
        <w:trPr>
          <w:trHeight w:val="454"/>
          <w:jc w:val="center"/>
        </w:trPr>
        <w:tc>
          <w:tcPr>
            <w:tcW w:w="72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2.</w:t>
            </w:r>
          </w:p>
        </w:tc>
        <w:tc>
          <w:tcPr>
            <w:tcW w:w="135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O.P No.07/16</w:t>
            </w:r>
          </w:p>
        </w:tc>
        <w:tc>
          <w:tcPr>
            <w:tcW w:w="189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Sri.K.S.Shibu.K.S, Kollara Veedu, Kanjani P.O., Thrissur.</w:t>
            </w:r>
          </w:p>
        </w:tc>
        <w:tc>
          <w:tcPr>
            <w:tcW w:w="171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243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Imposing penalty under section 142 of the Electricity Act, 2003 for the contravention of regulation 6 and 7 of CEA (Measures Relating to Safety and Electric Supply) Regulations, 2010.</w:t>
            </w:r>
          </w:p>
        </w:tc>
        <w:tc>
          <w:tcPr>
            <w:tcW w:w="1890" w:type="dxa"/>
          </w:tcPr>
          <w:p w:rsidR="006C316C" w:rsidRPr="00792E6C" w:rsidRDefault="005D54CC" w:rsidP="005D54CC">
            <w:pPr>
              <w:spacing w:line="276" w:lineRule="auto"/>
              <w:jc w:val="center"/>
              <w:rPr>
                <w:rFonts w:ascii="Arial" w:hAnsi="Arial" w:cs="Arial"/>
                <w:sz w:val="24"/>
                <w:szCs w:val="24"/>
              </w:rPr>
            </w:pPr>
            <w:r>
              <w:rPr>
                <w:rFonts w:ascii="Arial" w:hAnsi="Arial" w:cs="Arial"/>
                <w:sz w:val="24"/>
                <w:szCs w:val="24"/>
              </w:rPr>
              <w:t xml:space="preserve">In favour of the petitioner to the </w:t>
            </w:r>
            <w:r w:rsidR="00183B58">
              <w:rPr>
                <w:rFonts w:ascii="Arial" w:hAnsi="Arial" w:cs="Arial"/>
                <w:sz w:val="24"/>
                <w:szCs w:val="24"/>
              </w:rPr>
              <w:t>extent</w:t>
            </w:r>
            <w:r>
              <w:rPr>
                <w:rFonts w:ascii="Arial" w:hAnsi="Arial" w:cs="Arial"/>
                <w:sz w:val="24"/>
                <w:szCs w:val="24"/>
              </w:rPr>
              <w:t xml:space="preserve"> that licensee shall comply with </w:t>
            </w:r>
            <w:proofErr w:type="gramStart"/>
            <w:r>
              <w:rPr>
                <w:rFonts w:ascii="Arial" w:hAnsi="Arial" w:cs="Arial"/>
                <w:sz w:val="24"/>
                <w:szCs w:val="24"/>
              </w:rPr>
              <w:t xml:space="preserve">the </w:t>
            </w:r>
            <w:r w:rsidR="006C316C" w:rsidRPr="00792E6C">
              <w:rPr>
                <w:rFonts w:ascii="Arial" w:hAnsi="Arial" w:cs="Arial"/>
                <w:sz w:val="24"/>
                <w:szCs w:val="24"/>
              </w:rPr>
              <w:t xml:space="preserve"> </w:t>
            </w:r>
            <w:r>
              <w:rPr>
                <w:rFonts w:ascii="Arial" w:hAnsi="Arial" w:cs="Arial"/>
                <w:sz w:val="24"/>
                <w:szCs w:val="24"/>
              </w:rPr>
              <w:t>regulation</w:t>
            </w:r>
            <w:proofErr w:type="gramEnd"/>
            <w:r>
              <w:rPr>
                <w:rFonts w:ascii="Arial" w:hAnsi="Arial" w:cs="Arial"/>
                <w:sz w:val="24"/>
                <w:szCs w:val="24"/>
              </w:rPr>
              <w:t xml:space="preserve"> 6 &amp; 7 of CEA (Measures Relating to Safety and Electric Supply) Regulations, 2010.</w:t>
            </w:r>
          </w:p>
        </w:tc>
        <w:tc>
          <w:tcPr>
            <w:tcW w:w="1485"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29.12.2016</w:t>
            </w:r>
          </w:p>
        </w:tc>
      </w:tr>
      <w:tr w:rsidR="00F44BBE" w:rsidRPr="00792E6C" w:rsidTr="007B56E7">
        <w:trPr>
          <w:trHeight w:val="454"/>
          <w:jc w:val="center"/>
        </w:trPr>
        <w:tc>
          <w:tcPr>
            <w:tcW w:w="72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3.</w:t>
            </w:r>
          </w:p>
        </w:tc>
        <w:tc>
          <w:tcPr>
            <w:tcW w:w="135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C.P. No.04/16</w:t>
            </w:r>
          </w:p>
        </w:tc>
        <w:tc>
          <w:tcPr>
            <w:tcW w:w="189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Sri.Ramkumar, KAP (India) Project Constructions, Thrissur.</w:t>
            </w:r>
          </w:p>
        </w:tc>
        <w:tc>
          <w:tcPr>
            <w:tcW w:w="171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243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Imposing penalty under section 142 of the Electricity Act, 2003 for non compliance of order of the Electricity Ombudsman.</w:t>
            </w:r>
          </w:p>
        </w:tc>
        <w:tc>
          <w:tcPr>
            <w:tcW w:w="189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In favour of the licensee</w:t>
            </w:r>
          </w:p>
        </w:tc>
        <w:tc>
          <w:tcPr>
            <w:tcW w:w="1485"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17.11.2016</w:t>
            </w:r>
          </w:p>
        </w:tc>
      </w:tr>
      <w:tr w:rsidR="00F44BBE" w:rsidRPr="00792E6C" w:rsidTr="007B56E7">
        <w:trPr>
          <w:trHeight w:val="454"/>
          <w:jc w:val="center"/>
        </w:trPr>
        <w:tc>
          <w:tcPr>
            <w:tcW w:w="72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4.</w:t>
            </w:r>
          </w:p>
        </w:tc>
        <w:tc>
          <w:tcPr>
            <w:tcW w:w="135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C.P. No.05/16</w:t>
            </w:r>
          </w:p>
        </w:tc>
        <w:tc>
          <w:tcPr>
            <w:tcW w:w="189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K.Suja, Proprietor, Shornur Agri Tools, Koonathara, Shornur.</w:t>
            </w:r>
          </w:p>
        </w:tc>
        <w:tc>
          <w:tcPr>
            <w:tcW w:w="171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243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Imposing penalty under section 142 of the Electricity Act, 2003 for the contravention of provisions of Supply Code, 2014.</w:t>
            </w:r>
          </w:p>
        </w:tc>
        <w:tc>
          <w:tcPr>
            <w:tcW w:w="189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No order on prayer of the petitioner since the offense is under Section 126 of the Electricity Act, 2003.</w:t>
            </w:r>
          </w:p>
        </w:tc>
        <w:tc>
          <w:tcPr>
            <w:tcW w:w="1485"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16.02.2017</w:t>
            </w:r>
          </w:p>
        </w:tc>
      </w:tr>
      <w:tr w:rsidR="00F44BBE" w:rsidRPr="00792E6C" w:rsidTr="007B56E7">
        <w:trPr>
          <w:trHeight w:val="454"/>
          <w:jc w:val="center"/>
        </w:trPr>
        <w:tc>
          <w:tcPr>
            <w:tcW w:w="72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5.</w:t>
            </w:r>
          </w:p>
        </w:tc>
        <w:tc>
          <w:tcPr>
            <w:tcW w:w="135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C.P No/06/16</w:t>
            </w:r>
          </w:p>
        </w:tc>
        <w:tc>
          <w:tcPr>
            <w:tcW w:w="189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Smt.Mariamma.K.V, Puthuva, Oorakkad.</w:t>
            </w:r>
          </w:p>
        </w:tc>
        <w:tc>
          <w:tcPr>
            <w:tcW w:w="171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243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Imposing penalty under section 142 of the Electricity Act, 2003 for the contravention of provisions of Supply Code, 2014</w:t>
            </w:r>
          </w:p>
        </w:tc>
        <w:tc>
          <w:tcPr>
            <w:tcW w:w="189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No order on prayer of the petitioner since the offense is under Section 126 of the Electricity Act, 2003.</w:t>
            </w:r>
          </w:p>
        </w:tc>
        <w:tc>
          <w:tcPr>
            <w:tcW w:w="1485"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24.11.2016</w:t>
            </w:r>
          </w:p>
        </w:tc>
      </w:tr>
      <w:tr w:rsidR="00F44BBE" w:rsidRPr="00792E6C" w:rsidTr="007B56E7">
        <w:trPr>
          <w:trHeight w:val="454"/>
          <w:jc w:val="center"/>
        </w:trPr>
        <w:tc>
          <w:tcPr>
            <w:tcW w:w="72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6.</w:t>
            </w:r>
          </w:p>
        </w:tc>
        <w:tc>
          <w:tcPr>
            <w:tcW w:w="135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C.P. No. 07/16</w:t>
            </w:r>
          </w:p>
        </w:tc>
        <w:tc>
          <w:tcPr>
            <w:tcW w:w="189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Sri.Varkey Thomas, Karimpanakkal, Oorakkad</w:t>
            </w:r>
          </w:p>
        </w:tc>
        <w:tc>
          <w:tcPr>
            <w:tcW w:w="171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243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Imposing penalty under section 142 of the Electricity Act, 2003 for the contravention of provisions of Supply Code, 2014</w:t>
            </w:r>
          </w:p>
        </w:tc>
        <w:tc>
          <w:tcPr>
            <w:tcW w:w="189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No order on prayer of the petitioner since the offense is under Section 126 of the Electricity Act, 2003.</w:t>
            </w:r>
          </w:p>
        </w:tc>
        <w:tc>
          <w:tcPr>
            <w:tcW w:w="1485"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24.11.2016</w:t>
            </w:r>
          </w:p>
        </w:tc>
      </w:tr>
      <w:tr w:rsidR="00F44BBE" w:rsidRPr="00792E6C" w:rsidTr="007B56E7">
        <w:trPr>
          <w:trHeight w:val="454"/>
          <w:jc w:val="center"/>
        </w:trPr>
        <w:tc>
          <w:tcPr>
            <w:tcW w:w="72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8.</w:t>
            </w:r>
          </w:p>
        </w:tc>
        <w:tc>
          <w:tcPr>
            <w:tcW w:w="135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C.P.No.10/2016</w:t>
            </w:r>
          </w:p>
        </w:tc>
        <w:tc>
          <w:tcPr>
            <w:tcW w:w="189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Sri.Suresh Babu, M/s. Hot Spices and Builders.</w:t>
            </w:r>
          </w:p>
        </w:tc>
        <w:tc>
          <w:tcPr>
            <w:tcW w:w="171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KSEBL</w:t>
            </w:r>
          </w:p>
        </w:tc>
        <w:tc>
          <w:tcPr>
            <w:tcW w:w="243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Imposing penalty under section 142 of the Electricity Act, 2003 for the contravention of provisions of Supply Code, 2014</w:t>
            </w:r>
          </w:p>
        </w:tc>
        <w:tc>
          <w:tcPr>
            <w:tcW w:w="1890"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No order on prayer of the petitioner since the offense is under Section 126 of the Electricity Act, 2003.</w:t>
            </w:r>
          </w:p>
        </w:tc>
        <w:tc>
          <w:tcPr>
            <w:tcW w:w="1485" w:type="dxa"/>
          </w:tcPr>
          <w:p w:rsidR="006C316C" w:rsidRPr="00792E6C" w:rsidRDefault="006C316C" w:rsidP="0061198E">
            <w:pPr>
              <w:spacing w:line="276" w:lineRule="auto"/>
              <w:jc w:val="center"/>
              <w:rPr>
                <w:rFonts w:ascii="Arial" w:hAnsi="Arial" w:cs="Arial"/>
                <w:sz w:val="24"/>
                <w:szCs w:val="24"/>
              </w:rPr>
            </w:pPr>
            <w:r w:rsidRPr="00792E6C">
              <w:rPr>
                <w:rFonts w:ascii="Arial" w:hAnsi="Arial" w:cs="Arial"/>
                <w:sz w:val="24"/>
                <w:szCs w:val="24"/>
              </w:rPr>
              <w:t>16.11.2016</w:t>
            </w:r>
          </w:p>
        </w:tc>
      </w:tr>
    </w:tbl>
    <w:p w:rsidR="006C316C" w:rsidRPr="00792E6C" w:rsidRDefault="006C316C" w:rsidP="004A0486">
      <w:pPr>
        <w:spacing w:line="276" w:lineRule="auto"/>
        <w:rPr>
          <w:rFonts w:ascii="Arial" w:hAnsi="Arial" w:cs="Arial"/>
          <w:b/>
          <w:sz w:val="24"/>
          <w:szCs w:val="24"/>
          <w:u w:val="single"/>
        </w:rPr>
      </w:pPr>
    </w:p>
    <w:p w:rsidR="00FE286C" w:rsidRPr="00792E6C" w:rsidRDefault="00FE286C" w:rsidP="0061198E">
      <w:pPr>
        <w:spacing w:after="120" w:line="276" w:lineRule="auto"/>
        <w:jc w:val="both"/>
        <w:rPr>
          <w:rFonts w:ascii="Arial" w:hAnsi="Arial" w:cs="Arial"/>
          <w:b/>
          <w:bCs/>
          <w:color w:val="000000" w:themeColor="text1"/>
          <w:sz w:val="24"/>
          <w:szCs w:val="24"/>
        </w:rPr>
      </w:pPr>
    </w:p>
    <w:p w:rsidR="00970228" w:rsidRPr="00792E6C" w:rsidRDefault="00970228" w:rsidP="0061198E">
      <w:pPr>
        <w:pStyle w:val="ListParagraph"/>
        <w:numPr>
          <w:ilvl w:val="0"/>
          <w:numId w:val="13"/>
        </w:numPr>
        <w:spacing w:line="276" w:lineRule="auto"/>
        <w:ind w:hanging="540"/>
        <w:jc w:val="both"/>
        <w:rPr>
          <w:rFonts w:ascii="Arial" w:hAnsi="Arial" w:cs="Arial"/>
          <w:b/>
          <w:sz w:val="24"/>
          <w:szCs w:val="24"/>
        </w:rPr>
      </w:pPr>
      <w:r w:rsidRPr="00792E6C">
        <w:rPr>
          <w:rFonts w:ascii="Arial" w:hAnsi="Arial" w:cs="Arial"/>
          <w:b/>
          <w:sz w:val="24"/>
          <w:szCs w:val="24"/>
        </w:rPr>
        <w:t>ENGAGEMENT OF AUDITORS</w:t>
      </w:r>
    </w:p>
    <w:p w:rsidR="00970228" w:rsidRPr="00792E6C" w:rsidRDefault="00970228" w:rsidP="0061198E">
      <w:pPr>
        <w:pStyle w:val="ListParagraph"/>
        <w:spacing w:line="276" w:lineRule="auto"/>
        <w:ind w:left="1080"/>
        <w:jc w:val="both"/>
        <w:rPr>
          <w:rFonts w:ascii="Arial" w:hAnsi="Arial" w:cs="Arial"/>
          <w:b/>
          <w:sz w:val="24"/>
          <w:szCs w:val="24"/>
        </w:rPr>
      </w:pPr>
    </w:p>
    <w:p w:rsidR="00970228" w:rsidRPr="002524FC" w:rsidRDefault="0074173A" w:rsidP="0061198E">
      <w:pPr>
        <w:pStyle w:val="BodyText2"/>
        <w:spacing w:line="276" w:lineRule="auto"/>
        <w:ind w:left="360" w:firstLine="630"/>
        <w:rPr>
          <w:rFonts w:ascii="Arial" w:hAnsi="Arial" w:cs="Arial"/>
          <w:szCs w:val="24"/>
        </w:rPr>
      </w:pPr>
      <w:r w:rsidRPr="002524FC">
        <w:rPr>
          <w:rFonts w:ascii="Arial" w:hAnsi="Arial" w:cs="Arial"/>
          <w:b/>
          <w:bCs/>
          <w:szCs w:val="24"/>
        </w:rPr>
        <w:t>M/s. Krishnayagam and Associates were the internal auditors for auditing the acc</w:t>
      </w:r>
      <w:r w:rsidR="00C27B82" w:rsidRPr="002524FC">
        <w:rPr>
          <w:rFonts w:ascii="Arial" w:hAnsi="Arial" w:cs="Arial"/>
          <w:b/>
          <w:bCs/>
          <w:szCs w:val="24"/>
        </w:rPr>
        <w:t>ounts of the Commission for 2016-2017</w:t>
      </w:r>
      <w:r w:rsidRPr="002524FC">
        <w:rPr>
          <w:rFonts w:ascii="Arial" w:hAnsi="Arial" w:cs="Arial"/>
          <w:b/>
          <w:bCs/>
          <w:szCs w:val="24"/>
        </w:rPr>
        <w:t>.</w:t>
      </w:r>
    </w:p>
    <w:p w:rsidR="00970228" w:rsidRPr="00792E6C" w:rsidRDefault="00970228" w:rsidP="0061198E">
      <w:pPr>
        <w:spacing w:after="120" w:line="276" w:lineRule="auto"/>
        <w:ind w:left="360" w:firstLine="720"/>
        <w:jc w:val="both"/>
        <w:rPr>
          <w:rFonts w:ascii="Arial" w:hAnsi="Arial" w:cs="Arial"/>
          <w:i/>
          <w:sz w:val="24"/>
          <w:szCs w:val="24"/>
        </w:rPr>
      </w:pPr>
    </w:p>
    <w:p w:rsidR="00970228" w:rsidRPr="00792E6C" w:rsidRDefault="00F8473D" w:rsidP="0061198E">
      <w:pPr>
        <w:spacing w:line="276" w:lineRule="auto"/>
        <w:jc w:val="both"/>
        <w:rPr>
          <w:rFonts w:ascii="Arial" w:hAnsi="Arial" w:cs="Arial"/>
          <w:b/>
          <w:caps/>
          <w:sz w:val="24"/>
          <w:szCs w:val="24"/>
        </w:rPr>
      </w:pPr>
      <w:r w:rsidRPr="00792E6C">
        <w:rPr>
          <w:rFonts w:ascii="Arial" w:hAnsi="Arial" w:cs="Arial"/>
          <w:b/>
          <w:caps/>
          <w:sz w:val="24"/>
          <w:szCs w:val="24"/>
        </w:rPr>
        <w:t>25.</w:t>
      </w:r>
      <w:r w:rsidR="00970228" w:rsidRPr="00792E6C">
        <w:rPr>
          <w:rFonts w:ascii="Arial" w:hAnsi="Arial" w:cs="Arial"/>
          <w:b/>
          <w:caps/>
          <w:sz w:val="24"/>
          <w:szCs w:val="24"/>
        </w:rPr>
        <w:t xml:space="preserve">       IMPLEMENTATION OF THE RIGHT TO Information Act - 2005</w:t>
      </w:r>
    </w:p>
    <w:p w:rsidR="00C85E5D" w:rsidRPr="00792E6C" w:rsidRDefault="00C85E5D" w:rsidP="0061198E">
      <w:pPr>
        <w:spacing w:line="276" w:lineRule="auto"/>
        <w:ind w:left="720" w:firstLine="720"/>
        <w:jc w:val="both"/>
        <w:rPr>
          <w:rFonts w:ascii="Arial" w:hAnsi="Arial" w:cs="Arial"/>
          <w:sz w:val="24"/>
          <w:szCs w:val="24"/>
        </w:rPr>
      </w:pPr>
    </w:p>
    <w:p w:rsidR="00970228" w:rsidRPr="00792E6C" w:rsidRDefault="00970228" w:rsidP="0061198E">
      <w:pPr>
        <w:spacing w:line="276" w:lineRule="auto"/>
        <w:ind w:left="720" w:firstLine="720"/>
        <w:jc w:val="both"/>
        <w:rPr>
          <w:rFonts w:ascii="Arial" w:hAnsi="Arial" w:cs="Arial"/>
          <w:sz w:val="24"/>
          <w:szCs w:val="24"/>
        </w:rPr>
      </w:pPr>
      <w:r w:rsidRPr="00792E6C">
        <w:rPr>
          <w:rFonts w:ascii="Arial" w:hAnsi="Arial" w:cs="Arial"/>
          <w:sz w:val="24"/>
          <w:szCs w:val="24"/>
        </w:rPr>
        <w:t>Following officers have been designated as Public Information Off</w:t>
      </w:r>
      <w:r w:rsidR="00EF5714" w:rsidRPr="00792E6C">
        <w:rPr>
          <w:rFonts w:ascii="Arial" w:hAnsi="Arial" w:cs="Arial"/>
          <w:sz w:val="24"/>
          <w:szCs w:val="24"/>
        </w:rPr>
        <w:t>icers during 201</w:t>
      </w:r>
      <w:r w:rsidR="00BF318A" w:rsidRPr="00792E6C">
        <w:rPr>
          <w:rFonts w:ascii="Arial" w:hAnsi="Arial" w:cs="Arial"/>
          <w:sz w:val="24"/>
          <w:szCs w:val="24"/>
        </w:rPr>
        <w:t>5-16</w:t>
      </w:r>
      <w:r w:rsidRPr="00792E6C">
        <w:rPr>
          <w:rFonts w:ascii="Arial" w:hAnsi="Arial" w:cs="Arial"/>
          <w:sz w:val="24"/>
          <w:szCs w:val="24"/>
        </w:rPr>
        <w:t>.</w:t>
      </w:r>
    </w:p>
    <w:p w:rsidR="00970228" w:rsidRPr="00792E6C" w:rsidRDefault="00970228" w:rsidP="0061198E">
      <w:pPr>
        <w:spacing w:line="276" w:lineRule="auto"/>
        <w:jc w:val="both"/>
        <w:rPr>
          <w:rFonts w:ascii="Arial" w:hAnsi="Arial" w:cs="Arial"/>
          <w:sz w:val="24"/>
          <w:szCs w:val="24"/>
        </w:rPr>
      </w:pPr>
    </w:p>
    <w:p w:rsidR="00F8473D" w:rsidRPr="00792E6C" w:rsidRDefault="00F8473D" w:rsidP="0061198E">
      <w:pPr>
        <w:pStyle w:val="ListParagraph"/>
        <w:numPr>
          <w:ilvl w:val="0"/>
          <w:numId w:val="14"/>
        </w:numPr>
        <w:spacing w:line="276" w:lineRule="auto"/>
        <w:jc w:val="both"/>
        <w:rPr>
          <w:rFonts w:ascii="Arial" w:hAnsi="Arial" w:cs="Arial"/>
          <w:b/>
          <w:sz w:val="24"/>
          <w:szCs w:val="24"/>
        </w:rPr>
      </w:pPr>
      <w:r w:rsidRPr="00792E6C">
        <w:rPr>
          <w:rFonts w:ascii="Arial" w:hAnsi="Arial" w:cs="Arial"/>
          <w:b/>
          <w:sz w:val="24"/>
          <w:szCs w:val="24"/>
        </w:rPr>
        <w:t>Public Information Officer</w:t>
      </w:r>
    </w:p>
    <w:p w:rsidR="00970228" w:rsidRPr="00792E6C" w:rsidRDefault="00970228" w:rsidP="0061198E">
      <w:pPr>
        <w:pStyle w:val="ListParagraph"/>
        <w:spacing w:line="276" w:lineRule="auto"/>
        <w:ind w:left="1620"/>
        <w:jc w:val="both"/>
        <w:rPr>
          <w:rFonts w:ascii="Arial" w:hAnsi="Arial" w:cs="Arial"/>
          <w:sz w:val="24"/>
          <w:szCs w:val="24"/>
        </w:rPr>
      </w:pPr>
      <w:proofErr w:type="gramStart"/>
      <w:r w:rsidRPr="00792E6C">
        <w:rPr>
          <w:rFonts w:ascii="Arial" w:hAnsi="Arial" w:cs="Arial"/>
          <w:sz w:val="24"/>
          <w:szCs w:val="24"/>
        </w:rPr>
        <w:t>Shri.</w:t>
      </w:r>
      <w:proofErr w:type="gramEnd"/>
      <w:r w:rsidRPr="00792E6C">
        <w:rPr>
          <w:rFonts w:ascii="Arial" w:hAnsi="Arial" w:cs="Arial"/>
          <w:sz w:val="24"/>
          <w:szCs w:val="24"/>
        </w:rPr>
        <w:t xml:space="preserve"> Thulaseedharan </w:t>
      </w:r>
      <w:proofErr w:type="gramStart"/>
      <w:r w:rsidRPr="00792E6C">
        <w:rPr>
          <w:rFonts w:ascii="Arial" w:hAnsi="Arial" w:cs="Arial"/>
          <w:sz w:val="24"/>
          <w:szCs w:val="24"/>
        </w:rPr>
        <w:t>Pillai.K ,Administrative</w:t>
      </w:r>
      <w:proofErr w:type="gramEnd"/>
      <w:r w:rsidRPr="00792E6C">
        <w:rPr>
          <w:rFonts w:ascii="Arial" w:hAnsi="Arial" w:cs="Arial"/>
          <w:sz w:val="24"/>
          <w:szCs w:val="24"/>
        </w:rPr>
        <w:t xml:space="preserve"> Officer </w:t>
      </w:r>
    </w:p>
    <w:p w:rsidR="00970228" w:rsidRPr="00792E6C" w:rsidRDefault="00970228" w:rsidP="0061198E">
      <w:pPr>
        <w:pStyle w:val="ListParagraph"/>
        <w:numPr>
          <w:ilvl w:val="0"/>
          <w:numId w:val="14"/>
        </w:numPr>
        <w:spacing w:line="276" w:lineRule="auto"/>
        <w:jc w:val="both"/>
        <w:rPr>
          <w:rFonts w:ascii="Arial" w:hAnsi="Arial" w:cs="Arial"/>
          <w:b/>
          <w:sz w:val="24"/>
          <w:szCs w:val="24"/>
        </w:rPr>
      </w:pPr>
      <w:r w:rsidRPr="00792E6C">
        <w:rPr>
          <w:rFonts w:ascii="Arial" w:hAnsi="Arial" w:cs="Arial"/>
          <w:b/>
          <w:sz w:val="24"/>
          <w:szCs w:val="24"/>
        </w:rPr>
        <w:t>Assistant Information Officer</w:t>
      </w:r>
    </w:p>
    <w:p w:rsidR="00970228" w:rsidRPr="00792E6C" w:rsidRDefault="00970228" w:rsidP="0061198E">
      <w:pPr>
        <w:spacing w:line="276" w:lineRule="auto"/>
        <w:ind w:left="900" w:firstLine="720"/>
        <w:jc w:val="both"/>
        <w:rPr>
          <w:rFonts w:ascii="Arial" w:hAnsi="Arial" w:cs="Arial"/>
          <w:sz w:val="24"/>
          <w:szCs w:val="24"/>
        </w:rPr>
      </w:pPr>
      <w:r w:rsidRPr="00792E6C">
        <w:rPr>
          <w:rFonts w:ascii="Arial" w:hAnsi="Arial" w:cs="Arial"/>
          <w:sz w:val="24"/>
          <w:szCs w:val="24"/>
        </w:rPr>
        <w:t>Smt.P.G. Sreedevi</w:t>
      </w:r>
      <w:proofErr w:type="gramStart"/>
      <w:r w:rsidRPr="00792E6C">
        <w:rPr>
          <w:rFonts w:ascii="Arial" w:hAnsi="Arial" w:cs="Arial"/>
          <w:sz w:val="24"/>
          <w:szCs w:val="24"/>
        </w:rPr>
        <w:t>,Conf.Assistant</w:t>
      </w:r>
      <w:proofErr w:type="gramEnd"/>
      <w:r w:rsidRPr="00792E6C">
        <w:rPr>
          <w:rFonts w:ascii="Arial" w:hAnsi="Arial" w:cs="Arial"/>
          <w:sz w:val="24"/>
          <w:szCs w:val="24"/>
        </w:rPr>
        <w:t xml:space="preserve"> </w:t>
      </w:r>
    </w:p>
    <w:p w:rsidR="003E2AE7" w:rsidRPr="00792E6C" w:rsidRDefault="00970228" w:rsidP="0061198E">
      <w:pPr>
        <w:pStyle w:val="ListParagraph"/>
        <w:numPr>
          <w:ilvl w:val="0"/>
          <w:numId w:val="14"/>
        </w:numPr>
        <w:spacing w:line="276" w:lineRule="auto"/>
        <w:jc w:val="both"/>
        <w:rPr>
          <w:rFonts w:ascii="Arial" w:hAnsi="Arial" w:cs="Arial"/>
          <w:b/>
          <w:sz w:val="24"/>
          <w:szCs w:val="24"/>
        </w:rPr>
      </w:pPr>
      <w:r w:rsidRPr="00792E6C">
        <w:rPr>
          <w:rFonts w:ascii="Arial" w:hAnsi="Arial" w:cs="Arial"/>
          <w:b/>
          <w:sz w:val="24"/>
          <w:szCs w:val="24"/>
        </w:rPr>
        <w:t>Appellate Autho</w:t>
      </w:r>
      <w:r w:rsidR="003E2AE7" w:rsidRPr="00792E6C">
        <w:rPr>
          <w:rFonts w:ascii="Arial" w:hAnsi="Arial" w:cs="Arial"/>
          <w:b/>
          <w:sz w:val="24"/>
          <w:szCs w:val="24"/>
        </w:rPr>
        <w:t>rity</w:t>
      </w:r>
    </w:p>
    <w:p w:rsidR="00970228" w:rsidRPr="00B44DE5" w:rsidRDefault="00970228" w:rsidP="0061198E">
      <w:pPr>
        <w:pStyle w:val="ListParagraph"/>
        <w:numPr>
          <w:ilvl w:val="0"/>
          <w:numId w:val="14"/>
        </w:numPr>
        <w:spacing w:line="276" w:lineRule="auto"/>
        <w:jc w:val="both"/>
        <w:rPr>
          <w:rFonts w:ascii="Arial" w:hAnsi="Arial" w:cs="Arial"/>
          <w:b/>
          <w:sz w:val="24"/>
          <w:szCs w:val="24"/>
        </w:rPr>
      </w:pPr>
      <w:r w:rsidRPr="00792E6C">
        <w:rPr>
          <w:rFonts w:ascii="Arial" w:hAnsi="Arial" w:cs="Arial"/>
          <w:sz w:val="24"/>
          <w:szCs w:val="24"/>
        </w:rPr>
        <w:t xml:space="preserve"> Shri Santhoshkumar K.B</w:t>
      </w:r>
      <w:r w:rsidR="007B4529" w:rsidRPr="00792E6C">
        <w:rPr>
          <w:rFonts w:ascii="Arial" w:hAnsi="Arial" w:cs="Arial"/>
          <w:sz w:val="24"/>
          <w:szCs w:val="24"/>
        </w:rPr>
        <w:t>, Secretary</w:t>
      </w:r>
      <w:r w:rsidRPr="00792E6C">
        <w:rPr>
          <w:rFonts w:ascii="Arial" w:hAnsi="Arial" w:cs="Arial"/>
          <w:sz w:val="24"/>
          <w:szCs w:val="24"/>
        </w:rPr>
        <w:t xml:space="preserve"> </w:t>
      </w:r>
    </w:p>
    <w:p w:rsidR="00B44DE5" w:rsidRPr="00792E6C" w:rsidRDefault="00B44DE5" w:rsidP="00B44DE5">
      <w:pPr>
        <w:pStyle w:val="ListParagraph"/>
        <w:spacing w:line="276" w:lineRule="auto"/>
        <w:ind w:left="1620"/>
        <w:jc w:val="both"/>
        <w:rPr>
          <w:rFonts w:ascii="Arial" w:hAnsi="Arial" w:cs="Arial"/>
          <w:b/>
          <w:sz w:val="24"/>
          <w:szCs w:val="24"/>
        </w:rPr>
      </w:pPr>
    </w:p>
    <w:p w:rsidR="00970228" w:rsidRPr="00792E6C" w:rsidRDefault="00B44DE5" w:rsidP="00B44DE5">
      <w:pPr>
        <w:spacing w:line="276" w:lineRule="auto"/>
        <w:ind w:left="450"/>
        <w:jc w:val="both"/>
        <w:rPr>
          <w:rFonts w:ascii="Arial" w:hAnsi="Arial" w:cs="Arial"/>
          <w:sz w:val="24"/>
          <w:szCs w:val="24"/>
        </w:rPr>
      </w:pPr>
      <w:r>
        <w:rPr>
          <w:rFonts w:ascii="Arial" w:hAnsi="Arial" w:cs="Arial"/>
          <w:sz w:val="24"/>
          <w:szCs w:val="24"/>
        </w:rPr>
        <w:t xml:space="preserve">              </w:t>
      </w:r>
      <w:r w:rsidR="00970228" w:rsidRPr="00792E6C">
        <w:rPr>
          <w:rFonts w:ascii="Arial" w:hAnsi="Arial" w:cs="Arial"/>
          <w:sz w:val="24"/>
          <w:szCs w:val="24"/>
        </w:rPr>
        <w:t>33 petitions under Right to Information Act 2005 were received and</w:t>
      </w:r>
      <w:r w:rsidR="00EF5714" w:rsidRPr="00792E6C">
        <w:rPr>
          <w:rFonts w:ascii="Arial" w:hAnsi="Arial" w:cs="Arial"/>
          <w:sz w:val="24"/>
          <w:szCs w:val="24"/>
        </w:rPr>
        <w:t xml:space="preserve"> all of them were</w:t>
      </w:r>
      <w:r w:rsidR="00970228" w:rsidRPr="00792E6C">
        <w:rPr>
          <w:rFonts w:ascii="Arial" w:hAnsi="Arial" w:cs="Arial"/>
          <w:sz w:val="24"/>
          <w:szCs w:val="24"/>
        </w:rPr>
        <w:t xml:space="preserve"> disposed of during the period under report.   </w:t>
      </w:r>
    </w:p>
    <w:p w:rsidR="00970228" w:rsidRPr="00792E6C" w:rsidRDefault="00970228" w:rsidP="0061198E">
      <w:pPr>
        <w:spacing w:line="276" w:lineRule="auto"/>
        <w:jc w:val="both"/>
        <w:rPr>
          <w:rFonts w:ascii="Arial" w:hAnsi="Arial" w:cs="Arial"/>
          <w:sz w:val="24"/>
          <w:szCs w:val="24"/>
        </w:rPr>
      </w:pPr>
    </w:p>
    <w:p w:rsidR="00970228" w:rsidRPr="00792E6C" w:rsidRDefault="00970228" w:rsidP="0061198E">
      <w:pPr>
        <w:spacing w:line="276" w:lineRule="auto"/>
        <w:jc w:val="both"/>
        <w:rPr>
          <w:rFonts w:ascii="Arial" w:hAnsi="Arial" w:cs="Arial"/>
          <w:b/>
          <w:color w:val="000000" w:themeColor="text1"/>
          <w:sz w:val="24"/>
          <w:szCs w:val="24"/>
        </w:rPr>
      </w:pPr>
      <w:r w:rsidRPr="00792E6C">
        <w:rPr>
          <w:rFonts w:ascii="Arial" w:hAnsi="Arial" w:cs="Arial"/>
          <w:b/>
          <w:color w:val="000000" w:themeColor="text1"/>
          <w:sz w:val="24"/>
          <w:szCs w:val="24"/>
        </w:rPr>
        <w:t>26.    LEGAL MATTERS</w:t>
      </w:r>
    </w:p>
    <w:p w:rsidR="00EF5714" w:rsidRPr="00792E6C" w:rsidRDefault="00EF5714" w:rsidP="0061198E">
      <w:pPr>
        <w:spacing w:line="276" w:lineRule="auto"/>
        <w:jc w:val="both"/>
        <w:rPr>
          <w:rFonts w:ascii="Arial" w:hAnsi="Arial" w:cs="Arial"/>
          <w:b/>
          <w:color w:val="000000" w:themeColor="text1"/>
          <w:sz w:val="24"/>
          <w:szCs w:val="24"/>
        </w:rPr>
      </w:pPr>
    </w:p>
    <w:p w:rsidR="00970228" w:rsidRPr="00A25A3F" w:rsidRDefault="00577581" w:rsidP="00711C38">
      <w:pPr>
        <w:spacing w:line="276" w:lineRule="auto"/>
        <w:ind w:left="720" w:firstLine="720"/>
        <w:jc w:val="both"/>
        <w:rPr>
          <w:rFonts w:ascii="Arial" w:hAnsi="Arial" w:cs="Arial"/>
          <w:bCs/>
          <w:color w:val="000000" w:themeColor="text1"/>
          <w:sz w:val="24"/>
          <w:szCs w:val="24"/>
        </w:rPr>
      </w:pPr>
      <w:r>
        <w:rPr>
          <w:rFonts w:ascii="Arial" w:hAnsi="Arial" w:cs="Arial"/>
          <w:bCs/>
          <w:color w:val="000000" w:themeColor="text1"/>
          <w:sz w:val="24"/>
          <w:szCs w:val="24"/>
        </w:rPr>
        <w:t>126</w:t>
      </w:r>
      <w:r w:rsidR="002F0EB4" w:rsidRPr="00A25A3F">
        <w:rPr>
          <w:rFonts w:ascii="Arial" w:hAnsi="Arial" w:cs="Arial"/>
          <w:bCs/>
          <w:color w:val="000000" w:themeColor="text1"/>
          <w:sz w:val="24"/>
          <w:szCs w:val="24"/>
        </w:rPr>
        <w:t xml:space="preserve"> Writ Petitions were pending</w:t>
      </w:r>
      <w:r w:rsidR="00970228" w:rsidRPr="00A25A3F">
        <w:rPr>
          <w:rFonts w:ascii="Arial" w:hAnsi="Arial" w:cs="Arial"/>
          <w:bCs/>
          <w:color w:val="000000" w:themeColor="text1"/>
          <w:sz w:val="24"/>
          <w:szCs w:val="24"/>
        </w:rPr>
        <w:t xml:space="preserve"> before the Hon. High Court of Kerala during 201</w:t>
      </w:r>
      <w:r w:rsidR="002B6AC5">
        <w:rPr>
          <w:rFonts w:ascii="Arial" w:hAnsi="Arial" w:cs="Arial"/>
          <w:bCs/>
          <w:color w:val="000000" w:themeColor="text1"/>
          <w:sz w:val="24"/>
          <w:szCs w:val="24"/>
        </w:rPr>
        <w:t>6</w:t>
      </w:r>
      <w:r w:rsidR="00970228" w:rsidRPr="00A25A3F">
        <w:rPr>
          <w:rFonts w:ascii="Arial" w:hAnsi="Arial" w:cs="Arial"/>
          <w:bCs/>
          <w:color w:val="000000" w:themeColor="text1"/>
          <w:sz w:val="24"/>
          <w:szCs w:val="24"/>
        </w:rPr>
        <w:t>-1</w:t>
      </w:r>
      <w:r w:rsidR="002B6AC5">
        <w:rPr>
          <w:rFonts w:ascii="Arial" w:hAnsi="Arial" w:cs="Arial"/>
          <w:bCs/>
          <w:color w:val="000000" w:themeColor="text1"/>
          <w:sz w:val="24"/>
          <w:szCs w:val="24"/>
        </w:rPr>
        <w:t>7</w:t>
      </w:r>
      <w:r w:rsidR="00970228" w:rsidRPr="00A25A3F">
        <w:rPr>
          <w:rFonts w:ascii="Arial" w:hAnsi="Arial" w:cs="Arial"/>
          <w:bCs/>
          <w:color w:val="000000" w:themeColor="text1"/>
          <w:sz w:val="24"/>
          <w:szCs w:val="24"/>
        </w:rPr>
        <w:t xml:space="preserve"> in which the Commission</w:t>
      </w:r>
      <w:r w:rsidR="002F0EB4" w:rsidRPr="00A25A3F">
        <w:rPr>
          <w:rFonts w:ascii="Arial" w:hAnsi="Arial" w:cs="Arial"/>
          <w:bCs/>
          <w:color w:val="000000" w:themeColor="text1"/>
          <w:sz w:val="24"/>
          <w:szCs w:val="24"/>
        </w:rPr>
        <w:t xml:space="preserve"> has been arrayed as a party respondent. Likewise there are 2</w:t>
      </w:r>
      <w:r w:rsidR="002B6AC5">
        <w:rPr>
          <w:rFonts w:ascii="Arial" w:hAnsi="Arial" w:cs="Arial"/>
          <w:bCs/>
          <w:color w:val="000000" w:themeColor="text1"/>
          <w:sz w:val="24"/>
          <w:szCs w:val="24"/>
        </w:rPr>
        <w:t>6</w:t>
      </w:r>
      <w:r w:rsidR="002F0EB4" w:rsidRPr="00A25A3F">
        <w:rPr>
          <w:rFonts w:ascii="Arial" w:hAnsi="Arial" w:cs="Arial"/>
          <w:bCs/>
          <w:color w:val="000000" w:themeColor="text1"/>
          <w:sz w:val="24"/>
          <w:szCs w:val="24"/>
        </w:rPr>
        <w:t xml:space="preserve"> nos. of Civil Appeals/ Special Leave Petitions (SPLs) pending before the Hon’ble Supreme Court of India in which the Commission is a party. There are 8 nos. of appeals pending before the Hon’ble APTEL in which the Commission is a party.</w:t>
      </w:r>
    </w:p>
    <w:p w:rsidR="00970228" w:rsidRPr="00A25A3F" w:rsidRDefault="00970228" w:rsidP="00711C38">
      <w:pPr>
        <w:spacing w:line="276" w:lineRule="auto"/>
        <w:ind w:left="720" w:firstLine="720"/>
        <w:jc w:val="both"/>
        <w:rPr>
          <w:rFonts w:ascii="Arial" w:hAnsi="Arial" w:cs="Arial"/>
          <w:bCs/>
          <w:color w:val="000000" w:themeColor="text1"/>
          <w:sz w:val="24"/>
          <w:szCs w:val="24"/>
        </w:rPr>
      </w:pPr>
      <w:r w:rsidRPr="00A25A3F">
        <w:rPr>
          <w:rFonts w:ascii="Arial" w:hAnsi="Arial" w:cs="Arial"/>
          <w:bCs/>
          <w:color w:val="000000" w:themeColor="text1"/>
          <w:sz w:val="24"/>
          <w:szCs w:val="24"/>
        </w:rPr>
        <w:t>Counsels who were engaged to appear before the different courts and Tribunal during the year were the following:</w:t>
      </w:r>
    </w:p>
    <w:p w:rsidR="00970228" w:rsidRPr="00A25A3F" w:rsidRDefault="00970228" w:rsidP="0061198E">
      <w:pPr>
        <w:spacing w:line="276" w:lineRule="auto"/>
        <w:jc w:val="both"/>
        <w:rPr>
          <w:rFonts w:ascii="Arial" w:hAnsi="Arial" w:cs="Arial"/>
          <w:bCs/>
          <w:color w:val="000000" w:themeColor="text1"/>
          <w:sz w:val="24"/>
          <w:szCs w:val="24"/>
        </w:rPr>
      </w:pPr>
      <w:r w:rsidRPr="00A25A3F">
        <w:rPr>
          <w:rFonts w:ascii="Arial" w:hAnsi="Arial" w:cs="Arial"/>
          <w:bCs/>
          <w:color w:val="000000" w:themeColor="text1"/>
          <w:sz w:val="24"/>
          <w:szCs w:val="24"/>
        </w:rPr>
        <w:tab/>
        <w:t>High Court</w:t>
      </w:r>
      <w:r w:rsidRPr="00A25A3F">
        <w:rPr>
          <w:rFonts w:ascii="Arial" w:hAnsi="Arial" w:cs="Arial"/>
          <w:bCs/>
          <w:color w:val="000000" w:themeColor="text1"/>
          <w:sz w:val="24"/>
          <w:szCs w:val="24"/>
        </w:rPr>
        <w:tab/>
      </w:r>
      <w:r w:rsidRPr="00A25A3F">
        <w:rPr>
          <w:rFonts w:ascii="Arial" w:hAnsi="Arial" w:cs="Arial"/>
          <w:bCs/>
          <w:color w:val="000000" w:themeColor="text1"/>
          <w:sz w:val="24"/>
          <w:szCs w:val="24"/>
        </w:rPr>
        <w:tab/>
      </w:r>
      <w:r w:rsidRPr="00A25A3F">
        <w:rPr>
          <w:rFonts w:ascii="Arial" w:hAnsi="Arial" w:cs="Arial"/>
          <w:bCs/>
          <w:color w:val="000000" w:themeColor="text1"/>
          <w:sz w:val="24"/>
          <w:szCs w:val="24"/>
        </w:rPr>
        <w:tab/>
      </w:r>
      <w:r w:rsidRPr="00A25A3F">
        <w:rPr>
          <w:rFonts w:ascii="Arial" w:hAnsi="Arial" w:cs="Arial"/>
          <w:bCs/>
          <w:color w:val="000000" w:themeColor="text1"/>
          <w:sz w:val="24"/>
          <w:szCs w:val="24"/>
        </w:rPr>
        <w:tab/>
        <w:t>:</w:t>
      </w:r>
      <w:r w:rsidRPr="00A25A3F">
        <w:rPr>
          <w:rFonts w:ascii="Arial" w:hAnsi="Arial" w:cs="Arial"/>
          <w:bCs/>
          <w:color w:val="000000" w:themeColor="text1"/>
          <w:sz w:val="24"/>
          <w:szCs w:val="24"/>
        </w:rPr>
        <w:tab/>
        <w:t>Adv.Sujin</w:t>
      </w:r>
    </w:p>
    <w:p w:rsidR="00970228" w:rsidRPr="00A25A3F" w:rsidRDefault="00970228" w:rsidP="0061198E">
      <w:pPr>
        <w:spacing w:line="276" w:lineRule="auto"/>
        <w:ind w:firstLine="720"/>
        <w:rPr>
          <w:rFonts w:ascii="Arial" w:hAnsi="Arial" w:cs="Arial"/>
          <w:bCs/>
          <w:color w:val="000000" w:themeColor="text1"/>
          <w:sz w:val="24"/>
          <w:szCs w:val="24"/>
        </w:rPr>
      </w:pPr>
      <w:r w:rsidRPr="00A25A3F">
        <w:rPr>
          <w:rFonts w:ascii="Arial" w:hAnsi="Arial" w:cs="Arial"/>
          <w:bCs/>
          <w:color w:val="000000" w:themeColor="text1"/>
          <w:sz w:val="24"/>
          <w:szCs w:val="24"/>
        </w:rPr>
        <w:t xml:space="preserve">Appellate Tribunal for Electricity:   </w:t>
      </w:r>
      <w:r w:rsidRPr="00A25A3F">
        <w:rPr>
          <w:rFonts w:ascii="Arial" w:hAnsi="Arial" w:cs="Arial"/>
          <w:bCs/>
          <w:color w:val="000000" w:themeColor="text1"/>
          <w:sz w:val="24"/>
          <w:szCs w:val="24"/>
        </w:rPr>
        <w:tab/>
        <w:t xml:space="preserve">Adv. M.R. Ramesh Babu  </w:t>
      </w:r>
    </w:p>
    <w:p w:rsidR="00970228" w:rsidRPr="00792E6C" w:rsidRDefault="00970228" w:rsidP="0061198E">
      <w:pPr>
        <w:spacing w:line="276" w:lineRule="auto"/>
        <w:ind w:firstLine="720"/>
        <w:rPr>
          <w:rFonts w:ascii="Arial" w:hAnsi="Arial" w:cs="Arial"/>
          <w:b/>
          <w:bCs/>
          <w:color w:val="000000" w:themeColor="text1"/>
          <w:sz w:val="24"/>
          <w:szCs w:val="24"/>
        </w:rPr>
      </w:pPr>
      <w:r w:rsidRPr="00A25A3F">
        <w:rPr>
          <w:rFonts w:ascii="Arial" w:hAnsi="Arial" w:cs="Arial"/>
          <w:bCs/>
          <w:color w:val="000000" w:themeColor="text1"/>
          <w:sz w:val="24"/>
          <w:szCs w:val="24"/>
        </w:rPr>
        <w:t>Supreme Court</w:t>
      </w:r>
      <w:r w:rsidRPr="00A25A3F">
        <w:rPr>
          <w:rFonts w:ascii="Arial" w:hAnsi="Arial" w:cs="Arial"/>
          <w:bCs/>
          <w:color w:val="000000" w:themeColor="text1"/>
          <w:sz w:val="24"/>
          <w:szCs w:val="24"/>
        </w:rPr>
        <w:tab/>
      </w:r>
      <w:r w:rsidRPr="00A25A3F">
        <w:rPr>
          <w:rFonts w:ascii="Arial" w:hAnsi="Arial" w:cs="Arial"/>
          <w:bCs/>
          <w:color w:val="000000" w:themeColor="text1"/>
          <w:sz w:val="24"/>
          <w:szCs w:val="24"/>
        </w:rPr>
        <w:tab/>
      </w:r>
      <w:r w:rsidRPr="00A25A3F">
        <w:rPr>
          <w:rFonts w:ascii="Arial" w:hAnsi="Arial" w:cs="Arial"/>
          <w:bCs/>
          <w:color w:val="000000" w:themeColor="text1"/>
          <w:sz w:val="24"/>
          <w:szCs w:val="24"/>
        </w:rPr>
        <w:tab/>
        <w:t xml:space="preserve">: </w:t>
      </w:r>
      <w:r w:rsidRPr="00A25A3F">
        <w:rPr>
          <w:rFonts w:ascii="Arial" w:hAnsi="Arial" w:cs="Arial"/>
          <w:bCs/>
          <w:color w:val="000000" w:themeColor="text1"/>
          <w:sz w:val="24"/>
          <w:szCs w:val="24"/>
        </w:rPr>
        <w:tab/>
        <w:t>Adv. M.R. Ramesh Babu</w:t>
      </w:r>
    </w:p>
    <w:p w:rsidR="00970228" w:rsidRPr="00792E6C" w:rsidRDefault="00970228" w:rsidP="0061198E">
      <w:pPr>
        <w:spacing w:line="276" w:lineRule="auto"/>
        <w:rPr>
          <w:rFonts w:ascii="Arial" w:hAnsi="Arial" w:cs="Arial"/>
          <w:color w:val="000000" w:themeColor="text1"/>
          <w:sz w:val="24"/>
          <w:szCs w:val="24"/>
        </w:rPr>
      </w:pPr>
    </w:p>
    <w:p w:rsidR="00970228" w:rsidRDefault="001812A6" w:rsidP="0061198E">
      <w:pPr>
        <w:pStyle w:val="BodyTextIndent"/>
        <w:tabs>
          <w:tab w:val="left" w:pos="720"/>
        </w:tabs>
        <w:spacing w:line="276" w:lineRule="auto"/>
        <w:rPr>
          <w:rFonts w:ascii="Arial" w:hAnsi="Arial" w:cs="Arial"/>
          <w:b/>
          <w:color w:val="000000" w:themeColor="text1"/>
          <w:szCs w:val="24"/>
        </w:rPr>
      </w:pPr>
      <w:r w:rsidRPr="00792E6C">
        <w:rPr>
          <w:rFonts w:ascii="Arial" w:hAnsi="Arial" w:cs="Arial"/>
          <w:b/>
          <w:color w:val="000000" w:themeColor="text1"/>
          <w:szCs w:val="24"/>
        </w:rPr>
        <w:t>27</w:t>
      </w:r>
      <w:proofErr w:type="gramStart"/>
      <w:r w:rsidRPr="00792E6C">
        <w:rPr>
          <w:rFonts w:ascii="Arial" w:hAnsi="Arial" w:cs="Arial"/>
          <w:b/>
          <w:color w:val="000000" w:themeColor="text1"/>
          <w:szCs w:val="24"/>
        </w:rPr>
        <w:t>.</w:t>
      </w:r>
      <w:r w:rsidR="00970228" w:rsidRPr="00792E6C">
        <w:rPr>
          <w:rFonts w:ascii="Arial" w:hAnsi="Arial" w:cs="Arial"/>
          <w:b/>
          <w:color w:val="000000" w:themeColor="text1"/>
          <w:szCs w:val="24"/>
        </w:rPr>
        <w:t>FINANCE</w:t>
      </w:r>
      <w:proofErr w:type="gramEnd"/>
      <w:r w:rsidR="00970228" w:rsidRPr="00792E6C">
        <w:rPr>
          <w:rFonts w:ascii="Arial" w:hAnsi="Arial" w:cs="Arial"/>
          <w:b/>
          <w:color w:val="000000" w:themeColor="text1"/>
          <w:szCs w:val="24"/>
        </w:rPr>
        <w:t xml:space="preserve"> AND ACCOUNTS</w:t>
      </w:r>
    </w:p>
    <w:p w:rsidR="00A47907" w:rsidRDefault="00A47907" w:rsidP="0061198E">
      <w:pPr>
        <w:pStyle w:val="BodyTextIndent"/>
        <w:tabs>
          <w:tab w:val="left" w:pos="720"/>
        </w:tabs>
        <w:spacing w:line="276" w:lineRule="auto"/>
        <w:rPr>
          <w:rFonts w:ascii="Arial" w:hAnsi="Arial" w:cs="Arial"/>
          <w:b/>
          <w:color w:val="000000" w:themeColor="text1"/>
          <w:szCs w:val="24"/>
        </w:rPr>
      </w:pPr>
    </w:p>
    <w:p w:rsidR="00BA5AC6" w:rsidRPr="007701AC" w:rsidRDefault="005555EE" w:rsidP="007701AC">
      <w:pPr>
        <w:pStyle w:val="BodyTextIndent"/>
        <w:tabs>
          <w:tab w:val="left" w:pos="720"/>
        </w:tabs>
        <w:spacing w:line="276" w:lineRule="auto"/>
        <w:rPr>
          <w:rFonts w:ascii="Arial" w:hAnsi="Arial" w:cs="Arial"/>
          <w:b/>
          <w:color w:val="000000" w:themeColor="text1"/>
          <w:szCs w:val="24"/>
        </w:rPr>
      </w:pPr>
      <w:r>
        <w:rPr>
          <w:rFonts w:ascii="Arial" w:hAnsi="Arial" w:cs="Arial"/>
          <w:b/>
          <w:color w:val="000000" w:themeColor="text1"/>
          <w:szCs w:val="24"/>
        </w:rPr>
        <w:t xml:space="preserve"> </w:t>
      </w:r>
      <w:r w:rsidR="0070762F">
        <w:rPr>
          <w:rFonts w:ascii="Arial" w:hAnsi="Arial" w:cs="Arial"/>
          <w:b/>
          <w:color w:val="000000" w:themeColor="text1"/>
          <w:szCs w:val="24"/>
        </w:rPr>
        <w:t xml:space="preserve">The statement of Annual accounts for 2016-17 prepared by the Auditors and </w:t>
      </w:r>
      <w:r w:rsidR="00525548">
        <w:rPr>
          <w:rFonts w:ascii="Arial" w:hAnsi="Arial" w:cs="Arial"/>
          <w:b/>
          <w:color w:val="000000" w:themeColor="text1"/>
          <w:szCs w:val="24"/>
        </w:rPr>
        <w:t xml:space="preserve">approved by the Commission </w:t>
      </w:r>
      <w:r w:rsidR="007701AC">
        <w:rPr>
          <w:rFonts w:ascii="Arial" w:hAnsi="Arial" w:cs="Arial"/>
          <w:b/>
          <w:color w:val="000000" w:themeColor="text1"/>
          <w:szCs w:val="24"/>
        </w:rPr>
        <w:t>is furnished in Annexure II.</w:t>
      </w:r>
      <w:r w:rsidR="00525548">
        <w:rPr>
          <w:rFonts w:ascii="Arial" w:hAnsi="Arial" w:cs="Arial"/>
          <w:b/>
          <w:color w:val="000000" w:themeColor="text1"/>
          <w:szCs w:val="24"/>
        </w:rPr>
        <w:t xml:space="preserve"> It has been audited by the A.G and reply to draft separate audit report has been furnished. Final report is awaited.</w:t>
      </w:r>
    </w:p>
    <w:p w:rsidR="00BA5AC6" w:rsidRPr="00792E6C" w:rsidRDefault="00BA5AC6" w:rsidP="0061198E">
      <w:pPr>
        <w:pStyle w:val="BodyTextIndent"/>
        <w:spacing w:before="240" w:after="120" w:line="276" w:lineRule="auto"/>
        <w:rPr>
          <w:rFonts w:ascii="Arial" w:hAnsi="Arial" w:cs="Arial"/>
          <w:b/>
          <w:szCs w:val="24"/>
        </w:rPr>
      </w:pPr>
    </w:p>
    <w:p w:rsidR="00E16CE4" w:rsidRPr="0010715F" w:rsidRDefault="00E16CE4" w:rsidP="0010715F">
      <w:pPr>
        <w:spacing w:after="200" w:line="276" w:lineRule="auto"/>
        <w:jc w:val="right"/>
        <w:rPr>
          <w:rFonts w:ascii="Arial" w:hAnsi="Arial" w:cs="Arial"/>
          <w:b/>
          <w:sz w:val="24"/>
          <w:szCs w:val="24"/>
        </w:rPr>
      </w:pPr>
      <w:r w:rsidRPr="00792E6C">
        <w:rPr>
          <w:rFonts w:ascii="Arial" w:hAnsi="Arial" w:cs="Arial"/>
          <w:b/>
          <w:sz w:val="24"/>
          <w:szCs w:val="24"/>
        </w:rPr>
        <w:t>ANNEXURE-I</w:t>
      </w:r>
    </w:p>
    <w:p w:rsidR="00E16CE4" w:rsidRPr="00792E6C" w:rsidRDefault="00E16CE4" w:rsidP="0061198E">
      <w:pPr>
        <w:spacing w:line="276" w:lineRule="auto"/>
        <w:jc w:val="center"/>
        <w:rPr>
          <w:rFonts w:ascii="Arial" w:hAnsi="Arial" w:cs="Arial"/>
          <w:b/>
          <w:sz w:val="24"/>
          <w:szCs w:val="24"/>
        </w:rPr>
      </w:pPr>
      <w:r w:rsidRPr="00792E6C">
        <w:rPr>
          <w:rFonts w:ascii="Arial" w:hAnsi="Arial" w:cs="Arial"/>
          <w:b/>
          <w:sz w:val="24"/>
          <w:szCs w:val="24"/>
        </w:rPr>
        <w:t>List of proceedings/hearing he</w:t>
      </w:r>
      <w:r w:rsidR="00E63E05" w:rsidRPr="00792E6C">
        <w:rPr>
          <w:rFonts w:ascii="Arial" w:hAnsi="Arial" w:cs="Arial"/>
          <w:b/>
          <w:sz w:val="24"/>
          <w:szCs w:val="24"/>
        </w:rPr>
        <w:t>ld by the Commission during 2016-17</w:t>
      </w:r>
    </w:p>
    <w:p w:rsidR="00E16CE4" w:rsidRPr="00792E6C" w:rsidRDefault="00E16CE4" w:rsidP="0061198E">
      <w:pPr>
        <w:spacing w:line="276" w:lineRule="auto"/>
        <w:rPr>
          <w:rFonts w:ascii="Arial" w:hAnsi="Arial" w:cs="Arial"/>
          <w:b/>
          <w:color w:val="009900"/>
          <w:sz w:val="24"/>
          <w:szCs w:val="24"/>
        </w:rPr>
      </w:pPr>
    </w:p>
    <w:tbl>
      <w:tblPr>
        <w:tblW w:w="10908" w:type="dxa"/>
        <w:jc w:val="righ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600"/>
        <w:gridCol w:w="3350"/>
        <w:gridCol w:w="5310"/>
      </w:tblGrid>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Sl.N</w:t>
            </w:r>
            <w:r w:rsidR="00F100EA" w:rsidRPr="00792E6C">
              <w:rPr>
                <w:rFonts w:ascii="Arial" w:hAnsi="Arial" w:cs="Arial"/>
                <w:sz w:val="24"/>
                <w:szCs w:val="24"/>
              </w:rPr>
              <w:t>o</w:t>
            </w:r>
            <w:r w:rsidR="0050273E" w:rsidRPr="00792E6C">
              <w:rPr>
                <w:rFonts w:ascii="Arial" w:hAnsi="Arial" w:cs="Arial"/>
                <w:sz w:val="24"/>
                <w:szCs w:val="24"/>
              </w:rPr>
              <w:t>.</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Date</w:t>
            </w:r>
            <w:r w:rsidR="00E63E05" w:rsidRPr="00792E6C">
              <w:rPr>
                <w:rFonts w:ascii="Arial" w:hAnsi="Arial" w:cs="Arial"/>
                <w:sz w:val="24"/>
                <w:szCs w:val="24"/>
              </w:rPr>
              <w:t xml:space="preserve"> &amp; Time</w:t>
            </w:r>
          </w:p>
        </w:tc>
        <w:tc>
          <w:tcPr>
            <w:tcW w:w="335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Venue</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Subject</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1</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63E05" w:rsidP="0061198E">
            <w:pPr>
              <w:spacing w:line="276" w:lineRule="auto"/>
              <w:rPr>
                <w:rFonts w:ascii="Arial" w:hAnsi="Arial" w:cs="Arial"/>
                <w:sz w:val="24"/>
                <w:szCs w:val="24"/>
              </w:rPr>
            </w:pPr>
            <w:r w:rsidRPr="00792E6C">
              <w:rPr>
                <w:rFonts w:ascii="Arial" w:hAnsi="Arial" w:cs="Arial"/>
                <w:sz w:val="24"/>
                <w:szCs w:val="24"/>
              </w:rPr>
              <w:t>05</w:t>
            </w:r>
            <w:r w:rsidR="00E16CE4" w:rsidRPr="00792E6C">
              <w:rPr>
                <w:rFonts w:ascii="Arial" w:hAnsi="Arial" w:cs="Arial"/>
                <w:sz w:val="24"/>
                <w:szCs w:val="24"/>
              </w:rPr>
              <w:t>.04.201</w:t>
            </w:r>
            <w:r w:rsidRPr="00792E6C">
              <w:rPr>
                <w:rFonts w:ascii="Arial" w:hAnsi="Arial" w:cs="Arial"/>
                <w:sz w:val="24"/>
                <w:szCs w:val="24"/>
              </w:rPr>
              <w:t xml:space="preserve">6/ 11 am </w:t>
            </w:r>
          </w:p>
        </w:tc>
        <w:tc>
          <w:tcPr>
            <w:tcW w:w="335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rPr>
                <w:rFonts w:ascii="Arial" w:hAnsi="Arial" w:cs="Arial"/>
                <w:sz w:val="24"/>
                <w:szCs w:val="24"/>
              </w:rPr>
            </w:pPr>
            <w:r w:rsidRPr="00792E6C">
              <w:rPr>
                <w:rFonts w:ascii="Arial" w:hAnsi="Arial" w:cs="Arial"/>
                <w:sz w:val="24"/>
                <w:szCs w:val="24"/>
              </w:rPr>
              <w:t>Commission</w:t>
            </w:r>
            <w:r w:rsidR="00E63E05" w:rsidRPr="00792E6C">
              <w:rPr>
                <w:rFonts w:ascii="Arial" w:hAnsi="Arial" w:cs="Arial"/>
                <w:sz w:val="24"/>
                <w:szCs w:val="24"/>
              </w:rPr>
              <w:t>’s</w:t>
            </w:r>
            <w:r w:rsidRPr="00792E6C">
              <w:rPr>
                <w:rFonts w:ascii="Arial" w:hAnsi="Arial" w:cs="Arial"/>
                <w:sz w:val="24"/>
                <w:szCs w:val="24"/>
              </w:rPr>
              <w:t xml:space="preserve"> office</w:t>
            </w:r>
            <w:bookmarkStart w:id="0" w:name="_GoBack"/>
            <w:bookmarkEnd w:id="0"/>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92729C" w:rsidP="0061198E">
            <w:pPr>
              <w:spacing w:line="276" w:lineRule="auto"/>
              <w:ind w:left="72"/>
              <w:jc w:val="both"/>
              <w:rPr>
                <w:rFonts w:ascii="Arial" w:hAnsi="Arial" w:cs="Arial"/>
                <w:sz w:val="24"/>
                <w:szCs w:val="24"/>
              </w:rPr>
            </w:pPr>
            <w:r w:rsidRPr="00792E6C">
              <w:rPr>
                <w:rFonts w:ascii="Arial" w:hAnsi="Arial" w:cs="Arial"/>
                <w:sz w:val="24"/>
                <w:szCs w:val="24"/>
              </w:rPr>
              <w:t xml:space="preserve">O.P. No.06/16- </w:t>
            </w:r>
            <w:r w:rsidR="00E63E05" w:rsidRPr="00792E6C">
              <w:rPr>
                <w:rFonts w:ascii="Arial" w:hAnsi="Arial" w:cs="Arial"/>
                <w:sz w:val="24"/>
                <w:szCs w:val="24"/>
              </w:rPr>
              <w:t>Petition filed by Sri.Aby Alex Abraham, IMAGE School of Animation, under Section 142 of the Electricity Act, 2003, for violating provisions of Kerala Electricity Supply Code.</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2</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2F3A23" w:rsidP="0061198E">
            <w:pPr>
              <w:spacing w:line="276" w:lineRule="auto"/>
              <w:rPr>
                <w:rFonts w:ascii="Arial" w:hAnsi="Arial" w:cs="Arial"/>
                <w:sz w:val="24"/>
                <w:szCs w:val="24"/>
              </w:rPr>
            </w:pPr>
            <w:r w:rsidRPr="00792E6C">
              <w:rPr>
                <w:rFonts w:ascii="Arial" w:hAnsi="Arial" w:cs="Arial"/>
                <w:sz w:val="24"/>
                <w:szCs w:val="24"/>
              </w:rPr>
              <w:t>12</w:t>
            </w:r>
            <w:r w:rsidR="00E16CE4" w:rsidRPr="00792E6C">
              <w:rPr>
                <w:rFonts w:ascii="Arial" w:hAnsi="Arial" w:cs="Arial"/>
                <w:sz w:val="24"/>
                <w:szCs w:val="24"/>
              </w:rPr>
              <w:t>.04.201</w:t>
            </w:r>
            <w:r w:rsidRPr="00792E6C">
              <w:rPr>
                <w:rFonts w:ascii="Arial" w:hAnsi="Arial" w:cs="Arial"/>
                <w:sz w:val="24"/>
                <w:szCs w:val="24"/>
              </w:rPr>
              <w:t>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2F3A23" w:rsidP="0061198E">
            <w:pPr>
              <w:spacing w:line="276" w:lineRule="auto"/>
              <w:rPr>
                <w:rFonts w:ascii="Arial" w:hAnsi="Arial" w:cs="Arial"/>
                <w:sz w:val="24"/>
                <w:szCs w:val="24"/>
              </w:rPr>
            </w:pPr>
            <w:r w:rsidRPr="00792E6C">
              <w:rPr>
                <w:rFonts w:ascii="Arial"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323D20" w:rsidP="0061198E">
            <w:pPr>
              <w:tabs>
                <w:tab w:val="left" w:pos="0"/>
                <w:tab w:val="left" w:pos="594"/>
                <w:tab w:val="left" w:pos="4842"/>
                <w:tab w:val="left" w:pos="5022"/>
              </w:tabs>
              <w:spacing w:line="276" w:lineRule="auto"/>
              <w:ind w:left="72" w:right="-450"/>
              <w:jc w:val="both"/>
              <w:rPr>
                <w:rFonts w:ascii="Arial" w:hAnsi="Arial" w:cs="Arial"/>
                <w:sz w:val="24"/>
                <w:szCs w:val="24"/>
              </w:rPr>
            </w:pPr>
            <w:r w:rsidRPr="00792E6C">
              <w:rPr>
                <w:rFonts w:ascii="Arial" w:hAnsi="Arial" w:cs="Arial"/>
                <w:sz w:val="24"/>
                <w:szCs w:val="24"/>
              </w:rPr>
              <w:t xml:space="preserve">O.P.No.07/16- Petition filed by Sri.Shibu.K.S for the contravention of Regulation 6 &amp; 7 of </w:t>
            </w:r>
            <w:r w:rsidR="003818BF" w:rsidRPr="00792E6C">
              <w:rPr>
                <w:rFonts w:ascii="Arial" w:hAnsi="Arial" w:cs="Arial"/>
                <w:sz w:val="24"/>
                <w:szCs w:val="24"/>
              </w:rPr>
              <w:t xml:space="preserve">             </w:t>
            </w:r>
            <w:r w:rsidRPr="00792E6C">
              <w:rPr>
                <w:rFonts w:ascii="Arial" w:hAnsi="Arial" w:cs="Arial"/>
                <w:sz w:val="24"/>
                <w:szCs w:val="24"/>
              </w:rPr>
              <w:t>Central Electricity Authority (Measures Relatin</w:t>
            </w:r>
            <w:r w:rsidR="003818BF" w:rsidRPr="00792E6C">
              <w:rPr>
                <w:rFonts w:ascii="Arial" w:hAnsi="Arial" w:cs="Arial"/>
                <w:sz w:val="24"/>
                <w:szCs w:val="24"/>
              </w:rPr>
              <w:t xml:space="preserve">g    </w:t>
            </w:r>
            <w:r w:rsidRPr="00792E6C">
              <w:rPr>
                <w:rFonts w:ascii="Arial" w:hAnsi="Arial" w:cs="Arial"/>
                <w:sz w:val="24"/>
                <w:szCs w:val="24"/>
              </w:rPr>
              <w:t>g to Safety and</w:t>
            </w:r>
            <w:r w:rsidR="003818BF" w:rsidRPr="00792E6C">
              <w:rPr>
                <w:rFonts w:ascii="Arial" w:hAnsi="Arial" w:cs="Arial"/>
                <w:sz w:val="24"/>
                <w:szCs w:val="24"/>
              </w:rPr>
              <w:t xml:space="preserve"> </w:t>
            </w:r>
            <w:r w:rsidRPr="00792E6C">
              <w:rPr>
                <w:rFonts w:ascii="Arial" w:hAnsi="Arial" w:cs="Arial"/>
                <w:sz w:val="24"/>
                <w:szCs w:val="24"/>
              </w:rPr>
              <w:t>Electricity</w:t>
            </w:r>
            <w:r w:rsidR="003818BF" w:rsidRPr="00792E6C">
              <w:rPr>
                <w:rFonts w:ascii="Arial" w:hAnsi="Arial" w:cs="Arial"/>
                <w:sz w:val="24"/>
                <w:szCs w:val="24"/>
              </w:rPr>
              <w:t xml:space="preserve"> </w:t>
            </w:r>
            <w:r w:rsidRPr="00792E6C">
              <w:rPr>
                <w:rFonts w:ascii="Arial" w:hAnsi="Arial" w:cs="Arial"/>
                <w:sz w:val="24"/>
                <w:szCs w:val="24"/>
              </w:rPr>
              <w:t>Supply)</w:t>
            </w:r>
            <w:r w:rsidR="00852459" w:rsidRPr="00792E6C">
              <w:rPr>
                <w:rFonts w:ascii="Arial" w:hAnsi="Arial" w:cs="Arial"/>
                <w:sz w:val="24"/>
                <w:szCs w:val="24"/>
              </w:rPr>
              <w:t xml:space="preserve"> </w:t>
            </w:r>
            <w:r w:rsidRPr="00792E6C">
              <w:rPr>
                <w:rFonts w:ascii="Arial" w:hAnsi="Arial" w:cs="Arial"/>
                <w:sz w:val="24"/>
                <w:szCs w:val="24"/>
              </w:rPr>
              <w:t xml:space="preserve">Regulations, </w:t>
            </w:r>
            <w:r w:rsidR="003818BF" w:rsidRPr="00792E6C">
              <w:rPr>
                <w:rFonts w:ascii="Arial" w:hAnsi="Arial" w:cs="Arial"/>
                <w:sz w:val="24"/>
                <w:szCs w:val="24"/>
              </w:rPr>
              <w:t xml:space="preserve">    </w:t>
            </w:r>
            <w:r w:rsidRPr="00792E6C">
              <w:rPr>
                <w:rFonts w:ascii="Arial" w:hAnsi="Arial" w:cs="Arial"/>
                <w:sz w:val="24"/>
                <w:szCs w:val="24"/>
              </w:rPr>
              <w:t>2010</w:t>
            </w:r>
            <w:r w:rsidR="002C0662" w:rsidRPr="00792E6C">
              <w:rPr>
                <w:rFonts w:ascii="Arial" w:hAnsi="Arial" w:cs="Arial"/>
                <w:sz w:val="24"/>
                <w:szCs w:val="24"/>
              </w:rPr>
              <w:t>.</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3</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C43807" w:rsidP="0061198E">
            <w:pPr>
              <w:spacing w:line="276" w:lineRule="auto"/>
              <w:rPr>
                <w:rFonts w:ascii="Arial" w:hAnsi="Arial" w:cs="Arial"/>
                <w:sz w:val="24"/>
                <w:szCs w:val="24"/>
              </w:rPr>
            </w:pPr>
            <w:r w:rsidRPr="00792E6C">
              <w:rPr>
                <w:rFonts w:ascii="Arial" w:hAnsi="Arial" w:cs="Arial"/>
                <w:sz w:val="24"/>
                <w:szCs w:val="24"/>
              </w:rPr>
              <w:t>19</w:t>
            </w:r>
            <w:r w:rsidR="00E16CE4" w:rsidRPr="00792E6C">
              <w:rPr>
                <w:rFonts w:ascii="Arial" w:hAnsi="Arial" w:cs="Arial"/>
                <w:sz w:val="24"/>
                <w:szCs w:val="24"/>
              </w:rPr>
              <w:t>.04.201</w:t>
            </w:r>
            <w:r w:rsidRPr="00792E6C">
              <w:rPr>
                <w:rFonts w:ascii="Arial" w:hAnsi="Arial" w:cs="Arial"/>
                <w:sz w:val="24"/>
                <w:szCs w:val="24"/>
              </w:rPr>
              <w:t>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C43807" w:rsidP="0061198E">
            <w:pPr>
              <w:spacing w:line="276" w:lineRule="auto"/>
              <w:rPr>
                <w:rFonts w:ascii="Arial" w:hAnsi="Arial" w:cs="Arial"/>
                <w:sz w:val="24"/>
                <w:szCs w:val="24"/>
              </w:rPr>
            </w:pPr>
            <w:r w:rsidRPr="00792E6C">
              <w:rPr>
                <w:rFonts w:ascii="Arial"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3818BF" w:rsidP="0061198E">
            <w:pPr>
              <w:tabs>
                <w:tab w:val="left" w:pos="0"/>
                <w:tab w:val="left" w:pos="594"/>
                <w:tab w:val="left" w:pos="4842"/>
                <w:tab w:val="left" w:pos="5022"/>
              </w:tabs>
              <w:spacing w:line="276" w:lineRule="auto"/>
              <w:ind w:left="72" w:right="-450"/>
              <w:jc w:val="both"/>
              <w:rPr>
                <w:rFonts w:ascii="Arial" w:hAnsi="Arial" w:cs="Arial"/>
                <w:sz w:val="24"/>
                <w:szCs w:val="24"/>
              </w:rPr>
            </w:pPr>
            <w:r w:rsidRPr="00792E6C">
              <w:rPr>
                <w:rFonts w:ascii="Arial" w:hAnsi="Arial" w:cs="Arial"/>
                <w:sz w:val="24"/>
                <w:szCs w:val="24"/>
              </w:rPr>
              <w:t>O.P.Nos.04/16 and 05/16- Petitions filed by        M/s. CoPT for Truing up for 2013-14                   and           2014-15.</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4</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79602E" w:rsidP="0061198E">
            <w:pPr>
              <w:spacing w:line="276" w:lineRule="auto"/>
              <w:rPr>
                <w:rFonts w:ascii="Arial" w:hAnsi="Arial" w:cs="Arial"/>
                <w:sz w:val="24"/>
                <w:szCs w:val="24"/>
              </w:rPr>
            </w:pPr>
            <w:r w:rsidRPr="00792E6C">
              <w:rPr>
                <w:rFonts w:ascii="Arial" w:hAnsi="Arial" w:cs="Arial"/>
                <w:sz w:val="24"/>
                <w:szCs w:val="24"/>
              </w:rPr>
              <w:t>2</w:t>
            </w:r>
            <w:r w:rsidR="00E16CE4" w:rsidRPr="00792E6C">
              <w:rPr>
                <w:rFonts w:ascii="Arial" w:hAnsi="Arial" w:cs="Arial"/>
                <w:sz w:val="24"/>
                <w:szCs w:val="24"/>
              </w:rPr>
              <w:t>0.04.201</w:t>
            </w:r>
            <w:r w:rsidR="00C275DA" w:rsidRPr="00792E6C">
              <w:rPr>
                <w:rFonts w:ascii="Arial" w:hAnsi="Arial" w:cs="Arial"/>
                <w:sz w:val="24"/>
                <w:szCs w:val="24"/>
              </w:rPr>
              <w:t xml:space="preserve">6/ 11am </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C159F8" w:rsidP="0061198E">
            <w:pPr>
              <w:spacing w:line="276" w:lineRule="auto"/>
              <w:rPr>
                <w:rFonts w:ascii="Arial" w:hAnsi="Arial" w:cs="Arial"/>
                <w:sz w:val="24"/>
                <w:szCs w:val="24"/>
              </w:rPr>
            </w:pPr>
            <w:r w:rsidRPr="00792E6C">
              <w:rPr>
                <w:rFonts w:ascii="Arial"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3818BF" w:rsidP="0061198E">
            <w:pPr>
              <w:pStyle w:val="Default"/>
              <w:tabs>
                <w:tab w:val="left" w:pos="0"/>
                <w:tab w:val="left" w:pos="594"/>
                <w:tab w:val="left" w:pos="4842"/>
                <w:tab w:val="left" w:pos="5022"/>
              </w:tabs>
              <w:spacing w:line="276" w:lineRule="auto"/>
              <w:ind w:left="72" w:right="-450"/>
              <w:jc w:val="both"/>
              <w:rPr>
                <w:rFonts w:ascii="Arial" w:hAnsi="Arial" w:cs="Arial"/>
              </w:rPr>
            </w:pPr>
            <w:r w:rsidRPr="00792E6C">
              <w:rPr>
                <w:rFonts w:ascii="Arial" w:hAnsi="Arial" w:cs="Arial"/>
              </w:rPr>
              <w:t xml:space="preserve">R.P.No.01/16- Review petition filed by               M/s.  CSEZA </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5</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2439C9" w:rsidP="0061198E">
            <w:pPr>
              <w:spacing w:line="276" w:lineRule="auto"/>
              <w:rPr>
                <w:rFonts w:ascii="Arial" w:hAnsi="Arial" w:cs="Arial"/>
                <w:sz w:val="24"/>
                <w:szCs w:val="24"/>
              </w:rPr>
            </w:pPr>
            <w:r w:rsidRPr="00792E6C">
              <w:rPr>
                <w:rFonts w:ascii="Arial" w:hAnsi="Arial" w:cs="Arial"/>
                <w:sz w:val="24"/>
                <w:szCs w:val="24"/>
              </w:rPr>
              <w:t>26</w:t>
            </w:r>
            <w:r w:rsidR="00FA172B" w:rsidRPr="00792E6C">
              <w:rPr>
                <w:rFonts w:ascii="Arial" w:hAnsi="Arial" w:cs="Arial"/>
                <w:sz w:val="24"/>
                <w:szCs w:val="24"/>
              </w:rPr>
              <w:t>.04</w:t>
            </w:r>
            <w:r w:rsidR="00E16CE4" w:rsidRPr="00792E6C">
              <w:rPr>
                <w:rFonts w:ascii="Arial" w:hAnsi="Arial" w:cs="Arial"/>
                <w:sz w:val="24"/>
                <w:szCs w:val="24"/>
              </w:rPr>
              <w:t>.201</w:t>
            </w:r>
            <w:r w:rsidRPr="00792E6C">
              <w:rPr>
                <w:rFonts w:ascii="Arial" w:hAnsi="Arial" w:cs="Arial"/>
                <w:sz w:val="24"/>
                <w:szCs w:val="24"/>
              </w:rPr>
              <w:t xml:space="preserve">6/ 11 </w:t>
            </w:r>
            <w:proofErr w:type="gramStart"/>
            <w:r w:rsidRPr="00792E6C">
              <w:rPr>
                <w:rFonts w:ascii="Arial" w:hAnsi="Arial" w:cs="Arial"/>
                <w:sz w:val="24"/>
                <w:szCs w:val="24"/>
              </w:rPr>
              <w:t>am</w:t>
            </w:r>
            <w:proofErr w:type="gramEnd"/>
            <w:r w:rsidRPr="00792E6C">
              <w:rPr>
                <w:rFonts w:ascii="Arial" w:hAnsi="Arial" w:cs="Arial"/>
                <w:sz w:val="24"/>
                <w:szCs w:val="24"/>
              </w:rPr>
              <w:t>.</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FA172B" w:rsidP="0061198E">
            <w:pPr>
              <w:spacing w:line="276" w:lineRule="auto"/>
              <w:rPr>
                <w:rFonts w:ascii="Arial"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2439C9" w:rsidP="0061198E">
            <w:pPr>
              <w:autoSpaceDE w:val="0"/>
              <w:autoSpaceDN w:val="0"/>
              <w:adjustRightInd w:val="0"/>
              <w:spacing w:line="276" w:lineRule="auto"/>
              <w:ind w:left="72"/>
              <w:jc w:val="both"/>
              <w:rPr>
                <w:rFonts w:ascii="Arial" w:hAnsi="Arial" w:cs="Arial"/>
                <w:sz w:val="24"/>
                <w:szCs w:val="24"/>
              </w:rPr>
            </w:pPr>
            <w:r w:rsidRPr="00792E6C">
              <w:rPr>
                <w:rFonts w:ascii="Arial" w:eastAsiaTheme="minorHAnsi" w:hAnsi="Arial" w:cs="Arial"/>
                <w:sz w:val="24"/>
                <w:szCs w:val="24"/>
              </w:rPr>
              <w:t>C.P.No.04/16- Petition for non compliance of the order of Electricity Ombudsman, filed by Sri.Ram Kumar, Thrissur.</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6</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B05206" w:rsidP="0061198E">
            <w:pPr>
              <w:spacing w:line="276" w:lineRule="auto"/>
              <w:rPr>
                <w:rFonts w:ascii="Arial" w:hAnsi="Arial" w:cs="Arial"/>
                <w:sz w:val="24"/>
                <w:szCs w:val="24"/>
              </w:rPr>
            </w:pPr>
            <w:r w:rsidRPr="00792E6C">
              <w:rPr>
                <w:rFonts w:ascii="Arial" w:hAnsi="Arial" w:cs="Arial"/>
                <w:sz w:val="24"/>
                <w:szCs w:val="24"/>
              </w:rPr>
              <w:t>27</w:t>
            </w:r>
            <w:r w:rsidR="00C2696B" w:rsidRPr="00792E6C">
              <w:rPr>
                <w:rFonts w:ascii="Arial" w:hAnsi="Arial" w:cs="Arial"/>
                <w:sz w:val="24"/>
                <w:szCs w:val="24"/>
              </w:rPr>
              <w:t>.04</w:t>
            </w:r>
            <w:r w:rsidR="00E16CE4" w:rsidRPr="00792E6C">
              <w:rPr>
                <w:rFonts w:ascii="Arial" w:hAnsi="Arial" w:cs="Arial"/>
                <w:sz w:val="24"/>
                <w:szCs w:val="24"/>
              </w:rPr>
              <w:t>.201</w:t>
            </w:r>
            <w:r w:rsidRPr="00792E6C">
              <w:rPr>
                <w:rFonts w:ascii="Arial" w:hAnsi="Arial" w:cs="Arial"/>
                <w:sz w:val="24"/>
                <w:szCs w:val="24"/>
              </w:rPr>
              <w:t>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rPr>
                <w:rFonts w:ascii="Arial"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CA2362" w:rsidP="0061198E">
            <w:pPr>
              <w:autoSpaceDE w:val="0"/>
              <w:autoSpaceDN w:val="0"/>
              <w:adjustRightInd w:val="0"/>
              <w:spacing w:line="276" w:lineRule="auto"/>
              <w:ind w:left="72"/>
              <w:jc w:val="both"/>
              <w:rPr>
                <w:rFonts w:ascii="Arial" w:hAnsi="Arial" w:cs="Arial"/>
                <w:sz w:val="24"/>
                <w:szCs w:val="24"/>
              </w:rPr>
            </w:pPr>
            <w:r w:rsidRPr="00792E6C">
              <w:rPr>
                <w:rFonts w:ascii="Arial" w:eastAsiaTheme="minorHAnsi" w:hAnsi="Arial" w:cs="Arial"/>
                <w:sz w:val="24"/>
                <w:szCs w:val="24"/>
              </w:rPr>
              <w:t>O.P.No.07/16- Petition filed by K.S.Shibu</w:t>
            </w:r>
            <w:r w:rsidR="00C2696B" w:rsidRPr="00792E6C">
              <w:rPr>
                <w:rFonts w:ascii="Arial" w:eastAsiaTheme="minorHAnsi" w:hAnsi="Arial" w:cs="Arial"/>
                <w:sz w:val="24"/>
                <w:szCs w:val="24"/>
              </w:rPr>
              <w:t>.</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7</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7C1389" w:rsidP="0061198E">
            <w:pPr>
              <w:spacing w:line="276" w:lineRule="auto"/>
              <w:rPr>
                <w:rFonts w:ascii="Arial" w:hAnsi="Arial" w:cs="Arial"/>
                <w:sz w:val="24"/>
                <w:szCs w:val="24"/>
              </w:rPr>
            </w:pPr>
            <w:r w:rsidRPr="00792E6C">
              <w:rPr>
                <w:rFonts w:ascii="Arial" w:hAnsi="Arial" w:cs="Arial"/>
                <w:sz w:val="24"/>
                <w:szCs w:val="24"/>
              </w:rPr>
              <w:t>05.05</w:t>
            </w:r>
            <w:r w:rsidR="00E16CE4" w:rsidRPr="00792E6C">
              <w:rPr>
                <w:rFonts w:ascii="Arial" w:hAnsi="Arial" w:cs="Arial"/>
                <w:sz w:val="24"/>
                <w:szCs w:val="24"/>
              </w:rPr>
              <w:t>.201</w:t>
            </w:r>
            <w:r w:rsidRPr="00792E6C">
              <w:rPr>
                <w:rFonts w:ascii="Arial" w:hAnsi="Arial" w:cs="Arial"/>
                <w:sz w:val="24"/>
                <w:szCs w:val="24"/>
              </w:rPr>
              <w:t>6</w:t>
            </w:r>
            <w:r w:rsidR="00591728" w:rsidRPr="00792E6C">
              <w:rPr>
                <w:rFonts w:ascii="Arial" w:hAnsi="Arial" w:cs="Arial"/>
                <w:sz w:val="24"/>
                <w:szCs w:val="24"/>
              </w:rPr>
              <w:t>/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7C1389" w:rsidP="0061198E">
            <w:pPr>
              <w:spacing w:line="276" w:lineRule="auto"/>
              <w:jc w:val="both"/>
              <w:rPr>
                <w:rFonts w:ascii="Arial" w:hAnsi="Arial" w:cs="Arial"/>
                <w:sz w:val="24"/>
                <w:szCs w:val="24"/>
              </w:rPr>
            </w:pPr>
            <w:r w:rsidRPr="00792E6C">
              <w:rPr>
                <w:rFonts w:ascii="Arial"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B70815" w:rsidP="0061198E">
            <w:pPr>
              <w:autoSpaceDE w:val="0"/>
              <w:autoSpaceDN w:val="0"/>
              <w:adjustRightInd w:val="0"/>
              <w:spacing w:line="276" w:lineRule="auto"/>
              <w:ind w:left="72"/>
              <w:jc w:val="both"/>
              <w:rPr>
                <w:rFonts w:ascii="Arial" w:hAnsi="Arial" w:cs="Arial"/>
                <w:sz w:val="24"/>
                <w:szCs w:val="24"/>
              </w:rPr>
            </w:pPr>
            <w:r w:rsidRPr="00792E6C">
              <w:rPr>
                <w:rFonts w:ascii="Arial" w:eastAsiaTheme="minorHAnsi" w:hAnsi="Arial" w:cs="Arial"/>
                <w:sz w:val="24"/>
                <w:szCs w:val="24"/>
              </w:rPr>
              <w:t>O.P.41/15- Application for Truing up of Accounts for 2014-15 filed by M/s.TCED</w:t>
            </w:r>
            <w:r w:rsidR="00C2696B" w:rsidRPr="00792E6C">
              <w:rPr>
                <w:rFonts w:ascii="Arial" w:eastAsiaTheme="minorHAnsi" w:hAnsi="Arial" w:cs="Arial"/>
                <w:sz w:val="24"/>
                <w:szCs w:val="24"/>
              </w:rPr>
              <w:t>.</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8</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591728" w:rsidP="0061198E">
            <w:pPr>
              <w:spacing w:line="276" w:lineRule="auto"/>
              <w:rPr>
                <w:rFonts w:ascii="Arial" w:hAnsi="Arial" w:cs="Arial"/>
                <w:sz w:val="24"/>
                <w:szCs w:val="24"/>
              </w:rPr>
            </w:pPr>
            <w:r w:rsidRPr="00792E6C">
              <w:rPr>
                <w:rFonts w:ascii="Arial" w:hAnsi="Arial" w:cs="Arial"/>
                <w:sz w:val="24"/>
                <w:szCs w:val="24"/>
              </w:rPr>
              <w:t>06.05.2016/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591728" w:rsidP="0061198E">
            <w:pPr>
              <w:spacing w:line="276" w:lineRule="auto"/>
              <w:jc w:val="both"/>
              <w:rPr>
                <w:rFonts w:ascii="Arial" w:hAnsi="Arial" w:cs="Arial"/>
                <w:sz w:val="24"/>
                <w:szCs w:val="24"/>
              </w:rPr>
            </w:pPr>
            <w:r w:rsidRPr="00792E6C">
              <w:rPr>
                <w:rFonts w:ascii="Arial" w:eastAsiaTheme="minorHAnsi" w:hAnsi="Arial" w:cs="Arial"/>
                <w:sz w:val="24"/>
                <w:szCs w:val="24"/>
              </w:rPr>
              <w:t>Conference Hall, Infopark</w:t>
            </w:r>
            <w:proofErr w:type="gramStart"/>
            <w:r w:rsidRPr="00792E6C">
              <w:rPr>
                <w:rFonts w:ascii="Arial" w:eastAsiaTheme="minorHAnsi" w:hAnsi="Arial" w:cs="Arial"/>
                <w:sz w:val="24"/>
                <w:szCs w:val="24"/>
              </w:rPr>
              <w:t>,  Cherthala</w:t>
            </w:r>
            <w:proofErr w:type="gramEnd"/>
            <w:r w:rsidRPr="00792E6C">
              <w:rPr>
                <w:rFonts w:ascii="Arial" w:eastAsiaTheme="minorHAnsi" w:hAnsi="Arial" w:cs="Arial"/>
                <w:sz w:val="24"/>
                <w:szCs w:val="24"/>
              </w:rPr>
              <w:t>.</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9C4FF3" w:rsidP="0061198E">
            <w:pPr>
              <w:autoSpaceDE w:val="0"/>
              <w:autoSpaceDN w:val="0"/>
              <w:adjustRightInd w:val="0"/>
              <w:spacing w:line="276" w:lineRule="auto"/>
              <w:ind w:left="72"/>
              <w:jc w:val="both"/>
              <w:rPr>
                <w:rFonts w:ascii="Arial" w:hAnsi="Arial" w:cs="Arial"/>
                <w:sz w:val="24"/>
                <w:szCs w:val="24"/>
              </w:rPr>
            </w:pPr>
            <w:r w:rsidRPr="00792E6C">
              <w:rPr>
                <w:rFonts w:ascii="Arial" w:eastAsiaTheme="minorHAnsi" w:hAnsi="Arial" w:cs="Arial"/>
                <w:sz w:val="24"/>
                <w:szCs w:val="24"/>
              </w:rPr>
              <w:t>O.A.No.06/16- Application on revised ARR &amp; ERC for 2016-17 filed by Infopark, Kochi</w:t>
            </w:r>
            <w:r w:rsidR="005E149C" w:rsidRPr="00792E6C">
              <w:rPr>
                <w:rFonts w:ascii="Arial" w:eastAsiaTheme="minorHAnsi" w:hAnsi="Arial" w:cs="Arial"/>
                <w:sz w:val="24"/>
                <w:szCs w:val="24"/>
              </w:rPr>
              <w:t>.</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9</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0271BA" w:rsidP="0061198E">
            <w:pPr>
              <w:spacing w:line="276" w:lineRule="auto"/>
              <w:rPr>
                <w:rFonts w:ascii="Arial" w:hAnsi="Arial" w:cs="Arial"/>
                <w:sz w:val="24"/>
                <w:szCs w:val="24"/>
              </w:rPr>
            </w:pPr>
            <w:r w:rsidRPr="00792E6C">
              <w:rPr>
                <w:rFonts w:ascii="Arial" w:hAnsi="Arial" w:cs="Arial"/>
                <w:sz w:val="24"/>
                <w:szCs w:val="24"/>
              </w:rPr>
              <w:t>10.05.2016/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rPr>
                <w:rFonts w:ascii="Arial"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0271BA" w:rsidP="0061198E">
            <w:pPr>
              <w:autoSpaceDE w:val="0"/>
              <w:autoSpaceDN w:val="0"/>
              <w:adjustRightInd w:val="0"/>
              <w:spacing w:line="276" w:lineRule="auto"/>
              <w:ind w:left="72"/>
              <w:jc w:val="both"/>
              <w:rPr>
                <w:rFonts w:ascii="Arial" w:hAnsi="Arial" w:cs="Arial"/>
                <w:sz w:val="24"/>
                <w:szCs w:val="24"/>
              </w:rPr>
            </w:pPr>
            <w:r w:rsidRPr="00792E6C">
              <w:rPr>
                <w:rFonts w:ascii="Arial" w:eastAsiaTheme="minorHAnsi" w:hAnsi="Arial" w:cs="Arial"/>
                <w:sz w:val="24"/>
                <w:szCs w:val="24"/>
              </w:rPr>
              <w:t>R.P.No.02/2016- Petition filed by K</w:t>
            </w:r>
            <w:r w:rsidR="003D31FF" w:rsidRPr="00792E6C">
              <w:rPr>
                <w:rFonts w:ascii="Arial" w:eastAsiaTheme="minorHAnsi" w:hAnsi="Arial" w:cs="Arial"/>
                <w:sz w:val="24"/>
                <w:szCs w:val="24"/>
              </w:rPr>
              <w:t>erala State Electricity Board Limited</w:t>
            </w:r>
            <w:r w:rsidRPr="00792E6C">
              <w:rPr>
                <w:rFonts w:ascii="Arial" w:eastAsiaTheme="minorHAnsi" w:hAnsi="Arial" w:cs="Arial"/>
                <w:sz w:val="24"/>
                <w:szCs w:val="24"/>
              </w:rPr>
              <w:t xml:space="preserve"> to review the order dated 12.01.2016 of K</w:t>
            </w:r>
            <w:r w:rsidR="003D31FF" w:rsidRPr="00792E6C">
              <w:rPr>
                <w:rFonts w:ascii="Arial" w:eastAsiaTheme="minorHAnsi" w:hAnsi="Arial" w:cs="Arial"/>
                <w:sz w:val="24"/>
                <w:szCs w:val="24"/>
              </w:rPr>
              <w:t>erala State Electricity Regulatory Commission</w:t>
            </w:r>
            <w:r w:rsidR="005E149C" w:rsidRPr="00792E6C">
              <w:rPr>
                <w:rFonts w:ascii="Arial" w:eastAsiaTheme="minorHAnsi" w:hAnsi="Arial" w:cs="Arial"/>
                <w:sz w:val="24"/>
                <w:szCs w:val="24"/>
              </w:rPr>
              <w:t>.</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10</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7C30A3" w:rsidP="0061198E">
            <w:pPr>
              <w:spacing w:line="276" w:lineRule="auto"/>
              <w:rPr>
                <w:rFonts w:ascii="Arial" w:hAnsi="Arial" w:cs="Arial"/>
                <w:sz w:val="24"/>
                <w:szCs w:val="24"/>
              </w:rPr>
            </w:pPr>
            <w:r w:rsidRPr="00792E6C">
              <w:rPr>
                <w:rFonts w:ascii="Arial" w:hAnsi="Arial" w:cs="Arial"/>
                <w:sz w:val="24"/>
                <w:szCs w:val="24"/>
              </w:rPr>
              <w:t>10.05.2016/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rPr>
                <w:rFonts w:ascii="Arial"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7C30A3" w:rsidP="0061198E">
            <w:pPr>
              <w:autoSpaceDE w:val="0"/>
              <w:autoSpaceDN w:val="0"/>
              <w:adjustRightInd w:val="0"/>
              <w:spacing w:line="276" w:lineRule="auto"/>
              <w:ind w:left="72"/>
              <w:jc w:val="both"/>
              <w:rPr>
                <w:rFonts w:ascii="Arial" w:hAnsi="Arial" w:cs="Arial"/>
                <w:sz w:val="24"/>
                <w:szCs w:val="24"/>
              </w:rPr>
            </w:pPr>
            <w:r w:rsidRPr="00792E6C">
              <w:rPr>
                <w:rFonts w:ascii="Arial" w:eastAsiaTheme="minorHAnsi" w:hAnsi="Arial" w:cs="Arial"/>
                <w:sz w:val="24"/>
                <w:szCs w:val="24"/>
              </w:rPr>
              <w:t>O.P.No.08/16- Petition filed by Kerala State Electricity Board Limited for notifying TMRs as ‘Approved Laboratories’</w:t>
            </w:r>
            <w:r w:rsidR="003F0035" w:rsidRPr="00792E6C">
              <w:rPr>
                <w:rFonts w:ascii="Arial" w:eastAsiaTheme="minorHAnsi" w:hAnsi="Arial" w:cs="Arial"/>
                <w:sz w:val="24"/>
                <w:szCs w:val="24"/>
              </w:rPr>
              <w:t>.</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11</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3B4CD6" w:rsidP="0061198E">
            <w:pPr>
              <w:spacing w:line="276" w:lineRule="auto"/>
              <w:rPr>
                <w:rFonts w:ascii="Arial" w:hAnsi="Arial" w:cs="Arial"/>
                <w:sz w:val="24"/>
                <w:szCs w:val="24"/>
              </w:rPr>
            </w:pPr>
            <w:r w:rsidRPr="00792E6C">
              <w:rPr>
                <w:rFonts w:ascii="Arial" w:hAnsi="Arial" w:cs="Arial"/>
                <w:sz w:val="24"/>
                <w:szCs w:val="24"/>
              </w:rPr>
              <w:t>21.06.2016/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9C486D" w:rsidP="0061198E">
            <w:pPr>
              <w:spacing w:line="276" w:lineRule="auto"/>
              <w:jc w:val="both"/>
              <w:rPr>
                <w:rFonts w:ascii="Arial"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3B4CD6" w:rsidP="0061198E">
            <w:pPr>
              <w:autoSpaceDE w:val="0"/>
              <w:autoSpaceDN w:val="0"/>
              <w:adjustRightInd w:val="0"/>
              <w:spacing w:line="276" w:lineRule="auto"/>
              <w:ind w:left="72"/>
              <w:jc w:val="both"/>
              <w:rPr>
                <w:rFonts w:ascii="Arial" w:hAnsi="Arial" w:cs="Arial"/>
                <w:sz w:val="24"/>
                <w:szCs w:val="24"/>
              </w:rPr>
            </w:pPr>
            <w:r w:rsidRPr="00792E6C">
              <w:rPr>
                <w:rFonts w:ascii="Arial" w:eastAsiaTheme="minorHAnsi" w:hAnsi="Arial" w:cs="Arial"/>
                <w:sz w:val="24"/>
                <w:szCs w:val="24"/>
              </w:rPr>
              <w:t xml:space="preserve">O.P.No.09/16- Petition filed by Kerala HT &amp; EHT Association for </w:t>
            </w:r>
            <w:r w:rsidR="00063498" w:rsidRPr="00792E6C">
              <w:rPr>
                <w:rFonts w:ascii="Arial" w:eastAsiaTheme="minorHAnsi" w:hAnsi="Arial" w:cs="Arial"/>
                <w:sz w:val="24"/>
                <w:szCs w:val="24"/>
              </w:rPr>
              <w:t>R</w:t>
            </w:r>
            <w:r w:rsidRPr="00792E6C">
              <w:rPr>
                <w:rFonts w:ascii="Arial" w:eastAsiaTheme="minorHAnsi" w:hAnsi="Arial" w:cs="Arial"/>
                <w:sz w:val="24"/>
                <w:szCs w:val="24"/>
              </w:rPr>
              <w:t xml:space="preserve">emoval of </w:t>
            </w:r>
            <w:r w:rsidR="00063498" w:rsidRPr="00792E6C">
              <w:rPr>
                <w:rFonts w:ascii="Arial" w:eastAsiaTheme="minorHAnsi" w:hAnsi="Arial" w:cs="Arial"/>
                <w:sz w:val="24"/>
                <w:szCs w:val="24"/>
              </w:rPr>
              <w:t>D</w:t>
            </w:r>
            <w:r w:rsidRPr="00792E6C">
              <w:rPr>
                <w:rFonts w:ascii="Arial" w:eastAsiaTheme="minorHAnsi" w:hAnsi="Arial" w:cs="Arial"/>
                <w:sz w:val="24"/>
                <w:szCs w:val="24"/>
              </w:rPr>
              <w:t xml:space="preserve">ifficulties in </w:t>
            </w:r>
            <w:r w:rsidR="00063498" w:rsidRPr="00792E6C">
              <w:rPr>
                <w:rFonts w:ascii="Arial" w:eastAsiaTheme="minorHAnsi" w:hAnsi="Arial" w:cs="Arial"/>
                <w:sz w:val="24"/>
                <w:szCs w:val="24"/>
              </w:rPr>
              <w:t>I</w:t>
            </w:r>
            <w:r w:rsidRPr="00792E6C">
              <w:rPr>
                <w:rFonts w:ascii="Arial" w:eastAsiaTheme="minorHAnsi" w:hAnsi="Arial" w:cs="Arial"/>
                <w:sz w:val="24"/>
                <w:szCs w:val="24"/>
              </w:rPr>
              <w:t>mplementing Kerala Electricity Supply Code, 2014</w:t>
            </w:r>
            <w:r w:rsidR="009C486D" w:rsidRPr="00792E6C">
              <w:rPr>
                <w:rFonts w:ascii="Arial" w:eastAsiaTheme="minorHAnsi" w:hAnsi="Arial" w:cs="Arial"/>
                <w:sz w:val="24"/>
                <w:szCs w:val="24"/>
              </w:rPr>
              <w:t>.</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12</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975CA" w:rsidP="0061198E">
            <w:pPr>
              <w:spacing w:line="276" w:lineRule="auto"/>
              <w:rPr>
                <w:rFonts w:ascii="Arial" w:hAnsi="Arial" w:cs="Arial"/>
                <w:sz w:val="24"/>
                <w:szCs w:val="24"/>
              </w:rPr>
            </w:pPr>
            <w:r w:rsidRPr="00792E6C">
              <w:rPr>
                <w:rFonts w:ascii="Arial" w:hAnsi="Arial" w:cs="Arial"/>
                <w:sz w:val="24"/>
                <w:szCs w:val="24"/>
              </w:rPr>
              <w:t xml:space="preserve">22.06.2016/ 11 am </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975CA" w:rsidP="0061198E">
            <w:pPr>
              <w:spacing w:line="276" w:lineRule="auto"/>
              <w:jc w:val="both"/>
              <w:rPr>
                <w:rFonts w:ascii="Arial"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A82D93" w:rsidP="0061198E">
            <w:pPr>
              <w:autoSpaceDE w:val="0"/>
              <w:autoSpaceDN w:val="0"/>
              <w:adjustRightInd w:val="0"/>
              <w:spacing w:line="276" w:lineRule="auto"/>
              <w:ind w:left="72"/>
              <w:jc w:val="both"/>
              <w:rPr>
                <w:rFonts w:ascii="Arial" w:hAnsi="Arial" w:cs="Arial"/>
                <w:sz w:val="24"/>
                <w:szCs w:val="24"/>
              </w:rPr>
            </w:pPr>
            <w:r w:rsidRPr="00792E6C">
              <w:rPr>
                <w:rFonts w:ascii="Arial" w:hAnsi="Arial" w:cs="Arial"/>
                <w:sz w:val="24"/>
                <w:szCs w:val="24"/>
              </w:rPr>
              <w:t>O.P.No.34/15- Petition filed by M/s.BSES Kerala Power Limited for approval of extension of PPA with Kerala State Electr</w:t>
            </w:r>
            <w:r w:rsidR="00CD1794" w:rsidRPr="00792E6C">
              <w:rPr>
                <w:rFonts w:ascii="Arial" w:hAnsi="Arial" w:cs="Arial"/>
                <w:sz w:val="24"/>
                <w:szCs w:val="24"/>
              </w:rPr>
              <w:t>i</w:t>
            </w:r>
            <w:r w:rsidRPr="00792E6C">
              <w:rPr>
                <w:rFonts w:ascii="Arial" w:hAnsi="Arial" w:cs="Arial"/>
                <w:sz w:val="24"/>
                <w:szCs w:val="24"/>
              </w:rPr>
              <w:t>city Board Limited.</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13</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C85CEF" w:rsidP="0061198E">
            <w:pPr>
              <w:spacing w:line="276" w:lineRule="auto"/>
              <w:rPr>
                <w:rFonts w:ascii="Arial" w:hAnsi="Arial" w:cs="Arial"/>
                <w:sz w:val="24"/>
                <w:szCs w:val="24"/>
              </w:rPr>
            </w:pPr>
            <w:r w:rsidRPr="00792E6C">
              <w:rPr>
                <w:rFonts w:ascii="Arial" w:hAnsi="Arial" w:cs="Arial"/>
                <w:sz w:val="24"/>
                <w:szCs w:val="24"/>
              </w:rPr>
              <w:t>28.06.2016/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C85CEF" w:rsidP="0061198E">
            <w:pPr>
              <w:spacing w:line="276" w:lineRule="auto"/>
              <w:jc w:val="both"/>
              <w:rPr>
                <w:rFonts w:ascii="Arial"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C85CEF" w:rsidP="0061198E">
            <w:pPr>
              <w:autoSpaceDE w:val="0"/>
              <w:autoSpaceDN w:val="0"/>
              <w:adjustRightInd w:val="0"/>
              <w:spacing w:line="276" w:lineRule="auto"/>
              <w:ind w:left="72"/>
              <w:jc w:val="both"/>
              <w:rPr>
                <w:rFonts w:ascii="Arial" w:hAnsi="Arial" w:cs="Arial"/>
                <w:sz w:val="24"/>
                <w:szCs w:val="24"/>
              </w:rPr>
            </w:pPr>
            <w:r w:rsidRPr="00792E6C">
              <w:rPr>
                <w:rFonts w:ascii="Arial" w:eastAsiaTheme="minorHAnsi" w:hAnsi="Arial" w:cs="Arial"/>
                <w:sz w:val="24"/>
                <w:szCs w:val="24"/>
              </w:rPr>
              <w:t>O.A.No.08/16- Truing up petition filed by M/s. Infopark, Kochi.</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14</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8432D" w:rsidP="0061198E">
            <w:pPr>
              <w:spacing w:line="276" w:lineRule="auto"/>
              <w:rPr>
                <w:rFonts w:ascii="Arial" w:hAnsi="Arial" w:cs="Arial"/>
                <w:sz w:val="24"/>
                <w:szCs w:val="24"/>
              </w:rPr>
            </w:pPr>
            <w:r w:rsidRPr="00792E6C">
              <w:rPr>
                <w:rFonts w:ascii="Arial" w:hAnsi="Arial" w:cs="Arial"/>
                <w:sz w:val="24"/>
                <w:szCs w:val="24"/>
              </w:rPr>
              <w:t>29.06.2016/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8432D" w:rsidP="0061198E">
            <w:pPr>
              <w:spacing w:line="276" w:lineRule="auto"/>
              <w:jc w:val="both"/>
              <w:rPr>
                <w:rFonts w:ascii="Arial" w:hAnsi="Arial" w:cs="Arial"/>
                <w:sz w:val="24"/>
                <w:szCs w:val="24"/>
              </w:rPr>
            </w:pPr>
            <w:r w:rsidRPr="00792E6C">
              <w:rPr>
                <w:rFonts w:ascii="Arial" w:eastAsiaTheme="minorHAnsi" w:hAnsi="Arial" w:cs="Arial"/>
                <w:sz w:val="24"/>
                <w:szCs w:val="24"/>
              </w:rPr>
              <w:t>Technopark</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8432D" w:rsidP="0061198E">
            <w:pPr>
              <w:pStyle w:val="Default"/>
              <w:spacing w:line="276" w:lineRule="auto"/>
              <w:ind w:left="72"/>
              <w:jc w:val="both"/>
              <w:rPr>
                <w:rFonts w:ascii="Arial" w:hAnsi="Arial" w:cs="Arial"/>
              </w:rPr>
            </w:pPr>
            <w:r w:rsidRPr="00792E6C">
              <w:rPr>
                <w:rFonts w:ascii="Arial" w:hAnsi="Arial" w:cs="Arial"/>
              </w:rPr>
              <w:t>OA No.07/16</w:t>
            </w:r>
            <w:proofErr w:type="gramStart"/>
            <w:r w:rsidRPr="00792E6C">
              <w:rPr>
                <w:rFonts w:ascii="Arial" w:hAnsi="Arial" w:cs="Arial"/>
              </w:rPr>
              <w:t>-  Application</w:t>
            </w:r>
            <w:proofErr w:type="gramEnd"/>
            <w:r w:rsidRPr="00792E6C">
              <w:rPr>
                <w:rFonts w:ascii="Arial" w:hAnsi="Arial" w:cs="Arial"/>
              </w:rPr>
              <w:t xml:space="preserve"> for approval of revised ARR &amp; ERC filed by M/s. Technopark Limited.</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15</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940383" w:rsidP="0061198E">
            <w:pPr>
              <w:spacing w:line="276" w:lineRule="auto"/>
              <w:rPr>
                <w:rFonts w:ascii="Arial" w:hAnsi="Arial" w:cs="Arial"/>
                <w:sz w:val="24"/>
                <w:szCs w:val="24"/>
              </w:rPr>
            </w:pPr>
            <w:r w:rsidRPr="00792E6C">
              <w:rPr>
                <w:rFonts w:ascii="Arial" w:hAnsi="Arial" w:cs="Arial"/>
                <w:sz w:val="24"/>
                <w:szCs w:val="24"/>
              </w:rPr>
              <w:t>12.07.2016/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940383" w:rsidP="0061198E">
            <w:pPr>
              <w:spacing w:line="276" w:lineRule="auto"/>
              <w:jc w:val="both"/>
              <w:rPr>
                <w:rFonts w:ascii="Arial"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940383" w:rsidP="0061198E">
            <w:pPr>
              <w:autoSpaceDE w:val="0"/>
              <w:autoSpaceDN w:val="0"/>
              <w:adjustRightInd w:val="0"/>
              <w:spacing w:line="276" w:lineRule="auto"/>
              <w:ind w:left="72"/>
              <w:jc w:val="both"/>
              <w:rPr>
                <w:rFonts w:ascii="Arial" w:hAnsi="Arial" w:cs="Arial"/>
                <w:sz w:val="24"/>
                <w:szCs w:val="24"/>
              </w:rPr>
            </w:pPr>
            <w:r w:rsidRPr="00792E6C">
              <w:rPr>
                <w:rFonts w:ascii="Arial" w:eastAsiaTheme="minorHAnsi" w:hAnsi="Arial" w:cs="Arial"/>
                <w:sz w:val="24"/>
                <w:szCs w:val="24"/>
              </w:rPr>
              <w:t>OA Nos.09/16 &amp; 10/16- Truing up petition for 2011-12 and 2012-13 filed by Kerala State Electricity Board Limited.</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16</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64165F" w:rsidP="0061198E">
            <w:pPr>
              <w:spacing w:line="276" w:lineRule="auto"/>
              <w:rPr>
                <w:rFonts w:ascii="Arial" w:hAnsi="Arial" w:cs="Arial"/>
                <w:sz w:val="24"/>
                <w:szCs w:val="24"/>
              </w:rPr>
            </w:pPr>
            <w:r w:rsidRPr="00792E6C">
              <w:rPr>
                <w:rFonts w:ascii="Arial" w:hAnsi="Arial" w:cs="Arial"/>
                <w:sz w:val="24"/>
                <w:szCs w:val="24"/>
              </w:rPr>
              <w:t xml:space="preserve">13.07.2016/ 11 am </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64165F" w:rsidP="0061198E">
            <w:pPr>
              <w:spacing w:line="276" w:lineRule="auto"/>
              <w:rPr>
                <w:rFonts w:ascii="Arial"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hideMark/>
          </w:tcPr>
          <w:p w:rsidR="00E16CE4" w:rsidRPr="00792E6C" w:rsidRDefault="0064165F" w:rsidP="0061198E">
            <w:pPr>
              <w:autoSpaceDE w:val="0"/>
              <w:autoSpaceDN w:val="0"/>
              <w:adjustRightInd w:val="0"/>
              <w:spacing w:line="276" w:lineRule="auto"/>
              <w:ind w:left="72"/>
              <w:jc w:val="both"/>
              <w:rPr>
                <w:rFonts w:ascii="Arial" w:hAnsi="Arial" w:cs="Arial"/>
                <w:sz w:val="24"/>
                <w:szCs w:val="24"/>
              </w:rPr>
            </w:pPr>
            <w:r w:rsidRPr="00792E6C">
              <w:rPr>
                <w:rFonts w:ascii="Arial" w:eastAsiaTheme="minorHAnsi" w:hAnsi="Arial" w:cs="Arial"/>
                <w:sz w:val="24"/>
                <w:szCs w:val="24"/>
              </w:rPr>
              <w:t>O.P.No.11/16- Truing up petition for 2014-15 filed by CSEZA.</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17</w:t>
            </w:r>
          </w:p>
        </w:tc>
        <w:tc>
          <w:tcPr>
            <w:tcW w:w="160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662CDD" w:rsidP="0061198E">
            <w:pPr>
              <w:spacing w:line="276" w:lineRule="auto"/>
              <w:rPr>
                <w:rFonts w:ascii="Arial" w:hAnsi="Arial" w:cs="Arial"/>
                <w:sz w:val="24"/>
                <w:szCs w:val="24"/>
              </w:rPr>
            </w:pPr>
            <w:r w:rsidRPr="00792E6C">
              <w:rPr>
                <w:rFonts w:ascii="Arial" w:hAnsi="Arial" w:cs="Arial"/>
                <w:sz w:val="24"/>
                <w:szCs w:val="24"/>
              </w:rPr>
              <w:t>13.07.2016/ 1</w:t>
            </w:r>
            <w:r w:rsidR="000D2640" w:rsidRPr="00792E6C">
              <w:rPr>
                <w:rFonts w:ascii="Arial" w:hAnsi="Arial" w:cs="Arial"/>
                <w:sz w:val="24"/>
                <w:szCs w:val="24"/>
              </w:rPr>
              <w:t>1.30</w:t>
            </w:r>
            <w:r w:rsidRPr="00792E6C">
              <w:rPr>
                <w:rFonts w:ascii="Arial" w:hAnsi="Arial" w:cs="Arial"/>
                <w:sz w:val="24"/>
                <w:szCs w:val="24"/>
              </w:rPr>
              <w:t xml:space="preserve">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662CDD"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B03F88"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Petition filed by Kerala State Electricity Board Limited for extension of validity of Tariff Order in O.P.No.09/14.</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18</w:t>
            </w:r>
          </w:p>
        </w:tc>
        <w:tc>
          <w:tcPr>
            <w:tcW w:w="160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1E7EE9" w:rsidP="0061198E">
            <w:pPr>
              <w:spacing w:line="276" w:lineRule="auto"/>
              <w:rPr>
                <w:rFonts w:ascii="Arial" w:hAnsi="Arial" w:cs="Arial"/>
                <w:sz w:val="24"/>
                <w:szCs w:val="24"/>
              </w:rPr>
            </w:pPr>
            <w:r w:rsidRPr="00792E6C">
              <w:rPr>
                <w:rFonts w:ascii="Arial" w:hAnsi="Arial" w:cs="Arial"/>
                <w:sz w:val="24"/>
                <w:szCs w:val="24"/>
              </w:rPr>
              <w:t>20.07.2016/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415DA3"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 xml:space="preserve">OP No. </w:t>
            </w:r>
            <w:r w:rsidR="001E7EE9" w:rsidRPr="00792E6C">
              <w:rPr>
                <w:rFonts w:ascii="Arial" w:eastAsiaTheme="minorHAnsi" w:hAnsi="Arial" w:cs="Arial"/>
                <w:sz w:val="24"/>
                <w:szCs w:val="24"/>
              </w:rPr>
              <w:t>09/16- Petition filed by Kerala HT and EHT Association on Removal of Difficulties in Implementing Regulation 99 and 100 of Kerala Electricity Supply Code, 2014</w:t>
            </w:r>
            <w:r w:rsidRPr="00792E6C">
              <w:rPr>
                <w:rFonts w:ascii="Arial" w:eastAsiaTheme="minorHAnsi" w:hAnsi="Arial" w:cs="Arial"/>
                <w:sz w:val="24"/>
                <w:szCs w:val="24"/>
              </w:rPr>
              <w:t>.</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19</w:t>
            </w:r>
          </w:p>
        </w:tc>
        <w:tc>
          <w:tcPr>
            <w:tcW w:w="160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492F1B" w:rsidP="0061198E">
            <w:pPr>
              <w:spacing w:line="276" w:lineRule="auto"/>
              <w:rPr>
                <w:rFonts w:ascii="Arial" w:hAnsi="Arial" w:cs="Arial"/>
                <w:sz w:val="24"/>
                <w:szCs w:val="24"/>
              </w:rPr>
            </w:pPr>
            <w:r w:rsidRPr="00792E6C">
              <w:rPr>
                <w:rFonts w:ascii="Arial" w:hAnsi="Arial" w:cs="Arial"/>
                <w:sz w:val="24"/>
                <w:szCs w:val="24"/>
              </w:rPr>
              <w:t>27.07.2016/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492F1B"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Suo Motu Proceedings initiated by the Commission for Determination of Tariff for 2016-17.</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2</w:t>
            </w:r>
            <w:r w:rsidR="004836CC" w:rsidRPr="00792E6C">
              <w:rPr>
                <w:rFonts w:ascii="Arial" w:hAnsi="Arial" w:cs="Arial"/>
                <w:sz w:val="24"/>
                <w:szCs w:val="24"/>
              </w:rPr>
              <w:t xml:space="preserve">0 </w:t>
            </w:r>
          </w:p>
        </w:tc>
        <w:tc>
          <w:tcPr>
            <w:tcW w:w="1600" w:type="dxa"/>
            <w:tcBorders>
              <w:left w:val="single" w:sz="4" w:space="0" w:color="000000"/>
              <w:bottom w:val="single" w:sz="4" w:space="0" w:color="000000"/>
              <w:right w:val="single" w:sz="4" w:space="0" w:color="000000"/>
            </w:tcBorders>
            <w:vAlign w:val="center"/>
          </w:tcPr>
          <w:p w:rsidR="00E16CE4" w:rsidRPr="00792E6C" w:rsidRDefault="0018134B" w:rsidP="0061198E">
            <w:pPr>
              <w:spacing w:line="276" w:lineRule="auto"/>
              <w:rPr>
                <w:rFonts w:ascii="Arial" w:hAnsi="Arial" w:cs="Arial"/>
                <w:sz w:val="24"/>
                <w:szCs w:val="24"/>
              </w:rPr>
            </w:pPr>
            <w:r w:rsidRPr="00792E6C">
              <w:rPr>
                <w:rFonts w:ascii="Arial" w:hAnsi="Arial" w:cs="Arial"/>
                <w:sz w:val="24"/>
                <w:szCs w:val="24"/>
              </w:rPr>
              <w:t>03.08.2016/ 10.30 am</w:t>
            </w:r>
          </w:p>
        </w:tc>
        <w:tc>
          <w:tcPr>
            <w:tcW w:w="3350" w:type="dxa"/>
            <w:tcBorders>
              <w:left w:val="single" w:sz="4" w:space="0" w:color="000000"/>
              <w:bottom w:val="single" w:sz="4" w:space="0" w:color="000000"/>
              <w:right w:val="single" w:sz="4" w:space="0" w:color="000000"/>
            </w:tcBorders>
            <w:vAlign w:val="center"/>
          </w:tcPr>
          <w:p w:rsidR="00E16CE4" w:rsidRPr="00792E6C" w:rsidRDefault="0018134B"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DD0C9D"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Petition filed by HT &amp; EHT Association.</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22</w:t>
            </w:r>
          </w:p>
        </w:tc>
        <w:tc>
          <w:tcPr>
            <w:tcW w:w="160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D60E38" w:rsidP="0061198E">
            <w:pPr>
              <w:spacing w:line="276" w:lineRule="auto"/>
              <w:rPr>
                <w:rFonts w:ascii="Arial" w:hAnsi="Arial" w:cs="Arial"/>
                <w:sz w:val="24"/>
                <w:szCs w:val="24"/>
              </w:rPr>
            </w:pPr>
            <w:r w:rsidRPr="00792E6C">
              <w:rPr>
                <w:rFonts w:ascii="Arial" w:hAnsi="Arial" w:cs="Arial"/>
                <w:sz w:val="24"/>
                <w:szCs w:val="24"/>
              </w:rPr>
              <w:t>09.08.2016/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D60E38"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O.A.No</w:t>
            </w:r>
            <w:r w:rsidR="0026371D" w:rsidRPr="00792E6C">
              <w:rPr>
                <w:rFonts w:ascii="Arial" w:eastAsiaTheme="minorHAnsi" w:hAnsi="Arial" w:cs="Arial"/>
                <w:sz w:val="24"/>
                <w:szCs w:val="24"/>
              </w:rPr>
              <w:t>s</w:t>
            </w:r>
            <w:r w:rsidRPr="00792E6C">
              <w:rPr>
                <w:rFonts w:ascii="Arial" w:eastAsiaTheme="minorHAnsi" w:hAnsi="Arial" w:cs="Arial"/>
                <w:sz w:val="24"/>
                <w:szCs w:val="24"/>
              </w:rPr>
              <w:t xml:space="preserve">.09/16 &amp; 10/16- </w:t>
            </w:r>
            <w:r w:rsidR="0026371D" w:rsidRPr="00792E6C">
              <w:rPr>
                <w:rFonts w:ascii="Arial" w:eastAsiaTheme="minorHAnsi" w:hAnsi="Arial" w:cs="Arial"/>
                <w:sz w:val="24"/>
                <w:szCs w:val="24"/>
              </w:rPr>
              <w:t>Truing up petition for 2011-12 and 2012-13 filed by Kerala State Electricity Board Limited.</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23</w:t>
            </w:r>
          </w:p>
        </w:tc>
        <w:tc>
          <w:tcPr>
            <w:tcW w:w="160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9632F1" w:rsidP="0061198E">
            <w:pPr>
              <w:spacing w:line="276" w:lineRule="auto"/>
              <w:rPr>
                <w:rFonts w:ascii="Arial" w:hAnsi="Arial" w:cs="Arial"/>
                <w:sz w:val="24"/>
                <w:szCs w:val="24"/>
              </w:rPr>
            </w:pPr>
            <w:r w:rsidRPr="00792E6C">
              <w:rPr>
                <w:rFonts w:ascii="Arial" w:hAnsi="Arial" w:cs="Arial"/>
                <w:sz w:val="24"/>
                <w:szCs w:val="24"/>
              </w:rPr>
              <w:t>10.08.2016/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9632F1"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Petition filed by BKPL for approval of PPA.</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25</w:t>
            </w:r>
          </w:p>
        </w:tc>
        <w:tc>
          <w:tcPr>
            <w:tcW w:w="1600" w:type="dxa"/>
            <w:tcBorders>
              <w:left w:val="single" w:sz="4" w:space="0" w:color="000000"/>
              <w:bottom w:val="single" w:sz="4" w:space="0" w:color="000000"/>
              <w:right w:val="single" w:sz="4" w:space="0" w:color="000000"/>
            </w:tcBorders>
            <w:vAlign w:val="center"/>
          </w:tcPr>
          <w:p w:rsidR="00E16CE4" w:rsidRPr="00792E6C" w:rsidRDefault="0000504E" w:rsidP="0061198E">
            <w:pPr>
              <w:spacing w:line="276" w:lineRule="auto"/>
              <w:rPr>
                <w:rFonts w:ascii="Arial" w:hAnsi="Arial" w:cs="Arial"/>
                <w:sz w:val="24"/>
                <w:szCs w:val="24"/>
              </w:rPr>
            </w:pPr>
            <w:r w:rsidRPr="00792E6C">
              <w:rPr>
                <w:rFonts w:ascii="Arial" w:hAnsi="Arial" w:cs="Arial"/>
                <w:sz w:val="24"/>
                <w:szCs w:val="24"/>
              </w:rPr>
              <w:t>23.08.2016/ 11 am</w:t>
            </w:r>
          </w:p>
        </w:tc>
        <w:tc>
          <w:tcPr>
            <w:tcW w:w="3350" w:type="dxa"/>
            <w:tcBorders>
              <w:left w:val="single" w:sz="4" w:space="0" w:color="000000"/>
              <w:bottom w:val="single" w:sz="4" w:space="0" w:color="000000"/>
              <w:right w:val="single" w:sz="4" w:space="0" w:color="000000"/>
            </w:tcBorders>
            <w:vAlign w:val="center"/>
          </w:tcPr>
          <w:p w:rsidR="00E16CE4" w:rsidRPr="00792E6C" w:rsidRDefault="002A5C1E"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00504E"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Petition filed by Little Flower Hospital, Angamaly.</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27</w:t>
            </w:r>
          </w:p>
        </w:tc>
        <w:tc>
          <w:tcPr>
            <w:tcW w:w="1600" w:type="dxa"/>
            <w:tcBorders>
              <w:left w:val="single" w:sz="4" w:space="0" w:color="000000"/>
              <w:bottom w:val="single" w:sz="4" w:space="0" w:color="000000"/>
              <w:right w:val="single" w:sz="4" w:space="0" w:color="000000"/>
            </w:tcBorders>
            <w:vAlign w:val="center"/>
          </w:tcPr>
          <w:p w:rsidR="00E16CE4" w:rsidRPr="00792E6C" w:rsidRDefault="006B1918" w:rsidP="0061198E">
            <w:pPr>
              <w:spacing w:line="276" w:lineRule="auto"/>
              <w:rPr>
                <w:rFonts w:ascii="Arial" w:hAnsi="Arial" w:cs="Arial"/>
                <w:sz w:val="24"/>
                <w:szCs w:val="24"/>
              </w:rPr>
            </w:pPr>
            <w:r w:rsidRPr="00792E6C">
              <w:rPr>
                <w:rFonts w:ascii="Arial" w:hAnsi="Arial" w:cs="Arial"/>
                <w:sz w:val="24"/>
                <w:szCs w:val="24"/>
              </w:rPr>
              <w:t>31.08.2016/ 11 am</w:t>
            </w:r>
          </w:p>
        </w:tc>
        <w:tc>
          <w:tcPr>
            <w:tcW w:w="3350" w:type="dxa"/>
            <w:tcBorders>
              <w:left w:val="single" w:sz="4" w:space="0" w:color="000000"/>
              <w:bottom w:val="single" w:sz="4" w:space="0" w:color="000000"/>
              <w:right w:val="single" w:sz="4" w:space="0" w:color="000000"/>
            </w:tcBorders>
            <w:vAlign w:val="center"/>
          </w:tcPr>
          <w:p w:rsidR="00E16CE4" w:rsidRPr="00792E6C" w:rsidRDefault="00173128"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6B1918"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O.P.No.10/16- Petition for approval of PPA filed by M/s. Ahalia Alternate Energy (P) Limited.</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28</w:t>
            </w:r>
          </w:p>
        </w:tc>
        <w:tc>
          <w:tcPr>
            <w:tcW w:w="160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B05700" w:rsidP="0061198E">
            <w:pPr>
              <w:spacing w:line="276" w:lineRule="auto"/>
              <w:rPr>
                <w:rFonts w:ascii="Arial" w:hAnsi="Arial" w:cs="Arial"/>
                <w:sz w:val="24"/>
                <w:szCs w:val="24"/>
              </w:rPr>
            </w:pPr>
            <w:r w:rsidRPr="00792E6C">
              <w:rPr>
                <w:rFonts w:ascii="Arial" w:hAnsi="Arial" w:cs="Arial"/>
                <w:sz w:val="24"/>
                <w:szCs w:val="24"/>
              </w:rPr>
              <w:t>05.09.2016/ 2.30 pm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B05700"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Ramanilayam, Thrissur.</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150EC2"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O.A.No.12/16- Petition for approval of cost data and O.P.No.11/6- DSM petition filed by TCED.</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29</w:t>
            </w:r>
          </w:p>
        </w:tc>
        <w:tc>
          <w:tcPr>
            <w:tcW w:w="160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877559" w:rsidP="0061198E">
            <w:pPr>
              <w:spacing w:line="276" w:lineRule="auto"/>
              <w:rPr>
                <w:rFonts w:ascii="Arial" w:hAnsi="Arial" w:cs="Arial"/>
                <w:sz w:val="24"/>
                <w:szCs w:val="24"/>
              </w:rPr>
            </w:pPr>
            <w:r w:rsidRPr="00792E6C">
              <w:rPr>
                <w:rFonts w:ascii="Arial" w:hAnsi="Arial" w:cs="Arial"/>
                <w:sz w:val="24"/>
                <w:szCs w:val="24"/>
              </w:rPr>
              <w:t>22.09.2016</w:t>
            </w:r>
            <w:r w:rsidR="006F10B0" w:rsidRPr="00792E6C">
              <w:rPr>
                <w:rFonts w:ascii="Arial" w:hAnsi="Arial" w:cs="Arial"/>
                <w:sz w:val="24"/>
                <w:szCs w:val="24"/>
              </w:rPr>
              <w:t>/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6F10B0"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Petition filed by M/s.REI Power Bazar (P) Limited seeking permission for setting up and operation of intra state power market.</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30</w:t>
            </w:r>
          </w:p>
        </w:tc>
        <w:tc>
          <w:tcPr>
            <w:tcW w:w="160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A471FB" w:rsidP="0061198E">
            <w:pPr>
              <w:spacing w:line="276" w:lineRule="auto"/>
              <w:rPr>
                <w:rFonts w:ascii="Arial" w:hAnsi="Arial" w:cs="Arial"/>
                <w:sz w:val="24"/>
                <w:szCs w:val="24"/>
              </w:rPr>
            </w:pPr>
            <w:r w:rsidRPr="00792E6C">
              <w:rPr>
                <w:rFonts w:ascii="Arial" w:hAnsi="Arial" w:cs="Arial"/>
                <w:sz w:val="24"/>
                <w:szCs w:val="24"/>
              </w:rPr>
              <w:t>27.09.2016/ 11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685873"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 xml:space="preserve">C.P.No.05/16- </w:t>
            </w:r>
            <w:r w:rsidR="00375380" w:rsidRPr="00792E6C">
              <w:rPr>
                <w:rFonts w:ascii="Arial" w:eastAsiaTheme="minorHAnsi" w:hAnsi="Arial" w:cs="Arial"/>
                <w:sz w:val="24"/>
                <w:szCs w:val="24"/>
              </w:rPr>
              <w:t>Petition</w:t>
            </w:r>
            <w:r w:rsidR="00325487" w:rsidRPr="00792E6C">
              <w:rPr>
                <w:rFonts w:ascii="Arial" w:eastAsiaTheme="minorHAnsi" w:hAnsi="Arial" w:cs="Arial"/>
                <w:sz w:val="24"/>
                <w:szCs w:val="24"/>
              </w:rPr>
              <w:t xml:space="preserve"> filed by Smt.K.Suja, Shornur</w:t>
            </w:r>
            <w:r w:rsidR="00375380" w:rsidRPr="00792E6C">
              <w:rPr>
                <w:rFonts w:ascii="Arial" w:eastAsiaTheme="minorHAnsi" w:hAnsi="Arial" w:cs="Arial"/>
                <w:sz w:val="24"/>
                <w:szCs w:val="24"/>
              </w:rPr>
              <w:t xml:space="preserve"> under Section 142 of the Electricity Act, 2003.</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31</w:t>
            </w:r>
          </w:p>
        </w:tc>
        <w:tc>
          <w:tcPr>
            <w:tcW w:w="160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5E5B3C" w:rsidP="0061198E">
            <w:pPr>
              <w:spacing w:line="276" w:lineRule="auto"/>
              <w:rPr>
                <w:rFonts w:ascii="Arial" w:hAnsi="Arial" w:cs="Arial"/>
                <w:sz w:val="24"/>
                <w:szCs w:val="24"/>
              </w:rPr>
            </w:pPr>
            <w:r w:rsidRPr="00792E6C">
              <w:rPr>
                <w:rFonts w:ascii="Arial" w:hAnsi="Arial" w:cs="Arial"/>
                <w:sz w:val="24"/>
                <w:szCs w:val="24"/>
              </w:rPr>
              <w:t>27.09.2016/ 11.30 am</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DF02DB"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5E5B3C"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C.P.No.06/16- Petition filed by Smt.Mariamma under Section 142 of the Electricity Act, 2003.</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32</w:t>
            </w:r>
          </w:p>
        </w:tc>
        <w:tc>
          <w:tcPr>
            <w:tcW w:w="160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F56977" w:rsidP="0061198E">
            <w:pPr>
              <w:spacing w:line="276" w:lineRule="auto"/>
              <w:rPr>
                <w:rFonts w:ascii="Arial" w:hAnsi="Arial" w:cs="Arial"/>
                <w:sz w:val="24"/>
                <w:szCs w:val="24"/>
              </w:rPr>
            </w:pPr>
            <w:r w:rsidRPr="00792E6C">
              <w:rPr>
                <w:rFonts w:ascii="Arial" w:hAnsi="Arial" w:cs="Arial"/>
                <w:sz w:val="24"/>
                <w:szCs w:val="24"/>
              </w:rPr>
              <w:t>27.09.2016/ 12 noon</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F56977"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C75668"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C.P.No.07/16- Petition filed by Varkey Thomas under Section 142 of the Electricity Act, 2003.</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33</w:t>
            </w:r>
          </w:p>
        </w:tc>
        <w:tc>
          <w:tcPr>
            <w:tcW w:w="160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C321A3" w:rsidP="0061198E">
            <w:pPr>
              <w:spacing w:line="276" w:lineRule="auto"/>
              <w:rPr>
                <w:rFonts w:ascii="Arial" w:hAnsi="Arial" w:cs="Arial"/>
                <w:sz w:val="24"/>
                <w:szCs w:val="24"/>
              </w:rPr>
            </w:pPr>
            <w:r w:rsidRPr="00792E6C">
              <w:rPr>
                <w:rFonts w:ascii="Arial" w:hAnsi="Arial" w:cs="Arial"/>
                <w:sz w:val="24"/>
                <w:szCs w:val="24"/>
              </w:rPr>
              <w:t xml:space="preserve">28.09.2016/ 11 am </w:t>
            </w:r>
          </w:p>
        </w:tc>
        <w:tc>
          <w:tcPr>
            <w:tcW w:w="335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C321A3"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Petition to adjudicate dispute between Kerala State Electricity Board Limited and LKPL in the matter of supply of power.</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4D39C1" w:rsidP="0061198E">
            <w:pPr>
              <w:spacing w:line="276" w:lineRule="auto"/>
              <w:jc w:val="center"/>
              <w:rPr>
                <w:rFonts w:ascii="Arial" w:hAnsi="Arial" w:cs="Arial"/>
                <w:sz w:val="24"/>
                <w:szCs w:val="24"/>
              </w:rPr>
            </w:pPr>
            <w:r w:rsidRPr="00792E6C">
              <w:rPr>
                <w:rFonts w:ascii="Arial" w:hAnsi="Arial" w:cs="Arial"/>
                <w:sz w:val="24"/>
                <w:szCs w:val="24"/>
              </w:rPr>
              <w:t>34</w:t>
            </w:r>
          </w:p>
        </w:tc>
        <w:tc>
          <w:tcPr>
            <w:tcW w:w="1600" w:type="dxa"/>
            <w:tcBorders>
              <w:left w:val="single" w:sz="4" w:space="0" w:color="000000"/>
              <w:bottom w:val="single" w:sz="4" w:space="0" w:color="000000"/>
              <w:right w:val="single" w:sz="4" w:space="0" w:color="000000"/>
            </w:tcBorders>
            <w:vAlign w:val="center"/>
          </w:tcPr>
          <w:p w:rsidR="00E16CE4" w:rsidRPr="00792E6C" w:rsidRDefault="00F64DEC" w:rsidP="0061198E">
            <w:pPr>
              <w:spacing w:line="276" w:lineRule="auto"/>
              <w:rPr>
                <w:rFonts w:ascii="Arial" w:hAnsi="Arial" w:cs="Arial"/>
                <w:sz w:val="24"/>
                <w:szCs w:val="24"/>
              </w:rPr>
            </w:pPr>
            <w:r w:rsidRPr="00792E6C">
              <w:rPr>
                <w:rFonts w:ascii="Arial" w:hAnsi="Arial" w:cs="Arial"/>
                <w:sz w:val="24"/>
                <w:szCs w:val="24"/>
              </w:rPr>
              <w:t>05.10.2016/ 11 am</w:t>
            </w:r>
          </w:p>
        </w:tc>
        <w:tc>
          <w:tcPr>
            <w:tcW w:w="3350" w:type="dxa"/>
            <w:tcBorders>
              <w:left w:val="single" w:sz="4" w:space="0" w:color="000000"/>
              <w:bottom w:val="single" w:sz="4" w:space="0" w:color="000000"/>
              <w:right w:val="single" w:sz="4" w:space="0" w:color="000000"/>
            </w:tcBorders>
            <w:vAlign w:val="center"/>
          </w:tcPr>
          <w:p w:rsidR="00E16CE4" w:rsidRPr="00792E6C" w:rsidRDefault="00F64DEC"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F64DEC"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O.P.No.12/16- Petition filed by M/s. CSEZA to direct Kerala State Electricity Board Limited for expediting application for open access.</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4D39C1" w:rsidP="0061198E">
            <w:pPr>
              <w:spacing w:line="276" w:lineRule="auto"/>
              <w:jc w:val="center"/>
              <w:rPr>
                <w:rFonts w:ascii="Arial" w:hAnsi="Arial" w:cs="Arial"/>
                <w:sz w:val="24"/>
                <w:szCs w:val="24"/>
              </w:rPr>
            </w:pPr>
            <w:r w:rsidRPr="00792E6C">
              <w:rPr>
                <w:rFonts w:ascii="Arial" w:hAnsi="Arial" w:cs="Arial"/>
                <w:sz w:val="24"/>
                <w:szCs w:val="24"/>
              </w:rPr>
              <w:t>35</w:t>
            </w:r>
          </w:p>
        </w:tc>
        <w:tc>
          <w:tcPr>
            <w:tcW w:w="160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0F1345" w:rsidP="0061198E">
            <w:pPr>
              <w:spacing w:line="276" w:lineRule="auto"/>
              <w:rPr>
                <w:rFonts w:ascii="Arial" w:hAnsi="Arial" w:cs="Arial"/>
                <w:sz w:val="24"/>
                <w:szCs w:val="24"/>
              </w:rPr>
            </w:pPr>
            <w:r w:rsidRPr="00792E6C">
              <w:rPr>
                <w:rFonts w:ascii="Arial" w:hAnsi="Arial" w:cs="Arial"/>
                <w:sz w:val="24"/>
                <w:szCs w:val="24"/>
              </w:rPr>
              <w:t>18.10.2016/ 11 am</w:t>
            </w:r>
          </w:p>
        </w:tc>
        <w:tc>
          <w:tcPr>
            <w:tcW w:w="3350" w:type="dxa"/>
            <w:tcBorders>
              <w:left w:val="single" w:sz="4" w:space="0" w:color="000000"/>
              <w:right w:val="single" w:sz="4" w:space="0" w:color="000000"/>
            </w:tcBorders>
            <w:vAlign w:val="center"/>
          </w:tcPr>
          <w:p w:rsidR="00E16CE4" w:rsidRPr="00792E6C" w:rsidRDefault="000F1345"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B76403"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C.P. Nos.08/16 &amp; 09/16-</w:t>
            </w:r>
            <w:r w:rsidR="002D4121" w:rsidRPr="00792E6C">
              <w:rPr>
                <w:rFonts w:ascii="Arial" w:eastAsiaTheme="minorHAnsi" w:hAnsi="Arial" w:cs="Arial"/>
                <w:sz w:val="24"/>
                <w:szCs w:val="24"/>
              </w:rPr>
              <w:t>Petition on denial of domestic connection, filed by owner of Atlas Apartment against Kerala State Electricity Board Limited.</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4D39C1" w:rsidP="0061198E">
            <w:pPr>
              <w:spacing w:line="276" w:lineRule="auto"/>
              <w:jc w:val="center"/>
              <w:rPr>
                <w:rFonts w:ascii="Arial" w:hAnsi="Arial" w:cs="Arial"/>
                <w:sz w:val="24"/>
                <w:szCs w:val="24"/>
              </w:rPr>
            </w:pPr>
            <w:r w:rsidRPr="00792E6C">
              <w:rPr>
                <w:rFonts w:ascii="Arial" w:hAnsi="Arial" w:cs="Arial"/>
                <w:sz w:val="24"/>
                <w:szCs w:val="24"/>
              </w:rPr>
              <w:t>36</w:t>
            </w:r>
          </w:p>
        </w:tc>
        <w:tc>
          <w:tcPr>
            <w:tcW w:w="160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93409" w:rsidP="0061198E">
            <w:pPr>
              <w:spacing w:line="276" w:lineRule="auto"/>
              <w:rPr>
                <w:rFonts w:ascii="Arial" w:hAnsi="Arial" w:cs="Arial"/>
                <w:sz w:val="24"/>
                <w:szCs w:val="24"/>
              </w:rPr>
            </w:pPr>
            <w:r w:rsidRPr="00792E6C">
              <w:rPr>
                <w:rFonts w:ascii="Arial" w:hAnsi="Arial" w:cs="Arial"/>
                <w:sz w:val="24"/>
                <w:szCs w:val="24"/>
              </w:rPr>
              <w:t xml:space="preserve">20.10.2016/ 11 am </w:t>
            </w:r>
          </w:p>
        </w:tc>
        <w:tc>
          <w:tcPr>
            <w:tcW w:w="3350" w:type="dxa"/>
            <w:tcBorders>
              <w:left w:val="single" w:sz="4" w:space="0" w:color="000000"/>
              <w:right w:val="single" w:sz="4" w:space="0" w:color="000000"/>
            </w:tcBorders>
            <w:vAlign w:val="center"/>
          </w:tcPr>
          <w:p w:rsidR="00E16CE4" w:rsidRPr="00792E6C" w:rsidRDefault="00E16CE4"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93409"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O.A.No.14/16- Petition filed by M/s. KIIDC for determination of tariff.</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4D39C1" w:rsidP="0061198E">
            <w:pPr>
              <w:spacing w:line="276" w:lineRule="auto"/>
              <w:jc w:val="center"/>
              <w:rPr>
                <w:rFonts w:ascii="Arial" w:hAnsi="Arial" w:cs="Arial"/>
                <w:sz w:val="24"/>
                <w:szCs w:val="24"/>
              </w:rPr>
            </w:pPr>
            <w:r w:rsidRPr="00792E6C">
              <w:rPr>
                <w:rFonts w:ascii="Arial" w:hAnsi="Arial" w:cs="Arial"/>
                <w:sz w:val="24"/>
                <w:szCs w:val="24"/>
              </w:rPr>
              <w:t>37</w:t>
            </w:r>
          </w:p>
        </w:tc>
        <w:tc>
          <w:tcPr>
            <w:tcW w:w="160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533158" w:rsidP="0061198E">
            <w:pPr>
              <w:spacing w:line="276" w:lineRule="auto"/>
              <w:rPr>
                <w:rFonts w:ascii="Arial" w:hAnsi="Arial" w:cs="Arial"/>
                <w:sz w:val="24"/>
                <w:szCs w:val="24"/>
              </w:rPr>
            </w:pPr>
            <w:r w:rsidRPr="00792E6C">
              <w:rPr>
                <w:rFonts w:ascii="Arial" w:hAnsi="Arial" w:cs="Arial"/>
                <w:sz w:val="24"/>
                <w:szCs w:val="24"/>
              </w:rPr>
              <w:t>25.10.2016/ 11 am</w:t>
            </w:r>
          </w:p>
        </w:tc>
        <w:tc>
          <w:tcPr>
            <w:tcW w:w="3350" w:type="dxa"/>
            <w:tcBorders>
              <w:left w:val="single" w:sz="4" w:space="0" w:color="000000"/>
              <w:right w:val="single" w:sz="4" w:space="0" w:color="000000"/>
            </w:tcBorders>
            <w:vAlign w:val="center"/>
          </w:tcPr>
          <w:p w:rsidR="00E16CE4" w:rsidRPr="00792E6C" w:rsidRDefault="00E16CE4"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DD6FA3"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 xml:space="preserve">OA.No.13/16- </w:t>
            </w:r>
            <w:r w:rsidR="00533158" w:rsidRPr="00792E6C">
              <w:rPr>
                <w:rFonts w:ascii="Arial" w:eastAsiaTheme="minorHAnsi" w:hAnsi="Arial" w:cs="Arial"/>
                <w:sz w:val="24"/>
                <w:szCs w:val="24"/>
              </w:rPr>
              <w:t>Application for Truing up of Accounts for 2013-14 filed by M/s. Technopark.</w:t>
            </w:r>
          </w:p>
        </w:tc>
      </w:tr>
      <w:tr w:rsidR="00D32538"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D32538" w:rsidRPr="00792E6C" w:rsidRDefault="004D39C1" w:rsidP="0061198E">
            <w:pPr>
              <w:spacing w:line="276" w:lineRule="auto"/>
              <w:jc w:val="center"/>
              <w:rPr>
                <w:rFonts w:ascii="Arial" w:hAnsi="Arial" w:cs="Arial"/>
                <w:sz w:val="24"/>
                <w:szCs w:val="24"/>
              </w:rPr>
            </w:pPr>
            <w:r w:rsidRPr="00792E6C">
              <w:rPr>
                <w:rFonts w:ascii="Arial" w:hAnsi="Arial" w:cs="Arial"/>
                <w:sz w:val="24"/>
                <w:szCs w:val="24"/>
              </w:rPr>
              <w:t>39</w:t>
            </w:r>
          </w:p>
        </w:tc>
        <w:tc>
          <w:tcPr>
            <w:tcW w:w="1600" w:type="dxa"/>
            <w:tcBorders>
              <w:left w:val="single" w:sz="4" w:space="0" w:color="000000"/>
              <w:right w:val="single" w:sz="4" w:space="0" w:color="000000"/>
            </w:tcBorders>
            <w:vAlign w:val="center"/>
          </w:tcPr>
          <w:p w:rsidR="00D32538" w:rsidRPr="00792E6C" w:rsidRDefault="00AB578E" w:rsidP="0061198E">
            <w:pPr>
              <w:spacing w:line="276" w:lineRule="auto"/>
              <w:rPr>
                <w:rFonts w:ascii="Arial" w:hAnsi="Arial" w:cs="Arial"/>
                <w:sz w:val="24"/>
                <w:szCs w:val="24"/>
              </w:rPr>
            </w:pPr>
            <w:r w:rsidRPr="00792E6C">
              <w:rPr>
                <w:rFonts w:ascii="Arial" w:hAnsi="Arial" w:cs="Arial"/>
                <w:sz w:val="24"/>
                <w:szCs w:val="24"/>
              </w:rPr>
              <w:t>10.11.2016/ 11 am</w:t>
            </w:r>
          </w:p>
        </w:tc>
        <w:tc>
          <w:tcPr>
            <w:tcW w:w="3350" w:type="dxa"/>
            <w:tcBorders>
              <w:left w:val="single" w:sz="4" w:space="0" w:color="000000"/>
              <w:right w:val="single" w:sz="4" w:space="0" w:color="000000"/>
            </w:tcBorders>
            <w:vAlign w:val="center"/>
          </w:tcPr>
          <w:p w:rsidR="00D32538" w:rsidRPr="00792E6C" w:rsidRDefault="00AB578E"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D32538" w:rsidRPr="00792E6C" w:rsidRDefault="00AB578E"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C.P.No.10/16- Petition filed by Sri.Suresh Babu, M/s. Hot Spices and Builders under Section 142 of the Electricity Act, 2003.</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377C2D" w:rsidP="0061198E">
            <w:pPr>
              <w:spacing w:line="276" w:lineRule="auto"/>
              <w:jc w:val="center"/>
              <w:rPr>
                <w:rFonts w:ascii="Arial" w:hAnsi="Arial" w:cs="Arial"/>
                <w:sz w:val="24"/>
                <w:szCs w:val="24"/>
              </w:rPr>
            </w:pPr>
            <w:r w:rsidRPr="00792E6C">
              <w:rPr>
                <w:rFonts w:ascii="Arial" w:hAnsi="Arial" w:cs="Arial"/>
                <w:sz w:val="24"/>
                <w:szCs w:val="24"/>
              </w:rPr>
              <w:t>40</w:t>
            </w:r>
          </w:p>
        </w:tc>
        <w:tc>
          <w:tcPr>
            <w:tcW w:w="1600" w:type="dxa"/>
            <w:tcBorders>
              <w:left w:val="single" w:sz="4" w:space="0" w:color="000000"/>
              <w:right w:val="single" w:sz="4" w:space="0" w:color="000000"/>
            </w:tcBorders>
            <w:vAlign w:val="center"/>
          </w:tcPr>
          <w:p w:rsidR="00E16CE4" w:rsidRPr="00792E6C" w:rsidRDefault="00F41165" w:rsidP="0061198E">
            <w:pPr>
              <w:spacing w:line="276" w:lineRule="auto"/>
              <w:rPr>
                <w:rFonts w:ascii="Arial" w:hAnsi="Arial" w:cs="Arial"/>
                <w:sz w:val="24"/>
                <w:szCs w:val="24"/>
              </w:rPr>
            </w:pPr>
            <w:r w:rsidRPr="00792E6C">
              <w:rPr>
                <w:rFonts w:ascii="Arial" w:hAnsi="Arial" w:cs="Arial"/>
                <w:sz w:val="24"/>
                <w:szCs w:val="24"/>
              </w:rPr>
              <w:t>30.11.2016/ 11 am</w:t>
            </w:r>
          </w:p>
        </w:tc>
        <w:tc>
          <w:tcPr>
            <w:tcW w:w="3350" w:type="dxa"/>
            <w:tcBorders>
              <w:left w:val="single" w:sz="4" w:space="0" w:color="000000"/>
              <w:right w:val="single" w:sz="4" w:space="0" w:color="000000"/>
            </w:tcBorders>
            <w:vAlign w:val="center"/>
          </w:tcPr>
          <w:p w:rsidR="00E16CE4" w:rsidRPr="00792E6C" w:rsidRDefault="00F41165"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F41165" w:rsidRPr="00792E6C" w:rsidRDefault="00F41165"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 xml:space="preserve">Public </w:t>
            </w:r>
            <w:r w:rsidR="00C934B3" w:rsidRPr="00792E6C">
              <w:rPr>
                <w:rFonts w:ascii="Arial" w:eastAsiaTheme="minorHAnsi" w:hAnsi="Arial" w:cs="Arial"/>
                <w:sz w:val="24"/>
                <w:szCs w:val="24"/>
              </w:rPr>
              <w:t>h</w:t>
            </w:r>
            <w:r w:rsidRPr="00792E6C">
              <w:rPr>
                <w:rFonts w:ascii="Arial" w:eastAsiaTheme="minorHAnsi" w:hAnsi="Arial" w:cs="Arial"/>
                <w:sz w:val="24"/>
                <w:szCs w:val="24"/>
              </w:rPr>
              <w:t>earing on</w:t>
            </w:r>
          </w:p>
          <w:p w:rsidR="00E16CE4" w:rsidRPr="00792E6C" w:rsidRDefault="00F41165" w:rsidP="0061198E">
            <w:pPr>
              <w:autoSpaceDE w:val="0"/>
              <w:autoSpaceDN w:val="0"/>
              <w:adjustRightInd w:val="0"/>
              <w:spacing w:line="276" w:lineRule="auto"/>
              <w:ind w:left="72"/>
              <w:jc w:val="both"/>
              <w:rPr>
                <w:rFonts w:ascii="Arial" w:eastAsiaTheme="minorHAnsi" w:hAnsi="Arial" w:cs="Arial"/>
                <w:sz w:val="24"/>
                <w:szCs w:val="24"/>
              </w:rPr>
            </w:pPr>
            <w:proofErr w:type="gramStart"/>
            <w:r w:rsidRPr="00792E6C">
              <w:rPr>
                <w:rFonts w:ascii="Arial" w:eastAsiaTheme="minorHAnsi" w:hAnsi="Arial" w:cs="Arial"/>
                <w:sz w:val="24"/>
                <w:szCs w:val="24"/>
              </w:rPr>
              <w:t>1.KSERC</w:t>
            </w:r>
            <w:proofErr w:type="gramEnd"/>
            <w:r w:rsidRPr="00792E6C">
              <w:rPr>
                <w:rFonts w:ascii="Arial" w:eastAsiaTheme="minorHAnsi" w:hAnsi="Arial" w:cs="Arial"/>
                <w:sz w:val="24"/>
                <w:szCs w:val="24"/>
              </w:rPr>
              <w:t xml:space="preserve"> (Renewable Energy) Amendment Regulations, 2016.</w:t>
            </w:r>
          </w:p>
          <w:p w:rsidR="00F41165" w:rsidRPr="00792E6C" w:rsidRDefault="00F41165" w:rsidP="0061198E">
            <w:pPr>
              <w:autoSpaceDE w:val="0"/>
              <w:autoSpaceDN w:val="0"/>
              <w:adjustRightInd w:val="0"/>
              <w:spacing w:line="276" w:lineRule="auto"/>
              <w:ind w:left="72"/>
              <w:jc w:val="both"/>
              <w:rPr>
                <w:rFonts w:ascii="Arial" w:eastAsiaTheme="minorHAnsi" w:hAnsi="Arial" w:cs="Arial"/>
                <w:sz w:val="24"/>
                <w:szCs w:val="24"/>
              </w:rPr>
            </w:pPr>
            <w:proofErr w:type="gramStart"/>
            <w:r w:rsidRPr="00792E6C">
              <w:rPr>
                <w:rFonts w:ascii="Arial" w:eastAsiaTheme="minorHAnsi" w:hAnsi="Arial" w:cs="Arial"/>
                <w:sz w:val="24"/>
                <w:szCs w:val="24"/>
              </w:rPr>
              <w:t>2.Kerala</w:t>
            </w:r>
            <w:proofErr w:type="gramEnd"/>
            <w:r w:rsidRPr="00792E6C">
              <w:rPr>
                <w:rFonts w:ascii="Arial" w:eastAsiaTheme="minorHAnsi" w:hAnsi="Arial" w:cs="Arial"/>
                <w:sz w:val="24"/>
                <w:szCs w:val="24"/>
              </w:rPr>
              <w:t xml:space="preserve"> Electricity Supply (2</w:t>
            </w:r>
            <w:r w:rsidRPr="00792E6C">
              <w:rPr>
                <w:rFonts w:ascii="Arial" w:eastAsiaTheme="minorHAnsi" w:hAnsi="Arial" w:cs="Arial"/>
                <w:sz w:val="24"/>
                <w:szCs w:val="24"/>
                <w:vertAlign w:val="superscript"/>
              </w:rPr>
              <w:t>nd</w:t>
            </w:r>
            <w:r w:rsidRPr="00792E6C">
              <w:rPr>
                <w:rFonts w:ascii="Arial" w:eastAsiaTheme="minorHAnsi" w:hAnsi="Arial" w:cs="Arial"/>
                <w:sz w:val="24"/>
                <w:szCs w:val="24"/>
              </w:rPr>
              <w:t xml:space="preserve"> Amendment) Code, 2016.</w:t>
            </w:r>
          </w:p>
          <w:p w:rsidR="00F41165" w:rsidRPr="00792E6C" w:rsidRDefault="00F41165"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3. KSERC (Terms and Conditions of Determination of Tariff) Amendment, Regulations, 2016.</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377C2D" w:rsidP="0061198E">
            <w:pPr>
              <w:spacing w:line="276" w:lineRule="auto"/>
              <w:jc w:val="center"/>
              <w:rPr>
                <w:rFonts w:ascii="Arial" w:hAnsi="Arial" w:cs="Arial"/>
                <w:sz w:val="24"/>
                <w:szCs w:val="24"/>
              </w:rPr>
            </w:pPr>
            <w:r w:rsidRPr="00792E6C">
              <w:rPr>
                <w:rFonts w:ascii="Arial" w:hAnsi="Arial" w:cs="Arial"/>
                <w:sz w:val="24"/>
                <w:szCs w:val="24"/>
              </w:rPr>
              <w:t>41</w:t>
            </w:r>
          </w:p>
        </w:tc>
        <w:tc>
          <w:tcPr>
            <w:tcW w:w="1600" w:type="dxa"/>
            <w:tcBorders>
              <w:left w:val="single" w:sz="4" w:space="0" w:color="000000"/>
              <w:right w:val="single" w:sz="4" w:space="0" w:color="000000"/>
            </w:tcBorders>
            <w:vAlign w:val="center"/>
          </w:tcPr>
          <w:p w:rsidR="00E16CE4" w:rsidRPr="00792E6C" w:rsidRDefault="005C3C59" w:rsidP="0061198E">
            <w:pPr>
              <w:spacing w:line="276" w:lineRule="auto"/>
              <w:rPr>
                <w:rFonts w:ascii="Arial" w:hAnsi="Arial" w:cs="Arial"/>
                <w:sz w:val="24"/>
                <w:szCs w:val="24"/>
              </w:rPr>
            </w:pPr>
            <w:r w:rsidRPr="00792E6C">
              <w:rPr>
                <w:rFonts w:ascii="Arial" w:hAnsi="Arial" w:cs="Arial"/>
                <w:sz w:val="24"/>
                <w:szCs w:val="24"/>
              </w:rPr>
              <w:t>07.12.2016/ 11 am</w:t>
            </w:r>
          </w:p>
        </w:tc>
        <w:tc>
          <w:tcPr>
            <w:tcW w:w="3350" w:type="dxa"/>
            <w:tcBorders>
              <w:left w:val="single" w:sz="4" w:space="0" w:color="000000"/>
              <w:right w:val="single" w:sz="4" w:space="0" w:color="000000"/>
            </w:tcBorders>
            <w:vAlign w:val="center"/>
          </w:tcPr>
          <w:p w:rsidR="00E16CE4" w:rsidRPr="00792E6C" w:rsidRDefault="00E16CE4"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5C3C59"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 xml:space="preserve">Application for Truing up </w:t>
            </w:r>
            <w:r w:rsidR="00D02811" w:rsidRPr="00792E6C">
              <w:rPr>
                <w:rFonts w:ascii="Arial" w:eastAsiaTheme="minorHAnsi" w:hAnsi="Arial" w:cs="Arial"/>
                <w:sz w:val="24"/>
                <w:szCs w:val="24"/>
              </w:rPr>
              <w:t>from 2009-10 to 2014-15 filed by M/s. KPUPL.</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377C2D" w:rsidP="0061198E">
            <w:pPr>
              <w:spacing w:line="276" w:lineRule="auto"/>
              <w:jc w:val="center"/>
              <w:rPr>
                <w:rFonts w:ascii="Arial" w:hAnsi="Arial" w:cs="Arial"/>
                <w:sz w:val="24"/>
                <w:szCs w:val="24"/>
              </w:rPr>
            </w:pPr>
            <w:r w:rsidRPr="00792E6C">
              <w:rPr>
                <w:rFonts w:ascii="Arial" w:hAnsi="Arial" w:cs="Arial"/>
                <w:sz w:val="24"/>
                <w:szCs w:val="24"/>
              </w:rPr>
              <w:t>42</w:t>
            </w:r>
          </w:p>
        </w:tc>
        <w:tc>
          <w:tcPr>
            <w:tcW w:w="1600" w:type="dxa"/>
            <w:tcBorders>
              <w:left w:val="single" w:sz="4" w:space="0" w:color="000000"/>
              <w:right w:val="single" w:sz="4" w:space="0" w:color="000000"/>
            </w:tcBorders>
            <w:vAlign w:val="center"/>
          </w:tcPr>
          <w:p w:rsidR="00E16CE4" w:rsidRPr="00792E6C" w:rsidRDefault="00C934B3" w:rsidP="0061198E">
            <w:pPr>
              <w:spacing w:line="276" w:lineRule="auto"/>
              <w:rPr>
                <w:rFonts w:ascii="Arial" w:hAnsi="Arial" w:cs="Arial"/>
                <w:sz w:val="24"/>
                <w:szCs w:val="24"/>
              </w:rPr>
            </w:pPr>
            <w:r w:rsidRPr="00792E6C">
              <w:rPr>
                <w:rFonts w:ascii="Arial" w:hAnsi="Arial" w:cs="Arial"/>
                <w:sz w:val="24"/>
                <w:szCs w:val="24"/>
              </w:rPr>
              <w:t>08.12.2016/ 11 am</w:t>
            </w:r>
          </w:p>
        </w:tc>
        <w:tc>
          <w:tcPr>
            <w:tcW w:w="3350" w:type="dxa"/>
            <w:tcBorders>
              <w:left w:val="single" w:sz="4" w:space="0" w:color="000000"/>
              <w:right w:val="single" w:sz="4" w:space="0" w:color="000000"/>
            </w:tcBorders>
            <w:vAlign w:val="center"/>
          </w:tcPr>
          <w:p w:rsidR="00E16CE4" w:rsidRPr="00792E6C" w:rsidRDefault="00E16CE4"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C934B3"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Public hearing on petition on cross subsidy surcharge.</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377C2D" w:rsidP="0061198E">
            <w:pPr>
              <w:spacing w:line="276" w:lineRule="auto"/>
              <w:jc w:val="center"/>
              <w:rPr>
                <w:rFonts w:ascii="Arial" w:hAnsi="Arial" w:cs="Arial"/>
                <w:sz w:val="24"/>
                <w:szCs w:val="24"/>
              </w:rPr>
            </w:pPr>
            <w:r w:rsidRPr="00792E6C">
              <w:rPr>
                <w:rFonts w:ascii="Arial" w:hAnsi="Arial" w:cs="Arial"/>
                <w:sz w:val="24"/>
                <w:szCs w:val="24"/>
              </w:rPr>
              <w:t>43</w:t>
            </w:r>
          </w:p>
        </w:tc>
        <w:tc>
          <w:tcPr>
            <w:tcW w:w="1600" w:type="dxa"/>
            <w:tcBorders>
              <w:left w:val="single" w:sz="4" w:space="0" w:color="000000"/>
              <w:right w:val="single" w:sz="4" w:space="0" w:color="000000"/>
            </w:tcBorders>
            <w:vAlign w:val="center"/>
          </w:tcPr>
          <w:p w:rsidR="00E16CE4" w:rsidRPr="00792E6C" w:rsidRDefault="00726521" w:rsidP="0061198E">
            <w:pPr>
              <w:spacing w:line="276" w:lineRule="auto"/>
              <w:rPr>
                <w:rFonts w:ascii="Arial" w:hAnsi="Arial" w:cs="Arial"/>
                <w:sz w:val="24"/>
                <w:szCs w:val="24"/>
              </w:rPr>
            </w:pPr>
            <w:r w:rsidRPr="00792E6C">
              <w:rPr>
                <w:rFonts w:ascii="Arial" w:hAnsi="Arial" w:cs="Arial"/>
                <w:sz w:val="24"/>
                <w:szCs w:val="24"/>
              </w:rPr>
              <w:t>27.12.2016/ 11 am</w:t>
            </w:r>
          </w:p>
        </w:tc>
        <w:tc>
          <w:tcPr>
            <w:tcW w:w="3350" w:type="dxa"/>
            <w:tcBorders>
              <w:left w:val="single" w:sz="4" w:space="0" w:color="000000"/>
              <w:right w:val="single" w:sz="4" w:space="0" w:color="000000"/>
            </w:tcBorders>
            <w:vAlign w:val="center"/>
          </w:tcPr>
          <w:p w:rsidR="00E16CE4" w:rsidRPr="00792E6C" w:rsidRDefault="00631F88"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Collectorate Conference Hall, Kannur.</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860FAE"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Public hearing on determination of tariff for 2016-17 and 2017-18 on Suo Motu Proceedings.</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377C2D" w:rsidP="0061198E">
            <w:pPr>
              <w:spacing w:line="276" w:lineRule="auto"/>
              <w:jc w:val="center"/>
              <w:rPr>
                <w:rFonts w:ascii="Arial" w:hAnsi="Arial" w:cs="Arial"/>
                <w:sz w:val="24"/>
                <w:szCs w:val="24"/>
              </w:rPr>
            </w:pPr>
            <w:r w:rsidRPr="00792E6C">
              <w:rPr>
                <w:rFonts w:ascii="Arial" w:hAnsi="Arial" w:cs="Arial"/>
                <w:sz w:val="24"/>
                <w:szCs w:val="24"/>
              </w:rPr>
              <w:t>44</w:t>
            </w:r>
          </w:p>
        </w:tc>
        <w:tc>
          <w:tcPr>
            <w:tcW w:w="1600" w:type="dxa"/>
            <w:tcBorders>
              <w:left w:val="single" w:sz="4" w:space="0" w:color="000000"/>
              <w:right w:val="single" w:sz="4" w:space="0" w:color="000000"/>
            </w:tcBorders>
            <w:vAlign w:val="center"/>
          </w:tcPr>
          <w:p w:rsidR="00E16CE4" w:rsidRPr="00792E6C" w:rsidRDefault="00245B44" w:rsidP="0061198E">
            <w:pPr>
              <w:spacing w:line="276" w:lineRule="auto"/>
              <w:rPr>
                <w:rFonts w:ascii="Arial" w:hAnsi="Arial" w:cs="Arial"/>
                <w:sz w:val="24"/>
                <w:szCs w:val="24"/>
              </w:rPr>
            </w:pPr>
            <w:r w:rsidRPr="00792E6C">
              <w:rPr>
                <w:rFonts w:ascii="Arial" w:hAnsi="Arial" w:cs="Arial"/>
                <w:sz w:val="24"/>
                <w:szCs w:val="24"/>
              </w:rPr>
              <w:t>28.12.2016</w:t>
            </w:r>
            <w:r w:rsidR="007927B5" w:rsidRPr="00792E6C">
              <w:rPr>
                <w:rFonts w:ascii="Arial" w:hAnsi="Arial" w:cs="Arial"/>
                <w:sz w:val="24"/>
                <w:szCs w:val="24"/>
              </w:rPr>
              <w:t>/ 11 am</w:t>
            </w:r>
          </w:p>
        </w:tc>
        <w:tc>
          <w:tcPr>
            <w:tcW w:w="3350" w:type="dxa"/>
            <w:tcBorders>
              <w:left w:val="single" w:sz="4" w:space="0" w:color="000000"/>
              <w:right w:val="single" w:sz="4" w:space="0" w:color="000000"/>
            </w:tcBorders>
            <w:vAlign w:val="center"/>
          </w:tcPr>
          <w:p w:rsidR="00E16CE4" w:rsidRPr="00792E6C" w:rsidRDefault="00245B44"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Nalanda Auditorium, Kozhikode</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122CD3"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Public hearing on determination of tariff for 2016-17 and 2017-18 on Suo Motu Proceedings.</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377C2D" w:rsidP="0061198E">
            <w:pPr>
              <w:spacing w:line="276" w:lineRule="auto"/>
              <w:jc w:val="center"/>
              <w:rPr>
                <w:rFonts w:ascii="Arial" w:hAnsi="Arial" w:cs="Arial"/>
                <w:sz w:val="24"/>
                <w:szCs w:val="24"/>
              </w:rPr>
            </w:pPr>
            <w:r w:rsidRPr="00792E6C">
              <w:rPr>
                <w:rFonts w:ascii="Arial" w:hAnsi="Arial" w:cs="Arial"/>
                <w:sz w:val="24"/>
                <w:szCs w:val="24"/>
              </w:rPr>
              <w:t>45</w:t>
            </w:r>
          </w:p>
        </w:tc>
        <w:tc>
          <w:tcPr>
            <w:tcW w:w="1600" w:type="dxa"/>
            <w:tcBorders>
              <w:left w:val="single" w:sz="4" w:space="0" w:color="000000"/>
              <w:right w:val="single" w:sz="4" w:space="0" w:color="000000"/>
            </w:tcBorders>
            <w:vAlign w:val="center"/>
          </w:tcPr>
          <w:p w:rsidR="00E16CE4" w:rsidRPr="00792E6C" w:rsidRDefault="007927B5" w:rsidP="0061198E">
            <w:pPr>
              <w:spacing w:line="276" w:lineRule="auto"/>
              <w:rPr>
                <w:rFonts w:ascii="Arial" w:hAnsi="Arial" w:cs="Arial"/>
                <w:sz w:val="24"/>
                <w:szCs w:val="24"/>
              </w:rPr>
            </w:pPr>
            <w:r w:rsidRPr="00792E6C">
              <w:rPr>
                <w:rFonts w:ascii="Arial" w:hAnsi="Arial" w:cs="Arial"/>
                <w:sz w:val="24"/>
                <w:szCs w:val="24"/>
              </w:rPr>
              <w:t>03.01.2017</w:t>
            </w:r>
            <w:r w:rsidR="00F208B2" w:rsidRPr="00792E6C">
              <w:rPr>
                <w:rFonts w:ascii="Arial" w:hAnsi="Arial" w:cs="Arial"/>
                <w:sz w:val="24"/>
                <w:szCs w:val="24"/>
              </w:rPr>
              <w:t>/ 11 am</w:t>
            </w:r>
          </w:p>
        </w:tc>
        <w:tc>
          <w:tcPr>
            <w:tcW w:w="3350" w:type="dxa"/>
            <w:tcBorders>
              <w:left w:val="single" w:sz="4" w:space="0" w:color="000000"/>
              <w:right w:val="single" w:sz="4" w:space="0" w:color="000000"/>
            </w:tcBorders>
            <w:vAlign w:val="center"/>
          </w:tcPr>
          <w:p w:rsidR="00E16CE4" w:rsidRPr="00792E6C" w:rsidRDefault="00F208B2"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Town Hall, Kalamassery.</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F208B2"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Public hearing on Suo Motu Determination of Tariff applicable to Kerala State Electricity Board Limited.</w:t>
            </w:r>
          </w:p>
        </w:tc>
      </w:tr>
      <w:tr w:rsidR="00377C80"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377C80" w:rsidRPr="00792E6C" w:rsidRDefault="00377C2D" w:rsidP="0061198E">
            <w:pPr>
              <w:spacing w:line="276" w:lineRule="auto"/>
              <w:jc w:val="center"/>
              <w:rPr>
                <w:rFonts w:ascii="Arial" w:hAnsi="Arial" w:cs="Arial"/>
                <w:sz w:val="24"/>
                <w:szCs w:val="24"/>
              </w:rPr>
            </w:pPr>
            <w:r w:rsidRPr="00792E6C">
              <w:rPr>
                <w:rFonts w:ascii="Arial" w:hAnsi="Arial" w:cs="Arial"/>
                <w:sz w:val="24"/>
                <w:szCs w:val="24"/>
              </w:rPr>
              <w:t>46</w:t>
            </w:r>
          </w:p>
        </w:tc>
        <w:tc>
          <w:tcPr>
            <w:tcW w:w="1600" w:type="dxa"/>
            <w:tcBorders>
              <w:left w:val="single" w:sz="4" w:space="0" w:color="000000"/>
              <w:right w:val="single" w:sz="4" w:space="0" w:color="000000"/>
            </w:tcBorders>
            <w:vAlign w:val="center"/>
          </w:tcPr>
          <w:p w:rsidR="00377C80" w:rsidRPr="00792E6C" w:rsidRDefault="000B1617" w:rsidP="0061198E">
            <w:pPr>
              <w:spacing w:line="276" w:lineRule="auto"/>
              <w:rPr>
                <w:rFonts w:ascii="Arial" w:hAnsi="Arial" w:cs="Arial"/>
                <w:sz w:val="24"/>
                <w:szCs w:val="24"/>
              </w:rPr>
            </w:pPr>
            <w:r w:rsidRPr="00792E6C">
              <w:rPr>
                <w:rFonts w:ascii="Arial" w:hAnsi="Arial" w:cs="Arial"/>
                <w:sz w:val="24"/>
                <w:szCs w:val="24"/>
              </w:rPr>
              <w:t>04.01.2017/ 11 am</w:t>
            </w:r>
          </w:p>
        </w:tc>
        <w:tc>
          <w:tcPr>
            <w:tcW w:w="3350" w:type="dxa"/>
            <w:tcBorders>
              <w:left w:val="single" w:sz="4" w:space="0" w:color="000000"/>
              <w:right w:val="single" w:sz="4" w:space="0" w:color="000000"/>
            </w:tcBorders>
            <w:vAlign w:val="center"/>
          </w:tcPr>
          <w:p w:rsidR="00377C80" w:rsidRPr="00792E6C" w:rsidRDefault="000B1617"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Town Hall, Thrissur</w:t>
            </w:r>
          </w:p>
        </w:tc>
        <w:tc>
          <w:tcPr>
            <w:tcW w:w="5310" w:type="dxa"/>
            <w:tcBorders>
              <w:top w:val="single" w:sz="4" w:space="0" w:color="000000"/>
              <w:left w:val="single" w:sz="4" w:space="0" w:color="000000"/>
              <w:bottom w:val="single" w:sz="4" w:space="0" w:color="000000"/>
              <w:right w:val="single" w:sz="4" w:space="0" w:color="000000"/>
            </w:tcBorders>
            <w:vAlign w:val="center"/>
          </w:tcPr>
          <w:p w:rsidR="00377C80" w:rsidRPr="00792E6C" w:rsidRDefault="000B1617"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Public hearing on Suo Motu Determination of Tariff.</w:t>
            </w:r>
          </w:p>
        </w:tc>
      </w:tr>
      <w:tr w:rsidR="00B81F0F"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B81F0F" w:rsidRPr="00792E6C" w:rsidRDefault="00B81F0F" w:rsidP="0061198E">
            <w:pPr>
              <w:spacing w:line="276" w:lineRule="auto"/>
              <w:jc w:val="center"/>
              <w:rPr>
                <w:rFonts w:ascii="Arial" w:hAnsi="Arial" w:cs="Arial"/>
                <w:sz w:val="24"/>
                <w:szCs w:val="24"/>
              </w:rPr>
            </w:pPr>
            <w:r w:rsidRPr="00792E6C">
              <w:rPr>
                <w:rFonts w:ascii="Arial" w:hAnsi="Arial" w:cs="Arial"/>
                <w:sz w:val="24"/>
                <w:szCs w:val="24"/>
              </w:rPr>
              <w:t>53</w:t>
            </w:r>
          </w:p>
        </w:tc>
        <w:tc>
          <w:tcPr>
            <w:tcW w:w="1600" w:type="dxa"/>
            <w:tcBorders>
              <w:left w:val="single" w:sz="4" w:space="0" w:color="000000"/>
              <w:right w:val="single" w:sz="4" w:space="0" w:color="000000"/>
            </w:tcBorders>
            <w:vAlign w:val="center"/>
          </w:tcPr>
          <w:p w:rsidR="00B81F0F" w:rsidRPr="00792E6C" w:rsidRDefault="00E1283A" w:rsidP="0061198E">
            <w:pPr>
              <w:spacing w:line="276" w:lineRule="auto"/>
              <w:rPr>
                <w:rFonts w:ascii="Arial" w:hAnsi="Arial" w:cs="Arial"/>
                <w:sz w:val="24"/>
                <w:szCs w:val="24"/>
              </w:rPr>
            </w:pPr>
            <w:r w:rsidRPr="00792E6C">
              <w:rPr>
                <w:rFonts w:ascii="Arial" w:hAnsi="Arial" w:cs="Arial"/>
                <w:sz w:val="24"/>
                <w:szCs w:val="24"/>
              </w:rPr>
              <w:t>12.01.2017/ 11 am</w:t>
            </w:r>
          </w:p>
          <w:p w:rsidR="00B81F0F" w:rsidRPr="00792E6C" w:rsidRDefault="00B81F0F" w:rsidP="0061198E">
            <w:pPr>
              <w:spacing w:line="276" w:lineRule="auto"/>
              <w:rPr>
                <w:rFonts w:ascii="Arial" w:hAnsi="Arial" w:cs="Arial"/>
                <w:sz w:val="24"/>
                <w:szCs w:val="24"/>
              </w:rPr>
            </w:pPr>
          </w:p>
        </w:tc>
        <w:tc>
          <w:tcPr>
            <w:tcW w:w="3350" w:type="dxa"/>
            <w:tcBorders>
              <w:left w:val="single" w:sz="4" w:space="0" w:color="000000"/>
              <w:right w:val="single" w:sz="4" w:space="0" w:color="000000"/>
            </w:tcBorders>
            <w:vAlign w:val="center"/>
          </w:tcPr>
          <w:p w:rsidR="00B81F0F" w:rsidRPr="00792E6C" w:rsidRDefault="00E1283A"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Conference Hall, Vydyuthi Bhavanam, Pathanamthitta.</w:t>
            </w:r>
          </w:p>
        </w:tc>
        <w:tc>
          <w:tcPr>
            <w:tcW w:w="5310" w:type="dxa"/>
            <w:tcBorders>
              <w:top w:val="single" w:sz="4" w:space="0" w:color="000000"/>
              <w:left w:val="single" w:sz="4" w:space="0" w:color="000000"/>
              <w:bottom w:val="single" w:sz="4" w:space="0" w:color="000000"/>
              <w:right w:val="single" w:sz="4" w:space="0" w:color="000000"/>
            </w:tcBorders>
            <w:vAlign w:val="center"/>
          </w:tcPr>
          <w:p w:rsidR="00B81F0F" w:rsidRPr="00792E6C" w:rsidRDefault="00590C32"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Public hearing on determination of tariff for 2016-17 and 2017-18 on Suo Motu Proceedings.</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55</w:t>
            </w:r>
          </w:p>
        </w:tc>
        <w:tc>
          <w:tcPr>
            <w:tcW w:w="1600" w:type="dxa"/>
            <w:tcBorders>
              <w:left w:val="single" w:sz="4" w:space="0" w:color="000000"/>
              <w:right w:val="single" w:sz="4" w:space="0" w:color="000000"/>
            </w:tcBorders>
            <w:vAlign w:val="center"/>
          </w:tcPr>
          <w:p w:rsidR="00E16CE4" w:rsidRPr="00792E6C" w:rsidRDefault="004105A8" w:rsidP="0061198E">
            <w:pPr>
              <w:spacing w:line="276" w:lineRule="auto"/>
              <w:rPr>
                <w:rFonts w:ascii="Arial" w:hAnsi="Arial" w:cs="Arial"/>
                <w:sz w:val="24"/>
                <w:szCs w:val="24"/>
              </w:rPr>
            </w:pPr>
            <w:r w:rsidRPr="00792E6C">
              <w:rPr>
                <w:rFonts w:ascii="Arial" w:hAnsi="Arial" w:cs="Arial"/>
                <w:sz w:val="24"/>
                <w:szCs w:val="24"/>
              </w:rPr>
              <w:t>13.01.2017/ 11 am</w:t>
            </w:r>
          </w:p>
        </w:tc>
        <w:tc>
          <w:tcPr>
            <w:tcW w:w="3350" w:type="dxa"/>
            <w:tcBorders>
              <w:left w:val="single" w:sz="4" w:space="0" w:color="000000"/>
              <w:right w:val="single" w:sz="4" w:space="0" w:color="000000"/>
            </w:tcBorders>
            <w:vAlign w:val="center"/>
          </w:tcPr>
          <w:p w:rsidR="00E16CE4" w:rsidRPr="00792E6C" w:rsidRDefault="004105A8" w:rsidP="0061198E">
            <w:pPr>
              <w:autoSpaceDE w:val="0"/>
              <w:autoSpaceDN w:val="0"/>
              <w:adjustRightInd w:val="0"/>
              <w:spacing w:line="276" w:lineRule="auto"/>
              <w:jc w:val="both"/>
              <w:rPr>
                <w:rFonts w:ascii="Arial" w:eastAsiaTheme="minorHAnsi" w:hAnsi="Arial" w:cs="Arial"/>
                <w:sz w:val="24"/>
                <w:szCs w:val="24"/>
              </w:rPr>
            </w:pPr>
            <w:r w:rsidRPr="00792E6C">
              <w:rPr>
                <w:rFonts w:ascii="Arial" w:eastAsiaTheme="minorHAnsi" w:hAnsi="Arial" w:cs="Arial"/>
                <w:sz w:val="24"/>
                <w:szCs w:val="24"/>
              </w:rPr>
              <w:t>Municipality Hall, Kottayam</w:t>
            </w:r>
            <w:r w:rsidR="00B81F0F" w:rsidRPr="00792E6C">
              <w:rPr>
                <w:rFonts w:ascii="Arial" w:eastAsiaTheme="minorHAnsi" w:hAnsi="Arial" w:cs="Arial"/>
                <w:sz w:val="24"/>
                <w:szCs w:val="24"/>
              </w:rPr>
              <w:t xml:space="preserve"> </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4105A8"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Public hearing on determination of tariff for 2016-17 and 2017-18 on Suo Motu Proceedings.</w:t>
            </w:r>
          </w:p>
        </w:tc>
      </w:tr>
      <w:tr w:rsidR="00E16CE4"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E16CE4" w:rsidP="0061198E">
            <w:pPr>
              <w:spacing w:line="276" w:lineRule="auto"/>
              <w:jc w:val="center"/>
              <w:rPr>
                <w:rFonts w:ascii="Arial" w:hAnsi="Arial" w:cs="Arial"/>
                <w:sz w:val="24"/>
                <w:szCs w:val="24"/>
              </w:rPr>
            </w:pPr>
            <w:r w:rsidRPr="00792E6C">
              <w:rPr>
                <w:rFonts w:ascii="Arial" w:hAnsi="Arial" w:cs="Arial"/>
                <w:sz w:val="24"/>
                <w:szCs w:val="24"/>
              </w:rPr>
              <w:t>56</w:t>
            </w:r>
          </w:p>
        </w:tc>
        <w:tc>
          <w:tcPr>
            <w:tcW w:w="1600" w:type="dxa"/>
            <w:tcBorders>
              <w:left w:val="single" w:sz="4" w:space="0" w:color="000000"/>
              <w:right w:val="single" w:sz="4" w:space="0" w:color="000000"/>
            </w:tcBorders>
            <w:vAlign w:val="center"/>
          </w:tcPr>
          <w:p w:rsidR="00E16CE4" w:rsidRPr="00792E6C" w:rsidRDefault="00311487" w:rsidP="0061198E">
            <w:pPr>
              <w:spacing w:line="276" w:lineRule="auto"/>
              <w:rPr>
                <w:rFonts w:ascii="Arial" w:hAnsi="Arial" w:cs="Arial"/>
                <w:sz w:val="24"/>
                <w:szCs w:val="24"/>
              </w:rPr>
            </w:pPr>
            <w:r w:rsidRPr="00792E6C">
              <w:rPr>
                <w:rFonts w:ascii="Arial" w:hAnsi="Arial" w:cs="Arial"/>
                <w:sz w:val="24"/>
                <w:szCs w:val="24"/>
              </w:rPr>
              <w:t>17.01.2017/ 11 am</w:t>
            </w:r>
          </w:p>
        </w:tc>
        <w:tc>
          <w:tcPr>
            <w:tcW w:w="3350" w:type="dxa"/>
            <w:tcBorders>
              <w:left w:val="single" w:sz="4" w:space="0" w:color="000000"/>
              <w:right w:val="single" w:sz="4" w:space="0" w:color="000000"/>
            </w:tcBorders>
            <w:vAlign w:val="center"/>
          </w:tcPr>
          <w:p w:rsidR="00E16CE4" w:rsidRPr="00792E6C" w:rsidRDefault="00311487"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Institute of Engineers Hall, Trivandrum.</w:t>
            </w:r>
          </w:p>
        </w:tc>
        <w:tc>
          <w:tcPr>
            <w:tcW w:w="5310" w:type="dxa"/>
            <w:tcBorders>
              <w:top w:val="single" w:sz="4" w:space="0" w:color="000000"/>
              <w:left w:val="single" w:sz="4" w:space="0" w:color="000000"/>
              <w:bottom w:val="single" w:sz="4" w:space="0" w:color="000000"/>
              <w:right w:val="single" w:sz="4" w:space="0" w:color="000000"/>
            </w:tcBorders>
            <w:vAlign w:val="center"/>
          </w:tcPr>
          <w:p w:rsidR="00E16CE4" w:rsidRPr="00792E6C" w:rsidRDefault="00311487"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Public hearing on determination of tariff for 2016-17 and 2017-18 on Suo Motu Proceedings.</w:t>
            </w:r>
          </w:p>
        </w:tc>
      </w:tr>
      <w:tr w:rsidR="00B81F0F"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B81F0F" w:rsidRPr="00792E6C" w:rsidRDefault="00537ACE" w:rsidP="0061198E">
            <w:pPr>
              <w:spacing w:line="276" w:lineRule="auto"/>
              <w:jc w:val="center"/>
              <w:rPr>
                <w:rFonts w:ascii="Arial" w:hAnsi="Arial" w:cs="Arial"/>
                <w:sz w:val="24"/>
                <w:szCs w:val="24"/>
              </w:rPr>
            </w:pPr>
            <w:r w:rsidRPr="00792E6C">
              <w:rPr>
                <w:rFonts w:ascii="Arial" w:hAnsi="Arial" w:cs="Arial"/>
                <w:sz w:val="24"/>
                <w:szCs w:val="24"/>
              </w:rPr>
              <w:t>57</w:t>
            </w:r>
          </w:p>
        </w:tc>
        <w:tc>
          <w:tcPr>
            <w:tcW w:w="1600" w:type="dxa"/>
            <w:tcBorders>
              <w:left w:val="single" w:sz="4" w:space="0" w:color="000000"/>
              <w:right w:val="single" w:sz="4" w:space="0" w:color="000000"/>
            </w:tcBorders>
            <w:vAlign w:val="center"/>
          </w:tcPr>
          <w:p w:rsidR="00B81F0F" w:rsidRPr="00792E6C" w:rsidRDefault="00C76976" w:rsidP="0061198E">
            <w:pPr>
              <w:spacing w:line="276" w:lineRule="auto"/>
              <w:rPr>
                <w:rFonts w:ascii="Arial" w:hAnsi="Arial" w:cs="Arial"/>
                <w:sz w:val="24"/>
                <w:szCs w:val="24"/>
              </w:rPr>
            </w:pPr>
            <w:r w:rsidRPr="00792E6C">
              <w:rPr>
                <w:rFonts w:ascii="Arial" w:hAnsi="Arial" w:cs="Arial"/>
                <w:sz w:val="24"/>
                <w:szCs w:val="24"/>
              </w:rPr>
              <w:t>14.02.2017/ 11 am</w:t>
            </w:r>
          </w:p>
        </w:tc>
        <w:tc>
          <w:tcPr>
            <w:tcW w:w="3350" w:type="dxa"/>
            <w:tcBorders>
              <w:left w:val="single" w:sz="4" w:space="0" w:color="000000"/>
              <w:right w:val="single" w:sz="4" w:space="0" w:color="000000"/>
            </w:tcBorders>
            <w:vAlign w:val="center"/>
          </w:tcPr>
          <w:p w:rsidR="00B81F0F" w:rsidRPr="00792E6C" w:rsidRDefault="00B81F0F"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B81F0F" w:rsidRPr="00792E6C" w:rsidRDefault="00C76976"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OA No.01/17- Petition filed by M/s.Microtrol Sterilisation Services (P) Limited.</w:t>
            </w:r>
          </w:p>
        </w:tc>
      </w:tr>
      <w:tr w:rsidR="00B81F0F"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B81F0F" w:rsidRPr="00792E6C" w:rsidRDefault="00537ACE" w:rsidP="0061198E">
            <w:pPr>
              <w:spacing w:line="276" w:lineRule="auto"/>
              <w:jc w:val="center"/>
              <w:rPr>
                <w:rFonts w:ascii="Arial" w:hAnsi="Arial" w:cs="Arial"/>
                <w:sz w:val="24"/>
                <w:szCs w:val="24"/>
              </w:rPr>
            </w:pPr>
            <w:r w:rsidRPr="00792E6C">
              <w:rPr>
                <w:rFonts w:ascii="Arial" w:hAnsi="Arial" w:cs="Arial"/>
                <w:sz w:val="24"/>
                <w:szCs w:val="24"/>
              </w:rPr>
              <w:t>58</w:t>
            </w:r>
          </w:p>
        </w:tc>
        <w:tc>
          <w:tcPr>
            <w:tcW w:w="1600" w:type="dxa"/>
            <w:tcBorders>
              <w:left w:val="single" w:sz="4" w:space="0" w:color="000000"/>
              <w:right w:val="single" w:sz="4" w:space="0" w:color="000000"/>
            </w:tcBorders>
            <w:vAlign w:val="center"/>
          </w:tcPr>
          <w:p w:rsidR="00B81F0F" w:rsidRPr="00792E6C" w:rsidRDefault="0061270E" w:rsidP="0061198E">
            <w:pPr>
              <w:spacing w:line="276" w:lineRule="auto"/>
              <w:rPr>
                <w:rFonts w:ascii="Arial" w:hAnsi="Arial" w:cs="Arial"/>
                <w:sz w:val="24"/>
                <w:szCs w:val="24"/>
              </w:rPr>
            </w:pPr>
            <w:r w:rsidRPr="00792E6C">
              <w:rPr>
                <w:rFonts w:ascii="Arial" w:hAnsi="Arial" w:cs="Arial"/>
                <w:sz w:val="24"/>
                <w:szCs w:val="24"/>
              </w:rPr>
              <w:t>14.02.2017/ 11.30 am</w:t>
            </w:r>
          </w:p>
        </w:tc>
        <w:tc>
          <w:tcPr>
            <w:tcW w:w="3350" w:type="dxa"/>
            <w:tcBorders>
              <w:left w:val="single" w:sz="4" w:space="0" w:color="000000"/>
              <w:right w:val="single" w:sz="4" w:space="0" w:color="000000"/>
            </w:tcBorders>
            <w:vAlign w:val="center"/>
          </w:tcPr>
          <w:p w:rsidR="00B81F0F" w:rsidRPr="00792E6C" w:rsidRDefault="00B81F0F"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B81F0F" w:rsidRPr="00792E6C" w:rsidRDefault="0061270E"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OA No.02/17- Petition filed by QPMP Association.</w:t>
            </w:r>
          </w:p>
        </w:tc>
      </w:tr>
      <w:tr w:rsidR="00B81F0F"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B81F0F" w:rsidRPr="00792E6C" w:rsidRDefault="00537ACE" w:rsidP="0061198E">
            <w:pPr>
              <w:spacing w:line="276" w:lineRule="auto"/>
              <w:jc w:val="center"/>
              <w:rPr>
                <w:rFonts w:ascii="Arial" w:hAnsi="Arial" w:cs="Arial"/>
                <w:sz w:val="24"/>
                <w:szCs w:val="24"/>
              </w:rPr>
            </w:pPr>
            <w:r w:rsidRPr="00792E6C">
              <w:rPr>
                <w:rFonts w:ascii="Arial" w:hAnsi="Arial" w:cs="Arial"/>
                <w:sz w:val="24"/>
                <w:szCs w:val="24"/>
              </w:rPr>
              <w:t>59</w:t>
            </w:r>
          </w:p>
        </w:tc>
        <w:tc>
          <w:tcPr>
            <w:tcW w:w="1600" w:type="dxa"/>
            <w:tcBorders>
              <w:left w:val="single" w:sz="4" w:space="0" w:color="000000"/>
              <w:right w:val="single" w:sz="4" w:space="0" w:color="000000"/>
            </w:tcBorders>
            <w:vAlign w:val="center"/>
          </w:tcPr>
          <w:p w:rsidR="00B81F0F" w:rsidRPr="00792E6C" w:rsidRDefault="00C06127" w:rsidP="0061198E">
            <w:pPr>
              <w:spacing w:line="276" w:lineRule="auto"/>
              <w:rPr>
                <w:rFonts w:ascii="Arial" w:hAnsi="Arial" w:cs="Arial"/>
                <w:sz w:val="24"/>
                <w:szCs w:val="24"/>
              </w:rPr>
            </w:pPr>
            <w:r w:rsidRPr="00792E6C">
              <w:rPr>
                <w:rFonts w:ascii="Arial" w:hAnsi="Arial" w:cs="Arial"/>
                <w:sz w:val="24"/>
                <w:szCs w:val="24"/>
              </w:rPr>
              <w:t>15.03.2017/ 11.30 am</w:t>
            </w:r>
          </w:p>
        </w:tc>
        <w:tc>
          <w:tcPr>
            <w:tcW w:w="3350" w:type="dxa"/>
            <w:tcBorders>
              <w:left w:val="single" w:sz="4" w:space="0" w:color="000000"/>
              <w:right w:val="single" w:sz="4" w:space="0" w:color="000000"/>
            </w:tcBorders>
            <w:vAlign w:val="center"/>
          </w:tcPr>
          <w:p w:rsidR="00B81F0F" w:rsidRPr="00792E6C" w:rsidRDefault="00B81F0F"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B81F0F" w:rsidRPr="00792E6C" w:rsidRDefault="00C06127"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O.A.Nos.03/17 &amp; 04/17- Truing up applications for 2013-14 and 2014-15 filed by Kerala State Electricity Board Limited.</w:t>
            </w:r>
          </w:p>
        </w:tc>
      </w:tr>
      <w:tr w:rsidR="00B81F0F" w:rsidRPr="00792E6C" w:rsidTr="0050273E">
        <w:trPr>
          <w:trHeight w:val="620"/>
          <w:jc w:val="right"/>
        </w:trPr>
        <w:tc>
          <w:tcPr>
            <w:tcW w:w="648" w:type="dxa"/>
            <w:tcBorders>
              <w:top w:val="single" w:sz="4" w:space="0" w:color="000000"/>
              <w:left w:val="single" w:sz="4" w:space="0" w:color="000000"/>
              <w:bottom w:val="single" w:sz="4" w:space="0" w:color="000000"/>
              <w:right w:val="single" w:sz="4" w:space="0" w:color="000000"/>
            </w:tcBorders>
            <w:vAlign w:val="center"/>
          </w:tcPr>
          <w:p w:rsidR="00B81F0F" w:rsidRPr="00792E6C" w:rsidRDefault="00537ACE" w:rsidP="0061198E">
            <w:pPr>
              <w:spacing w:line="276" w:lineRule="auto"/>
              <w:jc w:val="center"/>
              <w:rPr>
                <w:rFonts w:ascii="Arial" w:hAnsi="Arial" w:cs="Arial"/>
                <w:sz w:val="24"/>
                <w:szCs w:val="24"/>
              </w:rPr>
            </w:pPr>
            <w:r w:rsidRPr="00792E6C">
              <w:rPr>
                <w:rFonts w:ascii="Arial" w:hAnsi="Arial" w:cs="Arial"/>
                <w:sz w:val="24"/>
                <w:szCs w:val="24"/>
              </w:rPr>
              <w:t>60</w:t>
            </w:r>
          </w:p>
        </w:tc>
        <w:tc>
          <w:tcPr>
            <w:tcW w:w="1600" w:type="dxa"/>
            <w:tcBorders>
              <w:left w:val="single" w:sz="4" w:space="0" w:color="000000"/>
              <w:right w:val="single" w:sz="4" w:space="0" w:color="000000"/>
            </w:tcBorders>
            <w:vAlign w:val="center"/>
          </w:tcPr>
          <w:p w:rsidR="00B81F0F" w:rsidRPr="00792E6C" w:rsidRDefault="002F509B" w:rsidP="0061198E">
            <w:pPr>
              <w:spacing w:line="276" w:lineRule="auto"/>
              <w:rPr>
                <w:rFonts w:ascii="Arial" w:hAnsi="Arial" w:cs="Arial"/>
                <w:sz w:val="24"/>
                <w:szCs w:val="24"/>
              </w:rPr>
            </w:pPr>
            <w:r w:rsidRPr="00792E6C">
              <w:rPr>
                <w:rFonts w:ascii="Arial" w:hAnsi="Arial" w:cs="Arial"/>
                <w:sz w:val="24"/>
                <w:szCs w:val="24"/>
              </w:rPr>
              <w:t>22.03.2017/ 11 am</w:t>
            </w:r>
          </w:p>
        </w:tc>
        <w:tc>
          <w:tcPr>
            <w:tcW w:w="3350" w:type="dxa"/>
            <w:tcBorders>
              <w:left w:val="single" w:sz="4" w:space="0" w:color="000000"/>
              <w:right w:val="single" w:sz="4" w:space="0" w:color="000000"/>
            </w:tcBorders>
            <w:vAlign w:val="center"/>
          </w:tcPr>
          <w:p w:rsidR="00B81F0F" w:rsidRPr="00792E6C" w:rsidRDefault="00F55F7C" w:rsidP="0061198E">
            <w:pPr>
              <w:autoSpaceDE w:val="0"/>
              <w:autoSpaceDN w:val="0"/>
              <w:adjustRightInd w:val="0"/>
              <w:spacing w:line="276" w:lineRule="auto"/>
              <w:rPr>
                <w:rFonts w:ascii="Arial" w:eastAsiaTheme="minorHAnsi" w:hAnsi="Arial" w:cs="Arial"/>
                <w:sz w:val="24"/>
                <w:szCs w:val="24"/>
              </w:rPr>
            </w:pPr>
            <w:r w:rsidRPr="00792E6C">
              <w:rPr>
                <w:rFonts w:ascii="Arial" w:eastAsiaTheme="minorHAnsi" w:hAnsi="Arial" w:cs="Arial"/>
                <w:sz w:val="24"/>
                <w:szCs w:val="24"/>
              </w:rPr>
              <w:t>Commission’s Office</w:t>
            </w:r>
          </w:p>
        </w:tc>
        <w:tc>
          <w:tcPr>
            <w:tcW w:w="5310" w:type="dxa"/>
            <w:tcBorders>
              <w:top w:val="single" w:sz="4" w:space="0" w:color="000000"/>
              <w:left w:val="single" w:sz="4" w:space="0" w:color="000000"/>
              <w:bottom w:val="single" w:sz="4" w:space="0" w:color="000000"/>
              <w:right w:val="single" w:sz="4" w:space="0" w:color="000000"/>
            </w:tcBorders>
            <w:vAlign w:val="center"/>
          </w:tcPr>
          <w:p w:rsidR="00B81F0F" w:rsidRPr="00792E6C" w:rsidRDefault="002F509B" w:rsidP="0061198E">
            <w:pPr>
              <w:autoSpaceDE w:val="0"/>
              <w:autoSpaceDN w:val="0"/>
              <w:adjustRightInd w:val="0"/>
              <w:spacing w:line="276" w:lineRule="auto"/>
              <w:ind w:left="72"/>
              <w:jc w:val="both"/>
              <w:rPr>
                <w:rFonts w:ascii="Arial" w:eastAsiaTheme="minorHAnsi" w:hAnsi="Arial" w:cs="Arial"/>
                <w:sz w:val="24"/>
                <w:szCs w:val="24"/>
              </w:rPr>
            </w:pPr>
            <w:r w:rsidRPr="00792E6C">
              <w:rPr>
                <w:rFonts w:ascii="Arial" w:eastAsiaTheme="minorHAnsi" w:hAnsi="Arial" w:cs="Arial"/>
                <w:sz w:val="24"/>
                <w:szCs w:val="24"/>
              </w:rPr>
              <w:t>O.P.No.01/17- Petition filed by Kerala State Electricity Board Limited under Section 86 (1) (f) of the Electricity Act, 2003 against LKPL</w:t>
            </w:r>
            <w:r w:rsidR="00B81F0F" w:rsidRPr="00792E6C">
              <w:rPr>
                <w:rFonts w:ascii="Arial" w:eastAsiaTheme="minorHAnsi" w:hAnsi="Arial" w:cs="Arial"/>
                <w:sz w:val="24"/>
                <w:szCs w:val="24"/>
              </w:rPr>
              <w:t>.</w:t>
            </w:r>
          </w:p>
        </w:tc>
      </w:tr>
    </w:tbl>
    <w:p w:rsidR="00E16CE4" w:rsidRDefault="00E16CE4" w:rsidP="0061198E">
      <w:pPr>
        <w:spacing w:line="276" w:lineRule="auto"/>
        <w:jc w:val="both"/>
        <w:rPr>
          <w:rFonts w:ascii="Arial" w:hAnsi="Arial" w:cs="Arial"/>
          <w:sz w:val="24"/>
          <w:szCs w:val="24"/>
        </w:rPr>
      </w:pPr>
    </w:p>
    <w:p w:rsidR="00CA12E0" w:rsidRDefault="00CA12E0" w:rsidP="0061198E">
      <w:pPr>
        <w:spacing w:line="276" w:lineRule="auto"/>
        <w:jc w:val="both"/>
        <w:rPr>
          <w:rFonts w:ascii="Arial" w:hAnsi="Arial" w:cs="Arial"/>
          <w:sz w:val="24"/>
          <w:szCs w:val="24"/>
        </w:rPr>
      </w:pPr>
    </w:p>
    <w:p w:rsidR="00CA12E0" w:rsidRDefault="00CA12E0" w:rsidP="0061198E">
      <w:pPr>
        <w:spacing w:line="276" w:lineRule="auto"/>
        <w:jc w:val="both"/>
        <w:rPr>
          <w:rFonts w:ascii="Arial" w:hAnsi="Arial" w:cs="Arial"/>
          <w:sz w:val="24"/>
          <w:szCs w:val="24"/>
        </w:rPr>
      </w:pPr>
    </w:p>
    <w:p w:rsidR="00CA12E0" w:rsidRDefault="00CA12E0" w:rsidP="0061198E">
      <w:pPr>
        <w:spacing w:line="276" w:lineRule="auto"/>
        <w:jc w:val="both"/>
        <w:rPr>
          <w:rFonts w:ascii="Arial" w:hAnsi="Arial" w:cs="Arial"/>
          <w:sz w:val="24"/>
          <w:szCs w:val="24"/>
        </w:rPr>
      </w:pPr>
    </w:p>
    <w:p w:rsidR="00CA12E0" w:rsidRDefault="00CA12E0" w:rsidP="0061198E">
      <w:pPr>
        <w:spacing w:line="276" w:lineRule="auto"/>
        <w:jc w:val="both"/>
        <w:rPr>
          <w:rFonts w:ascii="Arial" w:hAnsi="Arial" w:cs="Arial"/>
          <w:sz w:val="24"/>
          <w:szCs w:val="24"/>
        </w:rPr>
      </w:pPr>
    </w:p>
    <w:p w:rsidR="00CA12E0" w:rsidRDefault="00CA12E0" w:rsidP="0061198E">
      <w:pPr>
        <w:spacing w:line="276" w:lineRule="auto"/>
        <w:jc w:val="both"/>
        <w:rPr>
          <w:rFonts w:ascii="Arial" w:hAnsi="Arial" w:cs="Arial"/>
          <w:sz w:val="24"/>
          <w:szCs w:val="24"/>
        </w:rPr>
      </w:pPr>
    </w:p>
    <w:sectPr w:rsidR="00CA12E0" w:rsidSect="00335EE2">
      <w:footerReference w:type="default" r:id="rId13"/>
      <w:pgSz w:w="12240" w:h="15840" w:code="1"/>
      <w:pgMar w:top="1440" w:right="1080" w:bottom="135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0E5" w:rsidRDefault="008010E5" w:rsidP="00664E8B">
      <w:r>
        <w:separator/>
      </w:r>
    </w:p>
  </w:endnote>
  <w:endnote w:type="continuationSeparator" w:id="0">
    <w:p w:rsidR="008010E5" w:rsidRDefault="008010E5" w:rsidP="00664E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New Roman Bold">
    <w:panose1 w:val="02020803070505020304"/>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1163"/>
      <w:docPartObj>
        <w:docPartGallery w:val="Page Numbers (Bottom of Page)"/>
        <w:docPartUnique/>
      </w:docPartObj>
    </w:sdtPr>
    <w:sdtContent>
      <w:p w:rsidR="00A47907" w:rsidRDefault="0001206B">
        <w:pPr>
          <w:pStyle w:val="Footer"/>
          <w:jc w:val="center"/>
        </w:pPr>
        <w:fldSimple w:instr=" PAGE   \* MERGEFORMAT ">
          <w:r w:rsidR="00795D58">
            <w:rPr>
              <w:noProof/>
            </w:rPr>
            <w:t>61</w:t>
          </w:r>
        </w:fldSimple>
      </w:p>
    </w:sdtContent>
  </w:sdt>
  <w:p w:rsidR="00A47907" w:rsidRDefault="00A47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0E5" w:rsidRDefault="008010E5" w:rsidP="00664E8B">
      <w:r>
        <w:separator/>
      </w:r>
    </w:p>
  </w:footnote>
  <w:footnote w:type="continuationSeparator" w:id="0">
    <w:p w:rsidR="008010E5" w:rsidRDefault="008010E5" w:rsidP="00664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880"/>
    <w:multiLevelType w:val="hybridMultilevel"/>
    <w:tmpl w:val="8DDCD356"/>
    <w:lvl w:ilvl="0" w:tplc="376A559A">
      <w:start w:val="1"/>
      <w:numFmt w:val="decimal"/>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4D400A"/>
    <w:multiLevelType w:val="hybridMultilevel"/>
    <w:tmpl w:val="FB44F202"/>
    <w:lvl w:ilvl="0" w:tplc="F7F86E28">
      <w:start w:val="1"/>
      <w:numFmt w:val="lowerRoman"/>
      <w:lvlText w:val="(%1)"/>
      <w:lvlJc w:val="left"/>
      <w:pPr>
        <w:ind w:left="2149" w:hanging="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E4E7263"/>
    <w:multiLevelType w:val="hybridMultilevel"/>
    <w:tmpl w:val="ED44EDA2"/>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B253A"/>
    <w:multiLevelType w:val="hybridMultilevel"/>
    <w:tmpl w:val="CB2005AE"/>
    <w:lvl w:ilvl="0" w:tplc="ACE2CCB8">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48027C3"/>
    <w:multiLevelType w:val="hybridMultilevel"/>
    <w:tmpl w:val="A322BC14"/>
    <w:lvl w:ilvl="0" w:tplc="0409000F">
      <w:start w:val="2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C640C"/>
    <w:multiLevelType w:val="multilevel"/>
    <w:tmpl w:val="6D667EDC"/>
    <w:lvl w:ilvl="0">
      <w:start w:val="1"/>
      <w:numFmt w:val="decimal"/>
      <w:lvlText w:val="%1."/>
      <w:lvlJc w:val="left"/>
      <w:pPr>
        <w:ind w:left="1080" w:hanging="720"/>
      </w:pPr>
      <w:rPr>
        <w:rFonts w:hint="default"/>
        <w:b/>
      </w:rPr>
    </w:lvl>
    <w:lvl w:ilvl="1">
      <w:start w:val="1"/>
      <w:numFmt w:val="lowerRoman"/>
      <w:isLgl/>
      <w:lvlText w:val="(%2)"/>
      <w:lvlJc w:val="left"/>
      <w:pPr>
        <w:ind w:left="1170" w:hanging="720"/>
      </w:pPr>
      <w:rPr>
        <w:rFonts w:ascii="Arial" w:eastAsia="Times New Roman" w:hAnsi="Arial" w:cs="Arial"/>
        <w:b w:val="0"/>
        <w:bCs/>
        <w:sz w:val="24"/>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6">
    <w:nsid w:val="1B5F3171"/>
    <w:multiLevelType w:val="hybridMultilevel"/>
    <w:tmpl w:val="411AE976"/>
    <w:lvl w:ilvl="0" w:tplc="85EC41EA">
      <w:start w:val="1"/>
      <w:numFmt w:val="lowerRoman"/>
      <w:lvlText w:val="(%1)"/>
      <w:lvlJc w:val="left"/>
      <w:pPr>
        <w:ind w:left="1815" w:hanging="90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nsid w:val="1C2E58CA"/>
    <w:multiLevelType w:val="hybridMultilevel"/>
    <w:tmpl w:val="DE62E720"/>
    <w:lvl w:ilvl="0" w:tplc="F7F86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8E00E1"/>
    <w:multiLevelType w:val="multilevel"/>
    <w:tmpl w:val="CB588D86"/>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2B175C45"/>
    <w:multiLevelType w:val="hybridMultilevel"/>
    <w:tmpl w:val="FA82129E"/>
    <w:lvl w:ilvl="0" w:tplc="BBB0FCD2">
      <w:start w:val="1"/>
      <w:numFmt w:val="upperRoman"/>
      <w:lvlText w:val="%1."/>
      <w:lvlJc w:val="right"/>
      <w:pPr>
        <w:ind w:left="1380" w:hanging="360"/>
      </w:pPr>
      <w:rPr>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nsid w:val="2B22616C"/>
    <w:multiLevelType w:val="hybridMultilevel"/>
    <w:tmpl w:val="2C7629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152A2D"/>
    <w:multiLevelType w:val="hybridMultilevel"/>
    <w:tmpl w:val="767E44E2"/>
    <w:lvl w:ilvl="0" w:tplc="AA82C484">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2">
    <w:nsid w:val="2D51424A"/>
    <w:multiLevelType w:val="multilevel"/>
    <w:tmpl w:val="7CB6F5A2"/>
    <w:lvl w:ilvl="0">
      <w:start w:val="1"/>
      <w:numFmt w:val="lowerLetter"/>
      <w:lvlText w:val="(%1)"/>
      <w:lvlJc w:val="left"/>
      <w:pPr>
        <w:tabs>
          <w:tab w:val="num" w:pos="885"/>
        </w:tabs>
        <w:ind w:left="885" w:hanging="525"/>
      </w:pPr>
      <w:rPr>
        <w:color w:val="auto"/>
      </w:rPr>
    </w:lvl>
    <w:lvl w:ilvl="1">
      <w:start w:val="2"/>
      <w:numFmt w:val="decimal"/>
      <w:lvlText w:val="%2."/>
      <w:lvlJc w:val="left"/>
      <w:pPr>
        <w:tabs>
          <w:tab w:val="num" w:pos="1545"/>
        </w:tabs>
        <w:ind w:left="1545" w:hanging="465"/>
      </w:pPr>
    </w:lvl>
    <w:lvl w:ilvl="2">
      <w:start w:val="6"/>
      <w:numFmt w:val="decimal"/>
      <w:lvlText w:val="%3"/>
      <w:lvlJc w:val="left"/>
      <w:pPr>
        <w:tabs>
          <w:tab w:val="num" w:pos="2340"/>
        </w:tabs>
        <w:ind w:left="2340" w:hanging="360"/>
      </w:pPr>
    </w:lvl>
    <w:lvl w:ilvl="3">
      <w:start w:val="1"/>
      <w:numFmt w:val="decimal"/>
      <w:lvlText w:val="%4)"/>
      <w:lvlJc w:val="left"/>
      <w:pPr>
        <w:ind w:left="2880" w:hanging="360"/>
      </w:pPr>
    </w:lvl>
    <w:lvl w:ilvl="4">
      <w:start w:val="5"/>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3A0F7F"/>
    <w:multiLevelType w:val="hybridMultilevel"/>
    <w:tmpl w:val="4A76112A"/>
    <w:lvl w:ilvl="0" w:tplc="A4109980">
      <w:start w:val="1"/>
      <w:numFmt w:val="low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4">
    <w:nsid w:val="2FB1629A"/>
    <w:multiLevelType w:val="hybridMultilevel"/>
    <w:tmpl w:val="950C8EFE"/>
    <w:lvl w:ilvl="0" w:tplc="B650C852">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0875BC"/>
    <w:multiLevelType w:val="multilevel"/>
    <w:tmpl w:val="EA267970"/>
    <w:lvl w:ilvl="0">
      <w:start w:val="1"/>
      <w:numFmt w:val="decimal"/>
      <w:pStyle w:val="Heading3"/>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Letter"/>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577538E"/>
    <w:multiLevelType w:val="hybridMultilevel"/>
    <w:tmpl w:val="51E8932E"/>
    <w:lvl w:ilvl="0" w:tplc="B6BAAB06">
      <w:start w:val="1"/>
      <w:numFmt w:val="lowerRoman"/>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415F29"/>
    <w:multiLevelType w:val="hybridMultilevel"/>
    <w:tmpl w:val="279872F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05E0A13"/>
    <w:multiLevelType w:val="hybridMultilevel"/>
    <w:tmpl w:val="C2326D92"/>
    <w:lvl w:ilvl="0" w:tplc="EE2EF88A">
      <w:start w:val="14"/>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050E08"/>
    <w:multiLevelType w:val="hybridMultilevel"/>
    <w:tmpl w:val="32CC3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06E0D"/>
    <w:multiLevelType w:val="hybridMultilevel"/>
    <w:tmpl w:val="663474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36EFB"/>
    <w:multiLevelType w:val="hybridMultilevel"/>
    <w:tmpl w:val="CA605118"/>
    <w:lvl w:ilvl="0" w:tplc="AA7267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E7763F6"/>
    <w:multiLevelType w:val="hybridMultilevel"/>
    <w:tmpl w:val="6EC4F5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3D6C68"/>
    <w:multiLevelType w:val="hybridMultilevel"/>
    <w:tmpl w:val="4400022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55AC6DAE"/>
    <w:multiLevelType w:val="hybridMultilevel"/>
    <w:tmpl w:val="03064FF6"/>
    <w:lvl w:ilvl="0" w:tplc="03EE3EFE">
      <w:start w:val="1"/>
      <w:numFmt w:val="decimal"/>
      <w:lvlText w:val="%1."/>
      <w:lvlJc w:val="left"/>
      <w:pPr>
        <w:ind w:left="198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6E554F7"/>
    <w:multiLevelType w:val="hybridMultilevel"/>
    <w:tmpl w:val="8B98CC12"/>
    <w:lvl w:ilvl="0" w:tplc="5C442D70">
      <w:start w:val="1"/>
      <w:numFmt w:val="lowerRoman"/>
      <w:lvlText w:val="(%1)"/>
      <w:lvlJc w:val="left"/>
      <w:pPr>
        <w:ind w:left="360" w:hanging="360"/>
      </w:pPr>
      <w:rPr>
        <w:b w:val="0"/>
        <w:bCs/>
        <w:i w:val="0"/>
        <w:sz w:val="26"/>
        <w:szCs w:val="26"/>
      </w:rPr>
    </w:lvl>
    <w:lvl w:ilvl="1" w:tplc="9490E60A">
      <w:numFmt w:val="none"/>
      <w:lvlText w:val=""/>
      <w:lvlJc w:val="left"/>
      <w:pPr>
        <w:tabs>
          <w:tab w:val="num" w:pos="360"/>
        </w:tabs>
        <w:ind w:left="0" w:firstLine="0"/>
      </w:pPr>
    </w:lvl>
    <w:lvl w:ilvl="2" w:tplc="978A12CA">
      <w:numFmt w:val="none"/>
      <w:lvlText w:val=""/>
      <w:lvlJc w:val="left"/>
      <w:pPr>
        <w:tabs>
          <w:tab w:val="num" w:pos="360"/>
        </w:tabs>
        <w:ind w:left="0" w:firstLine="0"/>
      </w:pPr>
    </w:lvl>
    <w:lvl w:ilvl="3" w:tplc="1744E3C6">
      <w:numFmt w:val="none"/>
      <w:lvlText w:val=""/>
      <w:lvlJc w:val="left"/>
      <w:pPr>
        <w:tabs>
          <w:tab w:val="num" w:pos="360"/>
        </w:tabs>
        <w:ind w:left="0" w:firstLine="0"/>
      </w:pPr>
    </w:lvl>
    <w:lvl w:ilvl="4" w:tplc="E796FDA8">
      <w:numFmt w:val="none"/>
      <w:lvlText w:val=""/>
      <w:lvlJc w:val="left"/>
      <w:pPr>
        <w:tabs>
          <w:tab w:val="num" w:pos="360"/>
        </w:tabs>
        <w:ind w:left="0" w:firstLine="0"/>
      </w:pPr>
    </w:lvl>
    <w:lvl w:ilvl="5" w:tplc="AF8AF864">
      <w:numFmt w:val="none"/>
      <w:lvlText w:val=""/>
      <w:lvlJc w:val="left"/>
      <w:pPr>
        <w:tabs>
          <w:tab w:val="num" w:pos="360"/>
        </w:tabs>
        <w:ind w:left="0" w:firstLine="0"/>
      </w:pPr>
    </w:lvl>
    <w:lvl w:ilvl="6" w:tplc="C87CEF9E">
      <w:numFmt w:val="none"/>
      <w:lvlText w:val=""/>
      <w:lvlJc w:val="left"/>
      <w:pPr>
        <w:tabs>
          <w:tab w:val="num" w:pos="360"/>
        </w:tabs>
        <w:ind w:left="0" w:firstLine="0"/>
      </w:pPr>
    </w:lvl>
    <w:lvl w:ilvl="7" w:tplc="29E0F61E">
      <w:numFmt w:val="none"/>
      <w:lvlText w:val=""/>
      <w:lvlJc w:val="left"/>
      <w:pPr>
        <w:tabs>
          <w:tab w:val="num" w:pos="360"/>
        </w:tabs>
        <w:ind w:left="0" w:firstLine="0"/>
      </w:pPr>
    </w:lvl>
    <w:lvl w:ilvl="8" w:tplc="8C700C98">
      <w:numFmt w:val="none"/>
      <w:lvlText w:val=""/>
      <w:lvlJc w:val="left"/>
      <w:pPr>
        <w:tabs>
          <w:tab w:val="num" w:pos="360"/>
        </w:tabs>
        <w:ind w:left="0" w:firstLine="0"/>
      </w:pPr>
    </w:lvl>
  </w:abstractNum>
  <w:abstractNum w:abstractNumId="26">
    <w:nsid w:val="61D8793E"/>
    <w:multiLevelType w:val="multilevel"/>
    <w:tmpl w:val="E0ACA77E"/>
    <w:lvl w:ilvl="0">
      <w:start w:val="6"/>
      <w:numFmt w:val="decimal"/>
      <w:lvlText w:val="%1."/>
      <w:lvlJc w:val="left"/>
      <w:pPr>
        <w:tabs>
          <w:tab w:val="num" w:pos="1080"/>
        </w:tabs>
        <w:ind w:left="1080" w:hanging="360"/>
      </w:pPr>
      <w:rPr>
        <w:b/>
      </w:rPr>
    </w:lvl>
    <w:lvl w:ilvl="1">
      <w:start w:val="1"/>
      <w:numFmt w:val="lowerRoman"/>
      <w:lvlText w:val="(%2)"/>
      <w:lvlJc w:val="left"/>
      <w:pPr>
        <w:ind w:left="1440" w:hanging="360"/>
      </w:pPr>
      <w:rPr>
        <w:rFonts w:hint="default"/>
        <w:b w:val="0"/>
        <w:bCs/>
        <w:i w:val="0"/>
        <w:sz w:val="26"/>
        <w:szCs w:val="26"/>
      </w:rPr>
    </w:lvl>
    <w:lvl w:ilvl="2">
      <w:start w:val="1"/>
      <w:numFmt w:val="lowerRoman"/>
      <w:lvlText w:val="%3."/>
      <w:lvlJc w:val="right"/>
      <w:pPr>
        <w:ind w:left="2160" w:hanging="180"/>
      </w:pPr>
    </w:lvl>
    <w:lvl w:ilvl="3">
      <w:start w:val="3"/>
      <w:numFmt w:val="decimal"/>
      <w:lvlText w:val="%4)"/>
      <w:lvlJc w:val="left"/>
      <w:pPr>
        <w:ind w:left="360" w:hanging="360"/>
      </w:pPr>
      <w:rPr>
        <w:rFonts w:hint="default"/>
      </w:rPr>
    </w:lvl>
    <w:lvl w:ilvl="4">
      <w:start w:val="25"/>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41E2070"/>
    <w:multiLevelType w:val="hybridMultilevel"/>
    <w:tmpl w:val="32A083FE"/>
    <w:lvl w:ilvl="0" w:tplc="03EE3EFE">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680D1AE2"/>
    <w:multiLevelType w:val="hybridMultilevel"/>
    <w:tmpl w:val="434049D8"/>
    <w:lvl w:ilvl="0" w:tplc="8A462D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E642CD"/>
    <w:multiLevelType w:val="hybridMultilevel"/>
    <w:tmpl w:val="85EC51EC"/>
    <w:lvl w:ilvl="0" w:tplc="AB824F02">
      <w:start w:val="1"/>
      <w:numFmt w:val="low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0">
    <w:nsid w:val="6E8B06EF"/>
    <w:multiLevelType w:val="hybridMultilevel"/>
    <w:tmpl w:val="1C1A7B90"/>
    <w:lvl w:ilvl="0" w:tplc="CA129E8E">
      <w:start w:val="2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72811EF5"/>
    <w:multiLevelType w:val="hybridMultilevel"/>
    <w:tmpl w:val="20F49A60"/>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75701872"/>
    <w:multiLevelType w:val="multilevel"/>
    <w:tmpl w:val="8EFA9B58"/>
    <w:lvl w:ilvl="0">
      <w:start w:val="1"/>
      <w:numFmt w:val="decimal"/>
      <w:pStyle w:val="Heading4"/>
      <w:lvlText w:val="%1"/>
      <w:lvlJc w:val="left"/>
      <w:pPr>
        <w:tabs>
          <w:tab w:val="num" w:pos="1080"/>
        </w:tabs>
        <w:ind w:left="1080" w:hanging="72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64746FE"/>
    <w:multiLevelType w:val="multilevel"/>
    <w:tmpl w:val="E14E004A"/>
    <w:lvl w:ilvl="0">
      <w:start w:val="1"/>
      <w:numFmt w:val="lowerRoman"/>
      <w:lvlText w:val="(%1)"/>
      <w:lvlJc w:val="left"/>
      <w:pPr>
        <w:tabs>
          <w:tab w:val="num" w:pos="720"/>
        </w:tabs>
        <w:ind w:left="720" w:hanging="360"/>
      </w:pPr>
      <w:rPr>
        <w:rFonts w:hint="default"/>
        <w:b w:val="0"/>
        <w:bCs/>
        <w:i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9923550"/>
    <w:multiLevelType w:val="hybridMultilevel"/>
    <w:tmpl w:val="D960B8B6"/>
    <w:lvl w:ilvl="0" w:tplc="AF5C13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C784C0B"/>
    <w:multiLevelType w:val="hybridMultilevel"/>
    <w:tmpl w:val="B96A8812"/>
    <w:lvl w:ilvl="0" w:tplc="A2727CD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7CDE2DB8"/>
    <w:multiLevelType w:val="hybridMultilevel"/>
    <w:tmpl w:val="D3C4BB8A"/>
    <w:lvl w:ilvl="0" w:tplc="A8DC8D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32"/>
  </w:num>
  <w:num w:numId="3">
    <w:abstractNumId w:val="12"/>
    <w:lvlOverride w:ilvl="0">
      <w:startOverride w:val="1"/>
    </w:lvlOverride>
    <w:lvlOverride w:ilvl="1">
      <w:startOverride w:val="2"/>
    </w:lvlOverride>
    <w:lvlOverride w:ilvl="2">
      <w:startOverride w:val="6"/>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1"/>
  </w:num>
  <w:num w:numId="6">
    <w:abstractNumId w:val="5"/>
  </w:num>
  <w:num w:numId="7">
    <w:abstractNumId w:val="16"/>
  </w:num>
  <w:num w:numId="8">
    <w:abstractNumId w:val="26"/>
    <w:lvlOverride w:ilvl="0">
      <w:startOverride w:val="6"/>
    </w:lvlOverride>
  </w:num>
  <w:num w:numId="9">
    <w:abstractNumId w:val="25"/>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18"/>
  </w:num>
  <w:num w:numId="12">
    <w:abstractNumId w:val="4"/>
  </w:num>
  <w:num w:numId="13">
    <w:abstractNumId w:val="30"/>
  </w:num>
  <w:num w:numId="14">
    <w:abstractNumId w:val="31"/>
  </w:num>
  <w:num w:numId="15">
    <w:abstractNumId w:val="19"/>
  </w:num>
  <w:num w:numId="16">
    <w:abstractNumId w:val="6"/>
  </w:num>
  <w:num w:numId="17">
    <w:abstractNumId w:val="13"/>
  </w:num>
  <w:num w:numId="18">
    <w:abstractNumId w:val="29"/>
  </w:num>
  <w:num w:numId="19">
    <w:abstractNumId w:val="21"/>
  </w:num>
  <w:num w:numId="20">
    <w:abstractNumId w:val="23"/>
  </w:num>
  <w:num w:numId="21">
    <w:abstractNumId w:val="7"/>
  </w:num>
  <w:num w:numId="22">
    <w:abstractNumId w:val="36"/>
  </w:num>
  <w:num w:numId="23">
    <w:abstractNumId w:val="0"/>
  </w:num>
  <w:num w:numId="24">
    <w:abstractNumId w:val="22"/>
  </w:num>
  <w:num w:numId="25">
    <w:abstractNumId w:val="20"/>
  </w:num>
  <w:num w:numId="26">
    <w:abstractNumId w:val="28"/>
  </w:num>
  <w:num w:numId="27">
    <w:abstractNumId w:val="10"/>
  </w:num>
  <w:num w:numId="28">
    <w:abstractNumId w:val="3"/>
  </w:num>
  <w:num w:numId="29">
    <w:abstractNumId w:val="14"/>
  </w:num>
  <w:num w:numId="30">
    <w:abstractNumId w:val="2"/>
  </w:num>
  <w:num w:numId="31">
    <w:abstractNumId w:val="35"/>
  </w:num>
  <w:num w:numId="32">
    <w:abstractNumId w:val="27"/>
  </w:num>
  <w:num w:numId="33">
    <w:abstractNumId w:val="1"/>
  </w:num>
  <w:num w:numId="34">
    <w:abstractNumId w:val="17"/>
  </w:num>
  <w:num w:numId="35">
    <w:abstractNumId w:val="24"/>
  </w:num>
  <w:num w:numId="36">
    <w:abstractNumId w:val="9"/>
  </w:num>
  <w:num w:numId="37">
    <w:abstractNumId w:val="3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E16CE4"/>
    <w:rsid w:val="00000C52"/>
    <w:rsid w:val="00001B34"/>
    <w:rsid w:val="00002AC4"/>
    <w:rsid w:val="000036DD"/>
    <w:rsid w:val="000047AD"/>
    <w:rsid w:val="00004D7C"/>
    <w:rsid w:val="0000504E"/>
    <w:rsid w:val="00007E90"/>
    <w:rsid w:val="0001206B"/>
    <w:rsid w:val="00012AAA"/>
    <w:rsid w:val="00014CEF"/>
    <w:rsid w:val="00016481"/>
    <w:rsid w:val="00023381"/>
    <w:rsid w:val="00023574"/>
    <w:rsid w:val="00023C90"/>
    <w:rsid w:val="00026036"/>
    <w:rsid w:val="00026716"/>
    <w:rsid w:val="000271BA"/>
    <w:rsid w:val="000333FF"/>
    <w:rsid w:val="0003445B"/>
    <w:rsid w:val="00035E59"/>
    <w:rsid w:val="000408A2"/>
    <w:rsid w:val="000425F9"/>
    <w:rsid w:val="0004346D"/>
    <w:rsid w:val="00045370"/>
    <w:rsid w:val="000458A1"/>
    <w:rsid w:val="00052F02"/>
    <w:rsid w:val="00054058"/>
    <w:rsid w:val="0005442F"/>
    <w:rsid w:val="00054634"/>
    <w:rsid w:val="00055D2E"/>
    <w:rsid w:val="00056360"/>
    <w:rsid w:val="00056D3A"/>
    <w:rsid w:val="00061A83"/>
    <w:rsid w:val="00062863"/>
    <w:rsid w:val="00062C95"/>
    <w:rsid w:val="00063498"/>
    <w:rsid w:val="00064EFD"/>
    <w:rsid w:val="00066DB7"/>
    <w:rsid w:val="0007187D"/>
    <w:rsid w:val="000728A3"/>
    <w:rsid w:val="000748AE"/>
    <w:rsid w:val="0007590D"/>
    <w:rsid w:val="000759A7"/>
    <w:rsid w:val="000809EA"/>
    <w:rsid w:val="000845C4"/>
    <w:rsid w:val="0009045F"/>
    <w:rsid w:val="000917B7"/>
    <w:rsid w:val="0009257D"/>
    <w:rsid w:val="00092D8A"/>
    <w:rsid w:val="00094704"/>
    <w:rsid w:val="00094860"/>
    <w:rsid w:val="000A08F2"/>
    <w:rsid w:val="000A22B7"/>
    <w:rsid w:val="000A2A7B"/>
    <w:rsid w:val="000A2EB1"/>
    <w:rsid w:val="000A38D1"/>
    <w:rsid w:val="000A4D0D"/>
    <w:rsid w:val="000A5B97"/>
    <w:rsid w:val="000A6ACB"/>
    <w:rsid w:val="000A6C7F"/>
    <w:rsid w:val="000A72BC"/>
    <w:rsid w:val="000B0229"/>
    <w:rsid w:val="000B04DB"/>
    <w:rsid w:val="000B1015"/>
    <w:rsid w:val="000B1617"/>
    <w:rsid w:val="000B2133"/>
    <w:rsid w:val="000B34A9"/>
    <w:rsid w:val="000B504C"/>
    <w:rsid w:val="000B5064"/>
    <w:rsid w:val="000C2CFE"/>
    <w:rsid w:val="000C45BA"/>
    <w:rsid w:val="000C5A7A"/>
    <w:rsid w:val="000C5F00"/>
    <w:rsid w:val="000C7588"/>
    <w:rsid w:val="000C7755"/>
    <w:rsid w:val="000D002A"/>
    <w:rsid w:val="000D0F02"/>
    <w:rsid w:val="000D2361"/>
    <w:rsid w:val="000D2640"/>
    <w:rsid w:val="000D293C"/>
    <w:rsid w:val="000D46AC"/>
    <w:rsid w:val="000D4858"/>
    <w:rsid w:val="000D4E5B"/>
    <w:rsid w:val="000E0152"/>
    <w:rsid w:val="000E07E1"/>
    <w:rsid w:val="000E1C91"/>
    <w:rsid w:val="000E41A9"/>
    <w:rsid w:val="000E5485"/>
    <w:rsid w:val="000F0E91"/>
    <w:rsid w:val="000F1345"/>
    <w:rsid w:val="000F40B1"/>
    <w:rsid w:val="000F5AFB"/>
    <w:rsid w:val="000F6790"/>
    <w:rsid w:val="00100D1A"/>
    <w:rsid w:val="0010144D"/>
    <w:rsid w:val="0010144E"/>
    <w:rsid w:val="00101DD9"/>
    <w:rsid w:val="0010599B"/>
    <w:rsid w:val="00106039"/>
    <w:rsid w:val="0010715F"/>
    <w:rsid w:val="001077A5"/>
    <w:rsid w:val="00107D5D"/>
    <w:rsid w:val="00115563"/>
    <w:rsid w:val="00115758"/>
    <w:rsid w:val="001165D7"/>
    <w:rsid w:val="00117959"/>
    <w:rsid w:val="00122772"/>
    <w:rsid w:val="00122886"/>
    <w:rsid w:val="00122CD3"/>
    <w:rsid w:val="001258EF"/>
    <w:rsid w:val="00126E47"/>
    <w:rsid w:val="00127081"/>
    <w:rsid w:val="001271F0"/>
    <w:rsid w:val="0013116C"/>
    <w:rsid w:val="001312FF"/>
    <w:rsid w:val="0013232D"/>
    <w:rsid w:val="0013274C"/>
    <w:rsid w:val="00132BC7"/>
    <w:rsid w:val="0013360B"/>
    <w:rsid w:val="00135ED7"/>
    <w:rsid w:val="00140117"/>
    <w:rsid w:val="001438F3"/>
    <w:rsid w:val="00144B4A"/>
    <w:rsid w:val="00146DE3"/>
    <w:rsid w:val="00150A3A"/>
    <w:rsid w:val="00150EC2"/>
    <w:rsid w:val="00160444"/>
    <w:rsid w:val="00162D1F"/>
    <w:rsid w:val="0016348F"/>
    <w:rsid w:val="00163A8A"/>
    <w:rsid w:val="001644E4"/>
    <w:rsid w:val="0016483B"/>
    <w:rsid w:val="0016592D"/>
    <w:rsid w:val="0017036B"/>
    <w:rsid w:val="00173128"/>
    <w:rsid w:val="001768A4"/>
    <w:rsid w:val="00176B3E"/>
    <w:rsid w:val="00176FC8"/>
    <w:rsid w:val="001773E3"/>
    <w:rsid w:val="00177930"/>
    <w:rsid w:val="00180592"/>
    <w:rsid w:val="0018087D"/>
    <w:rsid w:val="001812A6"/>
    <w:rsid w:val="0018134B"/>
    <w:rsid w:val="001823D8"/>
    <w:rsid w:val="00182665"/>
    <w:rsid w:val="00183B58"/>
    <w:rsid w:val="001845E1"/>
    <w:rsid w:val="00186285"/>
    <w:rsid w:val="00187133"/>
    <w:rsid w:val="00192E76"/>
    <w:rsid w:val="0019321B"/>
    <w:rsid w:val="00194CB5"/>
    <w:rsid w:val="0019556C"/>
    <w:rsid w:val="00196FAB"/>
    <w:rsid w:val="001A28D4"/>
    <w:rsid w:val="001A30DB"/>
    <w:rsid w:val="001A5707"/>
    <w:rsid w:val="001A727B"/>
    <w:rsid w:val="001B0812"/>
    <w:rsid w:val="001B3E5F"/>
    <w:rsid w:val="001B45B3"/>
    <w:rsid w:val="001C25B4"/>
    <w:rsid w:val="001C4675"/>
    <w:rsid w:val="001C49EA"/>
    <w:rsid w:val="001C5B97"/>
    <w:rsid w:val="001C7A4F"/>
    <w:rsid w:val="001D1245"/>
    <w:rsid w:val="001D4B9B"/>
    <w:rsid w:val="001D50D8"/>
    <w:rsid w:val="001D6206"/>
    <w:rsid w:val="001E1590"/>
    <w:rsid w:val="001E2FFD"/>
    <w:rsid w:val="001E5290"/>
    <w:rsid w:val="001E6D5E"/>
    <w:rsid w:val="001E7EE9"/>
    <w:rsid w:val="001F1D98"/>
    <w:rsid w:val="001F287D"/>
    <w:rsid w:val="001F2C8A"/>
    <w:rsid w:val="001F3681"/>
    <w:rsid w:val="001F3B9E"/>
    <w:rsid w:val="001F7163"/>
    <w:rsid w:val="00200705"/>
    <w:rsid w:val="00206CD0"/>
    <w:rsid w:val="0020728A"/>
    <w:rsid w:val="00207821"/>
    <w:rsid w:val="00207DD9"/>
    <w:rsid w:val="00213F76"/>
    <w:rsid w:val="00217D58"/>
    <w:rsid w:val="00217EFD"/>
    <w:rsid w:val="002202BD"/>
    <w:rsid w:val="00225F7E"/>
    <w:rsid w:val="00227120"/>
    <w:rsid w:val="00227227"/>
    <w:rsid w:val="002279C8"/>
    <w:rsid w:val="0023010E"/>
    <w:rsid w:val="0023579C"/>
    <w:rsid w:val="002404F7"/>
    <w:rsid w:val="002405E7"/>
    <w:rsid w:val="00243496"/>
    <w:rsid w:val="002439C9"/>
    <w:rsid w:val="00243E1A"/>
    <w:rsid w:val="002444B5"/>
    <w:rsid w:val="00245B44"/>
    <w:rsid w:val="00250BA6"/>
    <w:rsid w:val="002510B0"/>
    <w:rsid w:val="002524FC"/>
    <w:rsid w:val="00254C3D"/>
    <w:rsid w:val="00256159"/>
    <w:rsid w:val="002616CF"/>
    <w:rsid w:val="00262F31"/>
    <w:rsid w:val="0026371D"/>
    <w:rsid w:val="00263978"/>
    <w:rsid w:val="0026606C"/>
    <w:rsid w:val="00266101"/>
    <w:rsid w:val="00266342"/>
    <w:rsid w:val="002675D5"/>
    <w:rsid w:val="0027177D"/>
    <w:rsid w:val="00274170"/>
    <w:rsid w:val="002745DF"/>
    <w:rsid w:val="00275BCF"/>
    <w:rsid w:val="00276FDC"/>
    <w:rsid w:val="00277385"/>
    <w:rsid w:val="002815CD"/>
    <w:rsid w:val="00281710"/>
    <w:rsid w:val="00282135"/>
    <w:rsid w:val="00282434"/>
    <w:rsid w:val="0028400F"/>
    <w:rsid w:val="00284193"/>
    <w:rsid w:val="00284720"/>
    <w:rsid w:val="00285161"/>
    <w:rsid w:val="00285A17"/>
    <w:rsid w:val="00287257"/>
    <w:rsid w:val="002917CF"/>
    <w:rsid w:val="00291D98"/>
    <w:rsid w:val="00293ACE"/>
    <w:rsid w:val="00293DBE"/>
    <w:rsid w:val="002957B0"/>
    <w:rsid w:val="00297396"/>
    <w:rsid w:val="002978D6"/>
    <w:rsid w:val="002A343B"/>
    <w:rsid w:val="002A4A1B"/>
    <w:rsid w:val="002A5C1E"/>
    <w:rsid w:val="002A76BC"/>
    <w:rsid w:val="002B09D9"/>
    <w:rsid w:val="002B0A07"/>
    <w:rsid w:val="002B1355"/>
    <w:rsid w:val="002B1AAA"/>
    <w:rsid w:val="002B6AC5"/>
    <w:rsid w:val="002B7B8B"/>
    <w:rsid w:val="002C0662"/>
    <w:rsid w:val="002C092E"/>
    <w:rsid w:val="002C0CEF"/>
    <w:rsid w:val="002C4840"/>
    <w:rsid w:val="002D1BF7"/>
    <w:rsid w:val="002D332D"/>
    <w:rsid w:val="002D3718"/>
    <w:rsid w:val="002D4121"/>
    <w:rsid w:val="002D51ED"/>
    <w:rsid w:val="002D597A"/>
    <w:rsid w:val="002D5BC3"/>
    <w:rsid w:val="002D6CFC"/>
    <w:rsid w:val="002D79AF"/>
    <w:rsid w:val="002E0C76"/>
    <w:rsid w:val="002E0FFD"/>
    <w:rsid w:val="002E122C"/>
    <w:rsid w:val="002E1551"/>
    <w:rsid w:val="002E2E72"/>
    <w:rsid w:val="002E4356"/>
    <w:rsid w:val="002E6FD9"/>
    <w:rsid w:val="002E7B45"/>
    <w:rsid w:val="002F0EB4"/>
    <w:rsid w:val="002F2C37"/>
    <w:rsid w:val="002F3A23"/>
    <w:rsid w:val="002F4941"/>
    <w:rsid w:val="002F509B"/>
    <w:rsid w:val="002F696B"/>
    <w:rsid w:val="00303699"/>
    <w:rsid w:val="003044E9"/>
    <w:rsid w:val="003054AD"/>
    <w:rsid w:val="00306164"/>
    <w:rsid w:val="00306AF3"/>
    <w:rsid w:val="00307E7D"/>
    <w:rsid w:val="003101CC"/>
    <w:rsid w:val="00311487"/>
    <w:rsid w:val="00312AF0"/>
    <w:rsid w:val="00316FA7"/>
    <w:rsid w:val="00317916"/>
    <w:rsid w:val="0032260C"/>
    <w:rsid w:val="003235A6"/>
    <w:rsid w:val="003238EF"/>
    <w:rsid w:val="00323D20"/>
    <w:rsid w:val="003248CE"/>
    <w:rsid w:val="00325487"/>
    <w:rsid w:val="00325679"/>
    <w:rsid w:val="00325BAA"/>
    <w:rsid w:val="003260F9"/>
    <w:rsid w:val="00327BB0"/>
    <w:rsid w:val="00332B73"/>
    <w:rsid w:val="00335EE2"/>
    <w:rsid w:val="00336616"/>
    <w:rsid w:val="00343931"/>
    <w:rsid w:val="003476A4"/>
    <w:rsid w:val="00350328"/>
    <w:rsid w:val="003516F9"/>
    <w:rsid w:val="00351ABD"/>
    <w:rsid w:val="003530DC"/>
    <w:rsid w:val="003540AB"/>
    <w:rsid w:val="00354A2F"/>
    <w:rsid w:val="00354E03"/>
    <w:rsid w:val="00356AE9"/>
    <w:rsid w:val="00361C05"/>
    <w:rsid w:val="00363D84"/>
    <w:rsid w:val="00363E77"/>
    <w:rsid w:val="0037107A"/>
    <w:rsid w:val="00371175"/>
    <w:rsid w:val="003716CD"/>
    <w:rsid w:val="00375380"/>
    <w:rsid w:val="00375BB5"/>
    <w:rsid w:val="0037607B"/>
    <w:rsid w:val="00376C49"/>
    <w:rsid w:val="00377223"/>
    <w:rsid w:val="00377C2D"/>
    <w:rsid w:val="00377C80"/>
    <w:rsid w:val="003818BF"/>
    <w:rsid w:val="00382232"/>
    <w:rsid w:val="00387069"/>
    <w:rsid w:val="00390B6D"/>
    <w:rsid w:val="00392A47"/>
    <w:rsid w:val="00393F82"/>
    <w:rsid w:val="00396409"/>
    <w:rsid w:val="0039752B"/>
    <w:rsid w:val="003A08BE"/>
    <w:rsid w:val="003A0B2C"/>
    <w:rsid w:val="003A3FBF"/>
    <w:rsid w:val="003A4336"/>
    <w:rsid w:val="003A7613"/>
    <w:rsid w:val="003A7D1A"/>
    <w:rsid w:val="003B4CD6"/>
    <w:rsid w:val="003B6904"/>
    <w:rsid w:val="003B6989"/>
    <w:rsid w:val="003C0C20"/>
    <w:rsid w:val="003C17B0"/>
    <w:rsid w:val="003C3E8D"/>
    <w:rsid w:val="003C5789"/>
    <w:rsid w:val="003C716E"/>
    <w:rsid w:val="003C7C17"/>
    <w:rsid w:val="003D31FF"/>
    <w:rsid w:val="003D6E6B"/>
    <w:rsid w:val="003D7259"/>
    <w:rsid w:val="003D7357"/>
    <w:rsid w:val="003D7504"/>
    <w:rsid w:val="003E0247"/>
    <w:rsid w:val="003E2AE7"/>
    <w:rsid w:val="003E542C"/>
    <w:rsid w:val="003E5B82"/>
    <w:rsid w:val="003E5F28"/>
    <w:rsid w:val="003E6C01"/>
    <w:rsid w:val="003E76BF"/>
    <w:rsid w:val="003E7CCC"/>
    <w:rsid w:val="003F0035"/>
    <w:rsid w:val="003F17D0"/>
    <w:rsid w:val="003F49F3"/>
    <w:rsid w:val="004031CD"/>
    <w:rsid w:val="004052DC"/>
    <w:rsid w:val="004105A8"/>
    <w:rsid w:val="0041170E"/>
    <w:rsid w:val="00411962"/>
    <w:rsid w:val="0041457C"/>
    <w:rsid w:val="004149DC"/>
    <w:rsid w:val="00415DA3"/>
    <w:rsid w:val="004160A8"/>
    <w:rsid w:val="00416186"/>
    <w:rsid w:val="004175EB"/>
    <w:rsid w:val="0042082B"/>
    <w:rsid w:val="00420A1D"/>
    <w:rsid w:val="00422553"/>
    <w:rsid w:val="00423825"/>
    <w:rsid w:val="004238DB"/>
    <w:rsid w:val="00432913"/>
    <w:rsid w:val="0043292E"/>
    <w:rsid w:val="0043462D"/>
    <w:rsid w:val="004366B7"/>
    <w:rsid w:val="00443E2C"/>
    <w:rsid w:val="00444F47"/>
    <w:rsid w:val="00445644"/>
    <w:rsid w:val="00447FC3"/>
    <w:rsid w:val="0045358D"/>
    <w:rsid w:val="00453805"/>
    <w:rsid w:val="00455120"/>
    <w:rsid w:val="0046047A"/>
    <w:rsid w:val="004605C5"/>
    <w:rsid w:val="0046140B"/>
    <w:rsid w:val="00467F6A"/>
    <w:rsid w:val="00471543"/>
    <w:rsid w:val="00471CE4"/>
    <w:rsid w:val="00480266"/>
    <w:rsid w:val="004826E5"/>
    <w:rsid w:val="004828FB"/>
    <w:rsid w:val="00482DB2"/>
    <w:rsid w:val="0048349D"/>
    <w:rsid w:val="004836CC"/>
    <w:rsid w:val="00483F70"/>
    <w:rsid w:val="004845DD"/>
    <w:rsid w:val="00486F72"/>
    <w:rsid w:val="00487708"/>
    <w:rsid w:val="00487B1C"/>
    <w:rsid w:val="00492DC5"/>
    <w:rsid w:val="00492F1B"/>
    <w:rsid w:val="00493FBD"/>
    <w:rsid w:val="00497438"/>
    <w:rsid w:val="00497773"/>
    <w:rsid w:val="00497D77"/>
    <w:rsid w:val="004A0265"/>
    <w:rsid w:val="004A0486"/>
    <w:rsid w:val="004A131B"/>
    <w:rsid w:val="004A3F32"/>
    <w:rsid w:val="004A43E9"/>
    <w:rsid w:val="004A45C5"/>
    <w:rsid w:val="004A67E9"/>
    <w:rsid w:val="004A73D5"/>
    <w:rsid w:val="004B22F5"/>
    <w:rsid w:val="004B31FB"/>
    <w:rsid w:val="004B34AF"/>
    <w:rsid w:val="004B3C6B"/>
    <w:rsid w:val="004B4639"/>
    <w:rsid w:val="004B4704"/>
    <w:rsid w:val="004B4BC9"/>
    <w:rsid w:val="004B4CF4"/>
    <w:rsid w:val="004C0D85"/>
    <w:rsid w:val="004C187D"/>
    <w:rsid w:val="004C3307"/>
    <w:rsid w:val="004C6663"/>
    <w:rsid w:val="004C677C"/>
    <w:rsid w:val="004C7118"/>
    <w:rsid w:val="004D196A"/>
    <w:rsid w:val="004D2357"/>
    <w:rsid w:val="004D2D2D"/>
    <w:rsid w:val="004D300B"/>
    <w:rsid w:val="004D304E"/>
    <w:rsid w:val="004D39C1"/>
    <w:rsid w:val="004D78A2"/>
    <w:rsid w:val="004E048D"/>
    <w:rsid w:val="004E14D5"/>
    <w:rsid w:val="004E2777"/>
    <w:rsid w:val="004E2B5E"/>
    <w:rsid w:val="004E32EB"/>
    <w:rsid w:val="004E3699"/>
    <w:rsid w:val="004E3A4B"/>
    <w:rsid w:val="004E45AB"/>
    <w:rsid w:val="004E7FC9"/>
    <w:rsid w:val="004F1850"/>
    <w:rsid w:val="004F2969"/>
    <w:rsid w:val="004F47E9"/>
    <w:rsid w:val="004F49BB"/>
    <w:rsid w:val="0050188A"/>
    <w:rsid w:val="00501BFA"/>
    <w:rsid w:val="0050273E"/>
    <w:rsid w:val="005036F5"/>
    <w:rsid w:val="00505CE3"/>
    <w:rsid w:val="0050769A"/>
    <w:rsid w:val="00513C83"/>
    <w:rsid w:val="00514837"/>
    <w:rsid w:val="00515CDA"/>
    <w:rsid w:val="00517959"/>
    <w:rsid w:val="00525548"/>
    <w:rsid w:val="00533158"/>
    <w:rsid w:val="00535455"/>
    <w:rsid w:val="00535E23"/>
    <w:rsid w:val="00537ACE"/>
    <w:rsid w:val="00543391"/>
    <w:rsid w:val="005452C6"/>
    <w:rsid w:val="00546E43"/>
    <w:rsid w:val="00550244"/>
    <w:rsid w:val="005511B9"/>
    <w:rsid w:val="005519F6"/>
    <w:rsid w:val="00552D92"/>
    <w:rsid w:val="005540FC"/>
    <w:rsid w:val="005555EE"/>
    <w:rsid w:val="00555E0D"/>
    <w:rsid w:val="00561E01"/>
    <w:rsid w:val="005624AB"/>
    <w:rsid w:val="00562701"/>
    <w:rsid w:val="005633D8"/>
    <w:rsid w:val="00565B40"/>
    <w:rsid w:val="00570F2B"/>
    <w:rsid w:val="00574572"/>
    <w:rsid w:val="0057600E"/>
    <w:rsid w:val="00576F2B"/>
    <w:rsid w:val="00577581"/>
    <w:rsid w:val="00577904"/>
    <w:rsid w:val="00581755"/>
    <w:rsid w:val="005831DB"/>
    <w:rsid w:val="005836A9"/>
    <w:rsid w:val="00590C32"/>
    <w:rsid w:val="00591203"/>
    <w:rsid w:val="0059152F"/>
    <w:rsid w:val="00591728"/>
    <w:rsid w:val="00592EF7"/>
    <w:rsid w:val="0059399A"/>
    <w:rsid w:val="005942FD"/>
    <w:rsid w:val="0059430D"/>
    <w:rsid w:val="005945FD"/>
    <w:rsid w:val="005949B0"/>
    <w:rsid w:val="00596568"/>
    <w:rsid w:val="005973BB"/>
    <w:rsid w:val="00597641"/>
    <w:rsid w:val="005A072A"/>
    <w:rsid w:val="005A53E2"/>
    <w:rsid w:val="005A6A50"/>
    <w:rsid w:val="005A6C67"/>
    <w:rsid w:val="005A6CC1"/>
    <w:rsid w:val="005B0BF0"/>
    <w:rsid w:val="005B2F78"/>
    <w:rsid w:val="005B4ADD"/>
    <w:rsid w:val="005B69DB"/>
    <w:rsid w:val="005C0AEC"/>
    <w:rsid w:val="005C13DE"/>
    <w:rsid w:val="005C15FF"/>
    <w:rsid w:val="005C1913"/>
    <w:rsid w:val="005C3C59"/>
    <w:rsid w:val="005C58F1"/>
    <w:rsid w:val="005C74C6"/>
    <w:rsid w:val="005C76F4"/>
    <w:rsid w:val="005D25D4"/>
    <w:rsid w:val="005D261D"/>
    <w:rsid w:val="005D54CC"/>
    <w:rsid w:val="005D6626"/>
    <w:rsid w:val="005E0447"/>
    <w:rsid w:val="005E149C"/>
    <w:rsid w:val="005E22FB"/>
    <w:rsid w:val="005E5084"/>
    <w:rsid w:val="005E5B3C"/>
    <w:rsid w:val="005F2611"/>
    <w:rsid w:val="005F26CC"/>
    <w:rsid w:val="005F30F0"/>
    <w:rsid w:val="005F3AF6"/>
    <w:rsid w:val="005F4AC6"/>
    <w:rsid w:val="005F4ED2"/>
    <w:rsid w:val="005F53E8"/>
    <w:rsid w:val="005F67A5"/>
    <w:rsid w:val="00602DE5"/>
    <w:rsid w:val="006035E0"/>
    <w:rsid w:val="00603E48"/>
    <w:rsid w:val="00604CCF"/>
    <w:rsid w:val="006051A2"/>
    <w:rsid w:val="00606CCD"/>
    <w:rsid w:val="00607AC0"/>
    <w:rsid w:val="00610A85"/>
    <w:rsid w:val="00610B97"/>
    <w:rsid w:val="0061198E"/>
    <w:rsid w:val="0061244C"/>
    <w:rsid w:val="0061270E"/>
    <w:rsid w:val="00612711"/>
    <w:rsid w:val="00613676"/>
    <w:rsid w:val="00613C27"/>
    <w:rsid w:val="00614087"/>
    <w:rsid w:val="00622888"/>
    <w:rsid w:val="00622903"/>
    <w:rsid w:val="006301BF"/>
    <w:rsid w:val="00631E7E"/>
    <w:rsid w:val="00631F88"/>
    <w:rsid w:val="0063328B"/>
    <w:rsid w:val="00633328"/>
    <w:rsid w:val="006338E4"/>
    <w:rsid w:val="00633967"/>
    <w:rsid w:val="0064165F"/>
    <w:rsid w:val="0064247B"/>
    <w:rsid w:val="00643876"/>
    <w:rsid w:val="00646AAE"/>
    <w:rsid w:val="00653502"/>
    <w:rsid w:val="006536F3"/>
    <w:rsid w:val="00656985"/>
    <w:rsid w:val="006605AE"/>
    <w:rsid w:val="00661085"/>
    <w:rsid w:val="00662CDD"/>
    <w:rsid w:val="00663B79"/>
    <w:rsid w:val="00664E8B"/>
    <w:rsid w:val="0066509D"/>
    <w:rsid w:val="00665BE5"/>
    <w:rsid w:val="006716DC"/>
    <w:rsid w:val="00674404"/>
    <w:rsid w:val="00674728"/>
    <w:rsid w:val="00677646"/>
    <w:rsid w:val="00677893"/>
    <w:rsid w:val="0068505C"/>
    <w:rsid w:val="00685873"/>
    <w:rsid w:val="0068625D"/>
    <w:rsid w:val="00687532"/>
    <w:rsid w:val="006906BD"/>
    <w:rsid w:val="0069538B"/>
    <w:rsid w:val="006A03A4"/>
    <w:rsid w:val="006A0D58"/>
    <w:rsid w:val="006A1CA1"/>
    <w:rsid w:val="006A3269"/>
    <w:rsid w:val="006A37C8"/>
    <w:rsid w:val="006B1802"/>
    <w:rsid w:val="006B1918"/>
    <w:rsid w:val="006B565E"/>
    <w:rsid w:val="006B6A66"/>
    <w:rsid w:val="006B6C66"/>
    <w:rsid w:val="006C006A"/>
    <w:rsid w:val="006C1F1D"/>
    <w:rsid w:val="006C316C"/>
    <w:rsid w:val="006C55F8"/>
    <w:rsid w:val="006C5F7F"/>
    <w:rsid w:val="006C6387"/>
    <w:rsid w:val="006C6B6C"/>
    <w:rsid w:val="006C714B"/>
    <w:rsid w:val="006D0DC4"/>
    <w:rsid w:val="006D5DC5"/>
    <w:rsid w:val="006D6245"/>
    <w:rsid w:val="006D65A7"/>
    <w:rsid w:val="006D65AE"/>
    <w:rsid w:val="006E04C9"/>
    <w:rsid w:val="006F10B0"/>
    <w:rsid w:val="006F149E"/>
    <w:rsid w:val="006F314E"/>
    <w:rsid w:val="006F35B9"/>
    <w:rsid w:val="006F3EF0"/>
    <w:rsid w:val="006F4317"/>
    <w:rsid w:val="006F5349"/>
    <w:rsid w:val="006F7159"/>
    <w:rsid w:val="00701F81"/>
    <w:rsid w:val="007036D3"/>
    <w:rsid w:val="0070721C"/>
    <w:rsid w:val="0070762F"/>
    <w:rsid w:val="00707BF7"/>
    <w:rsid w:val="007104A1"/>
    <w:rsid w:val="00711C38"/>
    <w:rsid w:val="007158AF"/>
    <w:rsid w:val="00715BE7"/>
    <w:rsid w:val="00722EEB"/>
    <w:rsid w:val="00723392"/>
    <w:rsid w:val="00724451"/>
    <w:rsid w:val="0072563D"/>
    <w:rsid w:val="00726521"/>
    <w:rsid w:val="00726AE1"/>
    <w:rsid w:val="00727FC6"/>
    <w:rsid w:val="00730B14"/>
    <w:rsid w:val="00732111"/>
    <w:rsid w:val="0074173A"/>
    <w:rsid w:val="007418B0"/>
    <w:rsid w:val="00742527"/>
    <w:rsid w:val="007427EA"/>
    <w:rsid w:val="00744F64"/>
    <w:rsid w:val="00747C52"/>
    <w:rsid w:val="00747E64"/>
    <w:rsid w:val="007524E3"/>
    <w:rsid w:val="00752692"/>
    <w:rsid w:val="00753AFA"/>
    <w:rsid w:val="00754811"/>
    <w:rsid w:val="00754954"/>
    <w:rsid w:val="00754AB8"/>
    <w:rsid w:val="007552B8"/>
    <w:rsid w:val="007575FF"/>
    <w:rsid w:val="00761D21"/>
    <w:rsid w:val="007627EE"/>
    <w:rsid w:val="00762CA5"/>
    <w:rsid w:val="00765659"/>
    <w:rsid w:val="00766BE4"/>
    <w:rsid w:val="007701AC"/>
    <w:rsid w:val="00770EB6"/>
    <w:rsid w:val="0077219A"/>
    <w:rsid w:val="00772CED"/>
    <w:rsid w:val="00774719"/>
    <w:rsid w:val="00776BE6"/>
    <w:rsid w:val="00777783"/>
    <w:rsid w:val="007821ED"/>
    <w:rsid w:val="00784280"/>
    <w:rsid w:val="00785FD7"/>
    <w:rsid w:val="00791CB0"/>
    <w:rsid w:val="007927B5"/>
    <w:rsid w:val="00792E6C"/>
    <w:rsid w:val="00795D58"/>
    <w:rsid w:val="0079602E"/>
    <w:rsid w:val="00797B00"/>
    <w:rsid w:val="007A0146"/>
    <w:rsid w:val="007A0849"/>
    <w:rsid w:val="007A1A93"/>
    <w:rsid w:val="007B0092"/>
    <w:rsid w:val="007B00D0"/>
    <w:rsid w:val="007B4529"/>
    <w:rsid w:val="007B56E7"/>
    <w:rsid w:val="007C0A22"/>
    <w:rsid w:val="007C1389"/>
    <w:rsid w:val="007C1B5A"/>
    <w:rsid w:val="007C29B9"/>
    <w:rsid w:val="007C2B43"/>
    <w:rsid w:val="007C30A3"/>
    <w:rsid w:val="007C3795"/>
    <w:rsid w:val="007C5347"/>
    <w:rsid w:val="007C60D7"/>
    <w:rsid w:val="007C728F"/>
    <w:rsid w:val="007D01E4"/>
    <w:rsid w:val="007E0422"/>
    <w:rsid w:val="007E2CF6"/>
    <w:rsid w:val="007E30AF"/>
    <w:rsid w:val="007E3E0E"/>
    <w:rsid w:val="007E756E"/>
    <w:rsid w:val="007E7E03"/>
    <w:rsid w:val="007E7E9A"/>
    <w:rsid w:val="007F10B6"/>
    <w:rsid w:val="007F2D8F"/>
    <w:rsid w:val="007F7033"/>
    <w:rsid w:val="00800A7C"/>
    <w:rsid w:val="008010E5"/>
    <w:rsid w:val="00801F58"/>
    <w:rsid w:val="00802F19"/>
    <w:rsid w:val="00802FD4"/>
    <w:rsid w:val="008044DE"/>
    <w:rsid w:val="00804E8C"/>
    <w:rsid w:val="0080566C"/>
    <w:rsid w:val="00805E2C"/>
    <w:rsid w:val="00807E31"/>
    <w:rsid w:val="00811267"/>
    <w:rsid w:val="0081234C"/>
    <w:rsid w:val="00814AFB"/>
    <w:rsid w:val="0081777D"/>
    <w:rsid w:val="00824A5C"/>
    <w:rsid w:val="00834B8A"/>
    <w:rsid w:val="0083501E"/>
    <w:rsid w:val="008351BC"/>
    <w:rsid w:val="00835E76"/>
    <w:rsid w:val="0083698B"/>
    <w:rsid w:val="0083729D"/>
    <w:rsid w:val="008402A8"/>
    <w:rsid w:val="0084045F"/>
    <w:rsid w:val="00842C37"/>
    <w:rsid w:val="00842D73"/>
    <w:rsid w:val="00842E11"/>
    <w:rsid w:val="0084480A"/>
    <w:rsid w:val="00845919"/>
    <w:rsid w:val="00852459"/>
    <w:rsid w:val="00852DB7"/>
    <w:rsid w:val="00855D34"/>
    <w:rsid w:val="00856DB6"/>
    <w:rsid w:val="00857D34"/>
    <w:rsid w:val="00860FAE"/>
    <w:rsid w:val="00861520"/>
    <w:rsid w:val="00861E44"/>
    <w:rsid w:val="0086639F"/>
    <w:rsid w:val="00866BCA"/>
    <w:rsid w:val="00871CF1"/>
    <w:rsid w:val="00871E9A"/>
    <w:rsid w:val="00872674"/>
    <w:rsid w:val="00872D1C"/>
    <w:rsid w:val="00874660"/>
    <w:rsid w:val="00877559"/>
    <w:rsid w:val="00882772"/>
    <w:rsid w:val="00884D00"/>
    <w:rsid w:val="0088556C"/>
    <w:rsid w:val="00891521"/>
    <w:rsid w:val="0089508C"/>
    <w:rsid w:val="00896CFA"/>
    <w:rsid w:val="00896F3A"/>
    <w:rsid w:val="008A4CEB"/>
    <w:rsid w:val="008A5020"/>
    <w:rsid w:val="008A575A"/>
    <w:rsid w:val="008B0798"/>
    <w:rsid w:val="008B10E9"/>
    <w:rsid w:val="008B58A9"/>
    <w:rsid w:val="008B7132"/>
    <w:rsid w:val="008B7260"/>
    <w:rsid w:val="008B7478"/>
    <w:rsid w:val="008B79EA"/>
    <w:rsid w:val="008C05DC"/>
    <w:rsid w:val="008C1068"/>
    <w:rsid w:val="008D3686"/>
    <w:rsid w:val="008D495A"/>
    <w:rsid w:val="008D4AED"/>
    <w:rsid w:val="008D599F"/>
    <w:rsid w:val="008D5CDC"/>
    <w:rsid w:val="008D7E9D"/>
    <w:rsid w:val="008E07E0"/>
    <w:rsid w:val="008E0949"/>
    <w:rsid w:val="008E3080"/>
    <w:rsid w:val="008E408C"/>
    <w:rsid w:val="008E698E"/>
    <w:rsid w:val="009012E4"/>
    <w:rsid w:val="00904248"/>
    <w:rsid w:val="00904499"/>
    <w:rsid w:val="00905EDE"/>
    <w:rsid w:val="00907085"/>
    <w:rsid w:val="0090741C"/>
    <w:rsid w:val="009075D3"/>
    <w:rsid w:val="00910B1D"/>
    <w:rsid w:val="00912C53"/>
    <w:rsid w:val="0092125C"/>
    <w:rsid w:val="00922830"/>
    <w:rsid w:val="009229EB"/>
    <w:rsid w:val="00923125"/>
    <w:rsid w:val="009236F8"/>
    <w:rsid w:val="00924170"/>
    <w:rsid w:val="00924AC6"/>
    <w:rsid w:val="009251A0"/>
    <w:rsid w:val="00925ED6"/>
    <w:rsid w:val="0092729C"/>
    <w:rsid w:val="009276EF"/>
    <w:rsid w:val="00927F0A"/>
    <w:rsid w:val="0093417F"/>
    <w:rsid w:val="00935405"/>
    <w:rsid w:val="00940383"/>
    <w:rsid w:val="00940C15"/>
    <w:rsid w:val="00942F5B"/>
    <w:rsid w:val="00942FA7"/>
    <w:rsid w:val="009435F2"/>
    <w:rsid w:val="00946547"/>
    <w:rsid w:val="009474AB"/>
    <w:rsid w:val="00947C78"/>
    <w:rsid w:val="00952B6A"/>
    <w:rsid w:val="00953529"/>
    <w:rsid w:val="00953554"/>
    <w:rsid w:val="0095359F"/>
    <w:rsid w:val="0095658C"/>
    <w:rsid w:val="00956B90"/>
    <w:rsid w:val="009579F4"/>
    <w:rsid w:val="009619E3"/>
    <w:rsid w:val="009632F1"/>
    <w:rsid w:val="00965D25"/>
    <w:rsid w:val="00967A38"/>
    <w:rsid w:val="00967EA9"/>
    <w:rsid w:val="00970228"/>
    <w:rsid w:val="00972B09"/>
    <w:rsid w:val="00974822"/>
    <w:rsid w:val="00975ADC"/>
    <w:rsid w:val="00975DFB"/>
    <w:rsid w:val="00976053"/>
    <w:rsid w:val="0097613B"/>
    <w:rsid w:val="00981CA9"/>
    <w:rsid w:val="00981EB9"/>
    <w:rsid w:val="00981F41"/>
    <w:rsid w:val="00982B4E"/>
    <w:rsid w:val="00983CE7"/>
    <w:rsid w:val="00985A2F"/>
    <w:rsid w:val="009932D4"/>
    <w:rsid w:val="0099338D"/>
    <w:rsid w:val="00993BAA"/>
    <w:rsid w:val="009940F2"/>
    <w:rsid w:val="00994F67"/>
    <w:rsid w:val="00996025"/>
    <w:rsid w:val="009960D2"/>
    <w:rsid w:val="00996986"/>
    <w:rsid w:val="009970A1"/>
    <w:rsid w:val="009A4E7B"/>
    <w:rsid w:val="009A5711"/>
    <w:rsid w:val="009A6BE9"/>
    <w:rsid w:val="009A7741"/>
    <w:rsid w:val="009B0903"/>
    <w:rsid w:val="009B1194"/>
    <w:rsid w:val="009B2240"/>
    <w:rsid w:val="009B25A1"/>
    <w:rsid w:val="009B6A36"/>
    <w:rsid w:val="009C3608"/>
    <w:rsid w:val="009C3C10"/>
    <w:rsid w:val="009C486D"/>
    <w:rsid w:val="009C4878"/>
    <w:rsid w:val="009C4FF3"/>
    <w:rsid w:val="009C7CE8"/>
    <w:rsid w:val="009D0844"/>
    <w:rsid w:val="009D3173"/>
    <w:rsid w:val="009D44DA"/>
    <w:rsid w:val="009D482F"/>
    <w:rsid w:val="009D4E0C"/>
    <w:rsid w:val="009E123C"/>
    <w:rsid w:val="009E1424"/>
    <w:rsid w:val="009E31C3"/>
    <w:rsid w:val="009E3C04"/>
    <w:rsid w:val="009E768C"/>
    <w:rsid w:val="009F0658"/>
    <w:rsid w:val="009F14B0"/>
    <w:rsid w:val="009F3D7F"/>
    <w:rsid w:val="009F529C"/>
    <w:rsid w:val="009F7EF0"/>
    <w:rsid w:val="00A04C67"/>
    <w:rsid w:val="00A05C5D"/>
    <w:rsid w:val="00A06665"/>
    <w:rsid w:val="00A06BBB"/>
    <w:rsid w:val="00A06D19"/>
    <w:rsid w:val="00A100E2"/>
    <w:rsid w:val="00A119AC"/>
    <w:rsid w:val="00A13426"/>
    <w:rsid w:val="00A13465"/>
    <w:rsid w:val="00A16BAE"/>
    <w:rsid w:val="00A17F3D"/>
    <w:rsid w:val="00A22FB0"/>
    <w:rsid w:val="00A23114"/>
    <w:rsid w:val="00A24547"/>
    <w:rsid w:val="00A2535C"/>
    <w:rsid w:val="00A25A3F"/>
    <w:rsid w:val="00A25BA9"/>
    <w:rsid w:val="00A25EC2"/>
    <w:rsid w:val="00A264A5"/>
    <w:rsid w:val="00A26720"/>
    <w:rsid w:val="00A2718C"/>
    <w:rsid w:val="00A27893"/>
    <w:rsid w:val="00A31F77"/>
    <w:rsid w:val="00A32AE3"/>
    <w:rsid w:val="00A35069"/>
    <w:rsid w:val="00A359A8"/>
    <w:rsid w:val="00A37BFC"/>
    <w:rsid w:val="00A424F7"/>
    <w:rsid w:val="00A453CE"/>
    <w:rsid w:val="00A46578"/>
    <w:rsid w:val="00A471FB"/>
    <w:rsid w:val="00A47907"/>
    <w:rsid w:val="00A51DFC"/>
    <w:rsid w:val="00A5327F"/>
    <w:rsid w:val="00A53376"/>
    <w:rsid w:val="00A56533"/>
    <w:rsid w:val="00A57C7C"/>
    <w:rsid w:val="00A57E49"/>
    <w:rsid w:val="00A649AD"/>
    <w:rsid w:val="00A653D2"/>
    <w:rsid w:val="00A6706A"/>
    <w:rsid w:val="00A70837"/>
    <w:rsid w:val="00A717EC"/>
    <w:rsid w:val="00A73C9D"/>
    <w:rsid w:val="00A7458C"/>
    <w:rsid w:val="00A75359"/>
    <w:rsid w:val="00A77D23"/>
    <w:rsid w:val="00A81103"/>
    <w:rsid w:val="00A81FA6"/>
    <w:rsid w:val="00A81FEF"/>
    <w:rsid w:val="00A82D93"/>
    <w:rsid w:val="00A86476"/>
    <w:rsid w:val="00A92CA8"/>
    <w:rsid w:val="00A93364"/>
    <w:rsid w:val="00A94AF5"/>
    <w:rsid w:val="00AA1B1D"/>
    <w:rsid w:val="00AA6169"/>
    <w:rsid w:val="00AA6A1E"/>
    <w:rsid w:val="00AA7BE0"/>
    <w:rsid w:val="00AB093D"/>
    <w:rsid w:val="00AB1E65"/>
    <w:rsid w:val="00AB3125"/>
    <w:rsid w:val="00AB3DBF"/>
    <w:rsid w:val="00AB4957"/>
    <w:rsid w:val="00AB578E"/>
    <w:rsid w:val="00AB688A"/>
    <w:rsid w:val="00AC1FD5"/>
    <w:rsid w:val="00AC35F4"/>
    <w:rsid w:val="00AC5B00"/>
    <w:rsid w:val="00AC7021"/>
    <w:rsid w:val="00AD2156"/>
    <w:rsid w:val="00AD3A29"/>
    <w:rsid w:val="00AE0176"/>
    <w:rsid w:val="00AE02A2"/>
    <w:rsid w:val="00AE03F0"/>
    <w:rsid w:val="00AE080B"/>
    <w:rsid w:val="00AE1265"/>
    <w:rsid w:val="00AE338C"/>
    <w:rsid w:val="00AE35D2"/>
    <w:rsid w:val="00AE5F08"/>
    <w:rsid w:val="00AF155D"/>
    <w:rsid w:val="00AF486D"/>
    <w:rsid w:val="00AF6EF7"/>
    <w:rsid w:val="00AF7CC4"/>
    <w:rsid w:val="00AF7ED9"/>
    <w:rsid w:val="00B00618"/>
    <w:rsid w:val="00B00762"/>
    <w:rsid w:val="00B00ED7"/>
    <w:rsid w:val="00B02023"/>
    <w:rsid w:val="00B023F1"/>
    <w:rsid w:val="00B03F88"/>
    <w:rsid w:val="00B05206"/>
    <w:rsid w:val="00B05700"/>
    <w:rsid w:val="00B07F0C"/>
    <w:rsid w:val="00B11D6D"/>
    <w:rsid w:val="00B12E28"/>
    <w:rsid w:val="00B13BD2"/>
    <w:rsid w:val="00B162C2"/>
    <w:rsid w:val="00B166C2"/>
    <w:rsid w:val="00B16D79"/>
    <w:rsid w:val="00B17C4D"/>
    <w:rsid w:val="00B20D80"/>
    <w:rsid w:val="00B256DA"/>
    <w:rsid w:val="00B27E32"/>
    <w:rsid w:val="00B27FC5"/>
    <w:rsid w:val="00B3068B"/>
    <w:rsid w:val="00B34323"/>
    <w:rsid w:val="00B34859"/>
    <w:rsid w:val="00B35C46"/>
    <w:rsid w:val="00B410BB"/>
    <w:rsid w:val="00B427AB"/>
    <w:rsid w:val="00B44DE5"/>
    <w:rsid w:val="00B4556C"/>
    <w:rsid w:val="00B52BDD"/>
    <w:rsid w:val="00B5673E"/>
    <w:rsid w:val="00B6017E"/>
    <w:rsid w:val="00B617C0"/>
    <w:rsid w:val="00B7016F"/>
    <w:rsid w:val="00B70815"/>
    <w:rsid w:val="00B7344D"/>
    <w:rsid w:val="00B74B5B"/>
    <w:rsid w:val="00B7572A"/>
    <w:rsid w:val="00B76403"/>
    <w:rsid w:val="00B80E13"/>
    <w:rsid w:val="00B81F0F"/>
    <w:rsid w:val="00B81F37"/>
    <w:rsid w:val="00B82157"/>
    <w:rsid w:val="00B86FF8"/>
    <w:rsid w:val="00B87FAE"/>
    <w:rsid w:val="00B90F41"/>
    <w:rsid w:val="00B91086"/>
    <w:rsid w:val="00B910FE"/>
    <w:rsid w:val="00B9149F"/>
    <w:rsid w:val="00B92E26"/>
    <w:rsid w:val="00B954DF"/>
    <w:rsid w:val="00B95BB5"/>
    <w:rsid w:val="00BA11CE"/>
    <w:rsid w:val="00BA1C80"/>
    <w:rsid w:val="00BA3681"/>
    <w:rsid w:val="00BA5AC6"/>
    <w:rsid w:val="00BB0A1A"/>
    <w:rsid w:val="00BB2F2D"/>
    <w:rsid w:val="00BB69DA"/>
    <w:rsid w:val="00BC0AE8"/>
    <w:rsid w:val="00BD0381"/>
    <w:rsid w:val="00BD14BF"/>
    <w:rsid w:val="00BD3C43"/>
    <w:rsid w:val="00BD445B"/>
    <w:rsid w:val="00BD56CB"/>
    <w:rsid w:val="00BD6E15"/>
    <w:rsid w:val="00BD76D9"/>
    <w:rsid w:val="00BD79FE"/>
    <w:rsid w:val="00BE130F"/>
    <w:rsid w:val="00BE2691"/>
    <w:rsid w:val="00BE2A64"/>
    <w:rsid w:val="00BE38B0"/>
    <w:rsid w:val="00BE408F"/>
    <w:rsid w:val="00BE5341"/>
    <w:rsid w:val="00BE5E5B"/>
    <w:rsid w:val="00BE656F"/>
    <w:rsid w:val="00BE679F"/>
    <w:rsid w:val="00BF01EB"/>
    <w:rsid w:val="00BF2A3E"/>
    <w:rsid w:val="00BF318A"/>
    <w:rsid w:val="00BF351C"/>
    <w:rsid w:val="00BF3F0C"/>
    <w:rsid w:val="00BF427F"/>
    <w:rsid w:val="00BF7202"/>
    <w:rsid w:val="00BF78F2"/>
    <w:rsid w:val="00BF7FF9"/>
    <w:rsid w:val="00C04E39"/>
    <w:rsid w:val="00C06127"/>
    <w:rsid w:val="00C13FE4"/>
    <w:rsid w:val="00C15443"/>
    <w:rsid w:val="00C159F8"/>
    <w:rsid w:val="00C169F2"/>
    <w:rsid w:val="00C173C0"/>
    <w:rsid w:val="00C17963"/>
    <w:rsid w:val="00C17CE8"/>
    <w:rsid w:val="00C22E2B"/>
    <w:rsid w:val="00C23101"/>
    <w:rsid w:val="00C267DC"/>
    <w:rsid w:val="00C2696B"/>
    <w:rsid w:val="00C275DA"/>
    <w:rsid w:val="00C27B82"/>
    <w:rsid w:val="00C321A3"/>
    <w:rsid w:val="00C35AA1"/>
    <w:rsid w:val="00C35B32"/>
    <w:rsid w:val="00C35DBC"/>
    <w:rsid w:val="00C4178B"/>
    <w:rsid w:val="00C43807"/>
    <w:rsid w:val="00C44733"/>
    <w:rsid w:val="00C45373"/>
    <w:rsid w:val="00C4634B"/>
    <w:rsid w:val="00C471A0"/>
    <w:rsid w:val="00C52066"/>
    <w:rsid w:val="00C522FA"/>
    <w:rsid w:val="00C5579E"/>
    <w:rsid w:val="00C5727D"/>
    <w:rsid w:val="00C607B6"/>
    <w:rsid w:val="00C62DB0"/>
    <w:rsid w:val="00C64BF4"/>
    <w:rsid w:val="00C65092"/>
    <w:rsid w:val="00C71C28"/>
    <w:rsid w:val="00C735E9"/>
    <w:rsid w:val="00C737A6"/>
    <w:rsid w:val="00C75668"/>
    <w:rsid w:val="00C76976"/>
    <w:rsid w:val="00C85832"/>
    <w:rsid w:val="00C85CEF"/>
    <w:rsid w:val="00C85E5D"/>
    <w:rsid w:val="00C91B5A"/>
    <w:rsid w:val="00C91BC0"/>
    <w:rsid w:val="00C92A0B"/>
    <w:rsid w:val="00C934B3"/>
    <w:rsid w:val="00C93C2F"/>
    <w:rsid w:val="00C96502"/>
    <w:rsid w:val="00C9703B"/>
    <w:rsid w:val="00C9737D"/>
    <w:rsid w:val="00CA12E0"/>
    <w:rsid w:val="00CA1656"/>
    <w:rsid w:val="00CA2356"/>
    <w:rsid w:val="00CA2362"/>
    <w:rsid w:val="00CA3CC6"/>
    <w:rsid w:val="00CA3EFC"/>
    <w:rsid w:val="00CA4E14"/>
    <w:rsid w:val="00CA6462"/>
    <w:rsid w:val="00CB1B8A"/>
    <w:rsid w:val="00CB267A"/>
    <w:rsid w:val="00CB2B54"/>
    <w:rsid w:val="00CB3017"/>
    <w:rsid w:val="00CB620A"/>
    <w:rsid w:val="00CB711B"/>
    <w:rsid w:val="00CC100A"/>
    <w:rsid w:val="00CC27F9"/>
    <w:rsid w:val="00CC59EB"/>
    <w:rsid w:val="00CC6AEF"/>
    <w:rsid w:val="00CC796B"/>
    <w:rsid w:val="00CD002E"/>
    <w:rsid w:val="00CD0EC0"/>
    <w:rsid w:val="00CD1794"/>
    <w:rsid w:val="00CD239D"/>
    <w:rsid w:val="00CD2548"/>
    <w:rsid w:val="00CD41EE"/>
    <w:rsid w:val="00CD5678"/>
    <w:rsid w:val="00CD74A9"/>
    <w:rsid w:val="00CE0E35"/>
    <w:rsid w:val="00CE10E8"/>
    <w:rsid w:val="00CE1FE9"/>
    <w:rsid w:val="00CE31B4"/>
    <w:rsid w:val="00CE3952"/>
    <w:rsid w:val="00CE4674"/>
    <w:rsid w:val="00CE6DC5"/>
    <w:rsid w:val="00CF032F"/>
    <w:rsid w:val="00CF1834"/>
    <w:rsid w:val="00D02811"/>
    <w:rsid w:val="00D02D85"/>
    <w:rsid w:val="00D035BF"/>
    <w:rsid w:val="00D05600"/>
    <w:rsid w:val="00D05621"/>
    <w:rsid w:val="00D05A88"/>
    <w:rsid w:val="00D10048"/>
    <w:rsid w:val="00D12828"/>
    <w:rsid w:val="00D13D2A"/>
    <w:rsid w:val="00D14188"/>
    <w:rsid w:val="00D16852"/>
    <w:rsid w:val="00D206FE"/>
    <w:rsid w:val="00D21658"/>
    <w:rsid w:val="00D21AF7"/>
    <w:rsid w:val="00D2564D"/>
    <w:rsid w:val="00D2662F"/>
    <w:rsid w:val="00D27023"/>
    <w:rsid w:val="00D274E3"/>
    <w:rsid w:val="00D32538"/>
    <w:rsid w:val="00D412D5"/>
    <w:rsid w:val="00D452E1"/>
    <w:rsid w:val="00D46AD0"/>
    <w:rsid w:val="00D477AF"/>
    <w:rsid w:val="00D47DDF"/>
    <w:rsid w:val="00D505EB"/>
    <w:rsid w:val="00D51D9E"/>
    <w:rsid w:val="00D52995"/>
    <w:rsid w:val="00D54672"/>
    <w:rsid w:val="00D554FD"/>
    <w:rsid w:val="00D55571"/>
    <w:rsid w:val="00D559DF"/>
    <w:rsid w:val="00D565BC"/>
    <w:rsid w:val="00D60E38"/>
    <w:rsid w:val="00D64AA9"/>
    <w:rsid w:val="00D64CCD"/>
    <w:rsid w:val="00D67143"/>
    <w:rsid w:val="00D73362"/>
    <w:rsid w:val="00D757FD"/>
    <w:rsid w:val="00D80398"/>
    <w:rsid w:val="00D81175"/>
    <w:rsid w:val="00D83006"/>
    <w:rsid w:val="00D901A5"/>
    <w:rsid w:val="00D915B5"/>
    <w:rsid w:val="00D9594C"/>
    <w:rsid w:val="00D96A58"/>
    <w:rsid w:val="00D97051"/>
    <w:rsid w:val="00DA0D86"/>
    <w:rsid w:val="00DA3486"/>
    <w:rsid w:val="00DA620F"/>
    <w:rsid w:val="00DA780D"/>
    <w:rsid w:val="00DB2FFE"/>
    <w:rsid w:val="00DB579D"/>
    <w:rsid w:val="00DB5EC6"/>
    <w:rsid w:val="00DB68E3"/>
    <w:rsid w:val="00DB6CBE"/>
    <w:rsid w:val="00DB6FB9"/>
    <w:rsid w:val="00DB752D"/>
    <w:rsid w:val="00DC0063"/>
    <w:rsid w:val="00DC22EC"/>
    <w:rsid w:val="00DC2A60"/>
    <w:rsid w:val="00DC7A39"/>
    <w:rsid w:val="00DD06BC"/>
    <w:rsid w:val="00DD07DE"/>
    <w:rsid w:val="00DD0C9D"/>
    <w:rsid w:val="00DD3DC7"/>
    <w:rsid w:val="00DD3FB5"/>
    <w:rsid w:val="00DD41EB"/>
    <w:rsid w:val="00DD6FA3"/>
    <w:rsid w:val="00DE01BF"/>
    <w:rsid w:val="00DE286B"/>
    <w:rsid w:val="00DF02DB"/>
    <w:rsid w:val="00DF0C89"/>
    <w:rsid w:val="00DF1B4D"/>
    <w:rsid w:val="00DF2117"/>
    <w:rsid w:val="00DF3ECC"/>
    <w:rsid w:val="00DF70AD"/>
    <w:rsid w:val="00DF7715"/>
    <w:rsid w:val="00E01A8E"/>
    <w:rsid w:val="00E0208D"/>
    <w:rsid w:val="00E0587E"/>
    <w:rsid w:val="00E06919"/>
    <w:rsid w:val="00E113E5"/>
    <w:rsid w:val="00E1283A"/>
    <w:rsid w:val="00E16CE4"/>
    <w:rsid w:val="00E17708"/>
    <w:rsid w:val="00E17E71"/>
    <w:rsid w:val="00E20088"/>
    <w:rsid w:val="00E224BC"/>
    <w:rsid w:val="00E22891"/>
    <w:rsid w:val="00E23333"/>
    <w:rsid w:val="00E23CFC"/>
    <w:rsid w:val="00E23D68"/>
    <w:rsid w:val="00E27C4F"/>
    <w:rsid w:val="00E3274E"/>
    <w:rsid w:val="00E33A61"/>
    <w:rsid w:val="00E34978"/>
    <w:rsid w:val="00E356E5"/>
    <w:rsid w:val="00E35DDC"/>
    <w:rsid w:val="00E412AD"/>
    <w:rsid w:val="00E41A0B"/>
    <w:rsid w:val="00E42C4F"/>
    <w:rsid w:val="00E447A2"/>
    <w:rsid w:val="00E466D4"/>
    <w:rsid w:val="00E46D6D"/>
    <w:rsid w:val="00E4728D"/>
    <w:rsid w:val="00E519EB"/>
    <w:rsid w:val="00E55065"/>
    <w:rsid w:val="00E55E2A"/>
    <w:rsid w:val="00E60373"/>
    <w:rsid w:val="00E61A90"/>
    <w:rsid w:val="00E63848"/>
    <w:rsid w:val="00E63E05"/>
    <w:rsid w:val="00E64DDC"/>
    <w:rsid w:val="00E658EA"/>
    <w:rsid w:val="00E65FDC"/>
    <w:rsid w:val="00E71266"/>
    <w:rsid w:val="00E71CA6"/>
    <w:rsid w:val="00E71FFF"/>
    <w:rsid w:val="00E72C76"/>
    <w:rsid w:val="00E762A2"/>
    <w:rsid w:val="00E76865"/>
    <w:rsid w:val="00E771BA"/>
    <w:rsid w:val="00E80504"/>
    <w:rsid w:val="00E80FA1"/>
    <w:rsid w:val="00E83DEC"/>
    <w:rsid w:val="00E84190"/>
    <w:rsid w:val="00E8432D"/>
    <w:rsid w:val="00E846E3"/>
    <w:rsid w:val="00E86CE6"/>
    <w:rsid w:val="00E87433"/>
    <w:rsid w:val="00E919E4"/>
    <w:rsid w:val="00E922D5"/>
    <w:rsid w:val="00E93409"/>
    <w:rsid w:val="00E93DB6"/>
    <w:rsid w:val="00E95900"/>
    <w:rsid w:val="00E95EBA"/>
    <w:rsid w:val="00E971AE"/>
    <w:rsid w:val="00E975CA"/>
    <w:rsid w:val="00EA406B"/>
    <w:rsid w:val="00EA46AD"/>
    <w:rsid w:val="00EA64C5"/>
    <w:rsid w:val="00EA79FE"/>
    <w:rsid w:val="00EA7A03"/>
    <w:rsid w:val="00EB2C12"/>
    <w:rsid w:val="00EB495B"/>
    <w:rsid w:val="00EC025E"/>
    <w:rsid w:val="00EC0554"/>
    <w:rsid w:val="00EC29F2"/>
    <w:rsid w:val="00EC4752"/>
    <w:rsid w:val="00EC5121"/>
    <w:rsid w:val="00EC601F"/>
    <w:rsid w:val="00EC7032"/>
    <w:rsid w:val="00EC7CF0"/>
    <w:rsid w:val="00EC7F8A"/>
    <w:rsid w:val="00ED1C58"/>
    <w:rsid w:val="00ED3396"/>
    <w:rsid w:val="00ED42F0"/>
    <w:rsid w:val="00ED5A4C"/>
    <w:rsid w:val="00ED7317"/>
    <w:rsid w:val="00EE01A9"/>
    <w:rsid w:val="00EE09EB"/>
    <w:rsid w:val="00EE6DD2"/>
    <w:rsid w:val="00EE77CD"/>
    <w:rsid w:val="00EF1E6C"/>
    <w:rsid w:val="00EF22A0"/>
    <w:rsid w:val="00EF4717"/>
    <w:rsid w:val="00EF5714"/>
    <w:rsid w:val="00EF6707"/>
    <w:rsid w:val="00EF7646"/>
    <w:rsid w:val="00F0056C"/>
    <w:rsid w:val="00F04222"/>
    <w:rsid w:val="00F059C6"/>
    <w:rsid w:val="00F066DE"/>
    <w:rsid w:val="00F07F60"/>
    <w:rsid w:val="00F100EA"/>
    <w:rsid w:val="00F12443"/>
    <w:rsid w:val="00F1457E"/>
    <w:rsid w:val="00F14C4F"/>
    <w:rsid w:val="00F208B2"/>
    <w:rsid w:val="00F20C40"/>
    <w:rsid w:val="00F216AD"/>
    <w:rsid w:val="00F21CDE"/>
    <w:rsid w:val="00F249CB"/>
    <w:rsid w:val="00F252F3"/>
    <w:rsid w:val="00F339FC"/>
    <w:rsid w:val="00F3463A"/>
    <w:rsid w:val="00F34DA8"/>
    <w:rsid w:val="00F350D9"/>
    <w:rsid w:val="00F3700F"/>
    <w:rsid w:val="00F40C95"/>
    <w:rsid w:val="00F41165"/>
    <w:rsid w:val="00F41E7A"/>
    <w:rsid w:val="00F44BBE"/>
    <w:rsid w:val="00F52680"/>
    <w:rsid w:val="00F54126"/>
    <w:rsid w:val="00F55F7C"/>
    <w:rsid w:val="00F56674"/>
    <w:rsid w:val="00F56977"/>
    <w:rsid w:val="00F60547"/>
    <w:rsid w:val="00F64DEC"/>
    <w:rsid w:val="00F66632"/>
    <w:rsid w:val="00F7144A"/>
    <w:rsid w:val="00F746A5"/>
    <w:rsid w:val="00F74D38"/>
    <w:rsid w:val="00F76666"/>
    <w:rsid w:val="00F814B8"/>
    <w:rsid w:val="00F82C53"/>
    <w:rsid w:val="00F83DD4"/>
    <w:rsid w:val="00F8473D"/>
    <w:rsid w:val="00F87888"/>
    <w:rsid w:val="00F90593"/>
    <w:rsid w:val="00F9509E"/>
    <w:rsid w:val="00F95AEE"/>
    <w:rsid w:val="00F95F3E"/>
    <w:rsid w:val="00F96496"/>
    <w:rsid w:val="00F975C2"/>
    <w:rsid w:val="00FA0378"/>
    <w:rsid w:val="00FA172B"/>
    <w:rsid w:val="00FA3148"/>
    <w:rsid w:val="00FA36E1"/>
    <w:rsid w:val="00FA4A82"/>
    <w:rsid w:val="00FA593F"/>
    <w:rsid w:val="00FA6ADA"/>
    <w:rsid w:val="00FA7A28"/>
    <w:rsid w:val="00FB12C9"/>
    <w:rsid w:val="00FB1B91"/>
    <w:rsid w:val="00FB23EB"/>
    <w:rsid w:val="00FB4EC0"/>
    <w:rsid w:val="00FC272E"/>
    <w:rsid w:val="00FC2B44"/>
    <w:rsid w:val="00FC5721"/>
    <w:rsid w:val="00FC5F8A"/>
    <w:rsid w:val="00FC6E23"/>
    <w:rsid w:val="00FD0819"/>
    <w:rsid w:val="00FD4206"/>
    <w:rsid w:val="00FD478C"/>
    <w:rsid w:val="00FD588D"/>
    <w:rsid w:val="00FD6E69"/>
    <w:rsid w:val="00FD7149"/>
    <w:rsid w:val="00FE07AE"/>
    <w:rsid w:val="00FE27B0"/>
    <w:rsid w:val="00FE286C"/>
    <w:rsid w:val="00FE5A6C"/>
    <w:rsid w:val="00FE632D"/>
    <w:rsid w:val="00FE709F"/>
    <w:rsid w:val="00FE7986"/>
    <w:rsid w:val="00FF0487"/>
    <w:rsid w:val="00FF07A9"/>
    <w:rsid w:val="00FF2D5F"/>
    <w:rsid w:val="00FF4D83"/>
    <w:rsid w:val="00FF58D1"/>
    <w:rsid w:val="00FF5CBD"/>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C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16CE4"/>
    <w:pPr>
      <w:keepNext/>
      <w:outlineLvl w:val="0"/>
    </w:pPr>
    <w:rPr>
      <w:rFonts w:ascii="Book Antiqua" w:hAnsi="Book Antiqua"/>
      <w:b/>
      <w:sz w:val="96"/>
    </w:rPr>
  </w:style>
  <w:style w:type="paragraph" w:styleId="Heading2">
    <w:name w:val="heading 2"/>
    <w:basedOn w:val="Normal"/>
    <w:next w:val="Normal"/>
    <w:link w:val="Heading2Char"/>
    <w:semiHidden/>
    <w:unhideWhenUsed/>
    <w:qFormat/>
    <w:rsid w:val="00E16CE4"/>
    <w:pPr>
      <w:keepNext/>
      <w:jc w:val="center"/>
      <w:outlineLvl w:val="1"/>
    </w:pPr>
    <w:rPr>
      <w:rFonts w:ascii="Book Antiqua" w:hAnsi="Book Antiqua"/>
      <w:b/>
      <w:sz w:val="52"/>
    </w:rPr>
  </w:style>
  <w:style w:type="paragraph" w:styleId="Heading3">
    <w:name w:val="heading 3"/>
    <w:basedOn w:val="Normal"/>
    <w:next w:val="Normal"/>
    <w:link w:val="Heading3Char"/>
    <w:semiHidden/>
    <w:unhideWhenUsed/>
    <w:qFormat/>
    <w:rsid w:val="00E16CE4"/>
    <w:pPr>
      <w:keepNext/>
      <w:numPr>
        <w:numId w:val="1"/>
      </w:numPr>
      <w:jc w:val="both"/>
      <w:outlineLvl w:val="2"/>
    </w:pPr>
    <w:rPr>
      <w:rFonts w:ascii="Book Antiqua" w:hAnsi="Book Antiqua"/>
      <w:b/>
      <w:sz w:val="24"/>
    </w:rPr>
  </w:style>
  <w:style w:type="paragraph" w:styleId="Heading4">
    <w:name w:val="heading 4"/>
    <w:basedOn w:val="Normal"/>
    <w:next w:val="Normal"/>
    <w:link w:val="Heading4Char"/>
    <w:semiHidden/>
    <w:unhideWhenUsed/>
    <w:qFormat/>
    <w:rsid w:val="00E16CE4"/>
    <w:pPr>
      <w:keepNext/>
      <w:numPr>
        <w:numId w:val="2"/>
      </w:numPr>
      <w:spacing w:line="360" w:lineRule="auto"/>
      <w:jc w:val="both"/>
      <w:outlineLvl w:val="3"/>
    </w:pPr>
    <w:rPr>
      <w:rFonts w:ascii="Book Antiqua" w:hAnsi="Book Antiqua"/>
      <w:b/>
      <w:sz w:val="24"/>
    </w:rPr>
  </w:style>
  <w:style w:type="paragraph" w:styleId="Heading5">
    <w:name w:val="heading 5"/>
    <w:basedOn w:val="Normal"/>
    <w:next w:val="Normal"/>
    <w:link w:val="Heading5Char"/>
    <w:semiHidden/>
    <w:unhideWhenUsed/>
    <w:qFormat/>
    <w:rsid w:val="00E16CE4"/>
    <w:pPr>
      <w:keepNext/>
      <w:jc w:val="center"/>
      <w:outlineLvl w:val="4"/>
    </w:pPr>
    <w:rPr>
      <w:rFonts w:ascii="Book Antiqua" w:hAnsi="Book Antiqua"/>
      <w:b/>
      <w:sz w:val="24"/>
    </w:rPr>
  </w:style>
  <w:style w:type="paragraph" w:styleId="Heading6">
    <w:name w:val="heading 6"/>
    <w:basedOn w:val="Normal"/>
    <w:next w:val="Normal"/>
    <w:link w:val="Heading6Char"/>
    <w:semiHidden/>
    <w:unhideWhenUsed/>
    <w:qFormat/>
    <w:rsid w:val="00E16CE4"/>
    <w:pPr>
      <w:keepNext/>
      <w:jc w:val="both"/>
      <w:outlineLvl w:val="5"/>
    </w:pPr>
    <w:rPr>
      <w:sz w:val="26"/>
    </w:rPr>
  </w:style>
  <w:style w:type="paragraph" w:styleId="Heading7">
    <w:name w:val="heading 7"/>
    <w:basedOn w:val="Normal"/>
    <w:next w:val="Normal"/>
    <w:link w:val="Heading7Char"/>
    <w:unhideWhenUsed/>
    <w:qFormat/>
    <w:rsid w:val="00E16CE4"/>
    <w:pPr>
      <w:keepNext/>
      <w:spacing w:line="360" w:lineRule="auto"/>
      <w:jc w:val="both"/>
      <w:outlineLvl w:val="6"/>
    </w:pPr>
    <w:rPr>
      <w:rFonts w:ascii="Book Antiqua" w:hAnsi="Book Antiqua"/>
      <w:b/>
      <w:sz w:val="24"/>
    </w:rPr>
  </w:style>
  <w:style w:type="paragraph" w:styleId="Heading8">
    <w:name w:val="heading 8"/>
    <w:basedOn w:val="Normal"/>
    <w:next w:val="Normal"/>
    <w:link w:val="Heading8Char"/>
    <w:semiHidden/>
    <w:unhideWhenUsed/>
    <w:qFormat/>
    <w:rsid w:val="00E16CE4"/>
    <w:pPr>
      <w:keepNext/>
      <w:spacing w:line="288" w:lineRule="auto"/>
      <w:ind w:left="720"/>
      <w:jc w:val="both"/>
      <w:outlineLvl w:val="7"/>
    </w:pPr>
    <w:rPr>
      <w:sz w:val="26"/>
    </w:rPr>
  </w:style>
  <w:style w:type="paragraph" w:styleId="Heading9">
    <w:name w:val="heading 9"/>
    <w:basedOn w:val="Normal"/>
    <w:next w:val="Normal"/>
    <w:link w:val="Heading9Char"/>
    <w:semiHidden/>
    <w:unhideWhenUsed/>
    <w:qFormat/>
    <w:rsid w:val="00E16CE4"/>
    <w:pPr>
      <w:keepNext/>
      <w:ind w:left="720" w:firstLine="720"/>
      <w:jc w:val="both"/>
      <w:outlineLvl w:val="8"/>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CE4"/>
    <w:rPr>
      <w:rFonts w:ascii="Book Antiqua" w:eastAsia="Times New Roman" w:hAnsi="Book Antiqua" w:cs="Times New Roman"/>
      <w:b/>
      <w:sz w:val="96"/>
      <w:szCs w:val="20"/>
    </w:rPr>
  </w:style>
  <w:style w:type="character" w:customStyle="1" w:styleId="Heading2Char">
    <w:name w:val="Heading 2 Char"/>
    <w:basedOn w:val="DefaultParagraphFont"/>
    <w:link w:val="Heading2"/>
    <w:semiHidden/>
    <w:rsid w:val="00E16CE4"/>
    <w:rPr>
      <w:rFonts w:ascii="Book Antiqua" w:eastAsia="Times New Roman" w:hAnsi="Book Antiqua" w:cs="Times New Roman"/>
      <w:b/>
      <w:sz w:val="52"/>
      <w:szCs w:val="20"/>
    </w:rPr>
  </w:style>
  <w:style w:type="character" w:customStyle="1" w:styleId="Heading3Char">
    <w:name w:val="Heading 3 Char"/>
    <w:basedOn w:val="DefaultParagraphFont"/>
    <w:link w:val="Heading3"/>
    <w:semiHidden/>
    <w:rsid w:val="00E16CE4"/>
    <w:rPr>
      <w:rFonts w:ascii="Book Antiqua" w:eastAsia="Times New Roman" w:hAnsi="Book Antiqua" w:cs="Times New Roman"/>
      <w:b/>
      <w:sz w:val="24"/>
      <w:szCs w:val="20"/>
    </w:rPr>
  </w:style>
  <w:style w:type="character" w:customStyle="1" w:styleId="Heading4Char">
    <w:name w:val="Heading 4 Char"/>
    <w:basedOn w:val="DefaultParagraphFont"/>
    <w:link w:val="Heading4"/>
    <w:semiHidden/>
    <w:rsid w:val="00E16CE4"/>
    <w:rPr>
      <w:rFonts w:ascii="Book Antiqua" w:eastAsia="Times New Roman" w:hAnsi="Book Antiqua" w:cs="Times New Roman"/>
      <w:b/>
      <w:sz w:val="24"/>
      <w:szCs w:val="20"/>
    </w:rPr>
  </w:style>
  <w:style w:type="character" w:customStyle="1" w:styleId="Heading5Char">
    <w:name w:val="Heading 5 Char"/>
    <w:basedOn w:val="DefaultParagraphFont"/>
    <w:link w:val="Heading5"/>
    <w:semiHidden/>
    <w:rsid w:val="00E16CE4"/>
    <w:rPr>
      <w:rFonts w:ascii="Book Antiqua" w:eastAsia="Times New Roman" w:hAnsi="Book Antiqua" w:cs="Times New Roman"/>
      <w:b/>
      <w:sz w:val="24"/>
      <w:szCs w:val="20"/>
    </w:rPr>
  </w:style>
  <w:style w:type="character" w:customStyle="1" w:styleId="Heading6Char">
    <w:name w:val="Heading 6 Char"/>
    <w:basedOn w:val="DefaultParagraphFont"/>
    <w:link w:val="Heading6"/>
    <w:semiHidden/>
    <w:rsid w:val="00E16CE4"/>
    <w:rPr>
      <w:rFonts w:ascii="Times New Roman" w:eastAsia="Times New Roman" w:hAnsi="Times New Roman" w:cs="Times New Roman"/>
      <w:sz w:val="26"/>
      <w:szCs w:val="20"/>
    </w:rPr>
  </w:style>
  <w:style w:type="character" w:customStyle="1" w:styleId="Heading7Char">
    <w:name w:val="Heading 7 Char"/>
    <w:basedOn w:val="DefaultParagraphFont"/>
    <w:link w:val="Heading7"/>
    <w:rsid w:val="00E16CE4"/>
    <w:rPr>
      <w:rFonts w:ascii="Book Antiqua" w:eastAsia="Times New Roman" w:hAnsi="Book Antiqua" w:cs="Times New Roman"/>
      <w:b/>
      <w:sz w:val="24"/>
      <w:szCs w:val="20"/>
    </w:rPr>
  </w:style>
  <w:style w:type="character" w:customStyle="1" w:styleId="Heading8Char">
    <w:name w:val="Heading 8 Char"/>
    <w:basedOn w:val="DefaultParagraphFont"/>
    <w:link w:val="Heading8"/>
    <w:semiHidden/>
    <w:rsid w:val="00E16CE4"/>
    <w:rPr>
      <w:rFonts w:ascii="Times New Roman" w:eastAsia="Times New Roman" w:hAnsi="Times New Roman" w:cs="Times New Roman"/>
      <w:sz w:val="26"/>
      <w:szCs w:val="20"/>
    </w:rPr>
  </w:style>
  <w:style w:type="character" w:customStyle="1" w:styleId="Heading9Char">
    <w:name w:val="Heading 9 Char"/>
    <w:basedOn w:val="DefaultParagraphFont"/>
    <w:link w:val="Heading9"/>
    <w:semiHidden/>
    <w:rsid w:val="00E16CE4"/>
    <w:rPr>
      <w:rFonts w:ascii="Times New Roman" w:eastAsia="Times New Roman" w:hAnsi="Times New Roman" w:cs="Times New Roman"/>
      <w:sz w:val="26"/>
      <w:szCs w:val="20"/>
    </w:rPr>
  </w:style>
  <w:style w:type="character" w:styleId="Hyperlink">
    <w:name w:val="Hyperlink"/>
    <w:basedOn w:val="DefaultParagraphFont"/>
    <w:semiHidden/>
    <w:unhideWhenUsed/>
    <w:rsid w:val="00E16CE4"/>
    <w:rPr>
      <w:color w:val="0000FF"/>
      <w:u w:val="single"/>
    </w:rPr>
  </w:style>
  <w:style w:type="character" w:styleId="Emphasis">
    <w:name w:val="Emphasis"/>
    <w:basedOn w:val="DefaultParagraphFont"/>
    <w:uiPriority w:val="20"/>
    <w:qFormat/>
    <w:rsid w:val="00E16CE4"/>
    <w:rPr>
      <w:b/>
      <w:bCs/>
      <w:i w:val="0"/>
      <w:iCs w:val="0"/>
    </w:rPr>
  </w:style>
  <w:style w:type="paragraph" w:styleId="Header">
    <w:name w:val="header"/>
    <w:basedOn w:val="Normal"/>
    <w:link w:val="HeaderChar"/>
    <w:uiPriority w:val="99"/>
    <w:semiHidden/>
    <w:unhideWhenUsed/>
    <w:rsid w:val="00E16CE4"/>
    <w:pPr>
      <w:tabs>
        <w:tab w:val="center" w:pos="4320"/>
        <w:tab w:val="right" w:pos="8640"/>
      </w:tabs>
    </w:pPr>
    <w:rPr>
      <w:rFonts w:ascii="Arial" w:hAnsi="Arial"/>
      <w:color w:val="000000"/>
      <w:sz w:val="24"/>
    </w:rPr>
  </w:style>
  <w:style w:type="character" w:customStyle="1" w:styleId="HeaderChar">
    <w:name w:val="Header Char"/>
    <w:basedOn w:val="DefaultParagraphFont"/>
    <w:link w:val="Header"/>
    <w:uiPriority w:val="99"/>
    <w:semiHidden/>
    <w:rsid w:val="00E16CE4"/>
    <w:rPr>
      <w:rFonts w:ascii="Arial" w:eastAsia="Times New Roman" w:hAnsi="Arial" w:cs="Times New Roman"/>
      <w:color w:val="000000"/>
      <w:sz w:val="24"/>
      <w:szCs w:val="20"/>
    </w:rPr>
  </w:style>
  <w:style w:type="paragraph" w:styleId="Footer">
    <w:name w:val="footer"/>
    <w:basedOn w:val="Normal"/>
    <w:link w:val="FooterChar"/>
    <w:uiPriority w:val="99"/>
    <w:unhideWhenUsed/>
    <w:rsid w:val="00E16CE4"/>
    <w:pPr>
      <w:tabs>
        <w:tab w:val="center" w:pos="4320"/>
        <w:tab w:val="right" w:pos="8640"/>
      </w:tabs>
    </w:pPr>
    <w:rPr>
      <w:sz w:val="24"/>
    </w:rPr>
  </w:style>
  <w:style w:type="character" w:customStyle="1" w:styleId="FooterChar">
    <w:name w:val="Footer Char"/>
    <w:basedOn w:val="DefaultParagraphFont"/>
    <w:link w:val="Footer"/>
    <w:uiPriority w:val="99"/>
    <w:rsid w:val="00E16CE4"/>
    <w:rPr>
      <w:rFonts w:ascii="Times New Roman" w:eastAsia="Times New Roman" w:hAnsi="Times New Roman" w:cs="Times New Roman"/>
      <w:sz w:val="24"/>
      <w:szCs w:val="20"/>
    </w:rPr>
  </w:style>
  <w:style w:type="paragraph" w:styleId="Title">
    <w:name w:val="Title"/>
    <w:basedOn w:val="Normal"/>
    <w:link w:val="TitleChar"/>
    <w:qFormat/>
    <w:rsid w:val="00E16CE4"/>
    <w:pPr>
      <w:jc w:val="center"/>
    </w:pPr>
    <w:rPr>
      <w:rFonts w:ascii="Tahoma" w:hAnsi="Tahoma"/>
      <w:b/>
      <w:sz w:val="28"/>
    </w:rPr>
  </w:style>
  <w:style w:type="character" w:customStyle="1" w:styleId="TitleChar">
    <w:name w:val="Title Char"/>
    <w:basedOn w:val="DefaultParagraphFont"/>
    <w:link w:val="Title"/>
    <w:rsid w:val="00E16CE4"/>
    <w:rPr>
      <w:rFonts w:ascii="Tahoma" w:eastAsia="Times New Roman" w:hAnsi="Tahoma" w:cs="Times New Roman"/>
      <w:b/>
      <w:sz w:val="28"/>
      <w:szCs w:val="20"/>
    </w:rPr>
  </w:style>
  <w:style w:type="paragraph" w:styleId="BodyText">
    <w:name w:val="Body Text"/>
    <w:basedOn w:val="Normal"/>
    <w:link w:val="BodyTextChar"/>
    <w:unhideWhenUsed/>
    <w:rsid w:val="00E16CE4"/>
    <w:pPr>
      <w:jc w:val="both"/>
    </w:pPr>
    <w:rPr>
      <w:rFonts w:ascii="Arial" w:hAnsi="Arial"/>
      <w:sz w:val="22"/>
    </w:rPr>
  </w:style>
  <w:style w:type="character" w:customStyle="1" w:styleId="BodyTextChar">
    <w:name w:val="Body Text Char"/>
    <w:basedOn w:val="DefaultParagraphFont"/>
    <w:link w:val="BodyText"/>
    <w:rsid w:val="00E16CE4"/>
    <w:rPr>
      <w:rFonts w:ascii="Arial" w:eastAsia="Times New Roman" w:hAnsi="Arial" w:cs="Times New Roman"/>
      <w:szCs w:val="20"/>
    </w:rPr>
  </w:style>
  <w:style w:type="paragraph" w:styleId="BodyTextIndent">
    <w:name w:val="Body Text Indent"/>
    <w:basedOn w:val="Normal"/>
    <w:link w:val="BodyTextIndentChar"/>
    <w:unhideWhenUsed/>
    <w:rsid w:val="00E16CE4"/>
    <w:pPr>
      <w:jc w:val="both"/>
    </w:pPr>
    <w:rPr>
      <w:rFonts w:ascii="Book Antiqua" w:hAnsi="Book Antiqua"/>
      <w:sz w:val="24"/>
    </w:rPr>
  </w:style>
  <w:style w:type="character" w:customStyle="1" w:styleId="BodyTextIndentChar">
    <w:name w:val="Body Text Indent Char"/>
    <w:basedOn w:val="DefaultParagraphFont"/>
    <w:link w:val="BodyTextIndent"/>
    <w:rsid w:val="00E16CE4"/>
    <w:rPr>
      <w:rFonts w:ascii="Book Antiqua" w:eastAsia="Times New Roman" w:hAnsi="Book Antiqua" w:cs="Times New Roman"/>
      <w:sz w:val="24"/>
      <w:szCs w:val="20"/>
    </w:rPr>
  </w:style>
  <w:style w:type="character" w:customStyle="1" w:styleId="BodyText2Char">
    <w:name w:val="Body Text 2 Char"/>
    <w:basedOn w:val="DefaultParagraphFont"/>
    <w:link w:val="BodyText2"/>
    <w:semiHidden/>
    <w:rsid w:val="00E16CE4"/>
    <w:rPr>
      <w:rFonts w:ascii="Book Antiqua" w:eastAsia="Times New Roman" w:hAnsi="Book Antiqua" w:cs="Times New Roman"/>
      <w:sz w:val="24"/>
      <w:szCs w:val="20"/>
    </w:rPr>
  </w:style>
  <w:style w:type="paragraph" w:styleId="BodyText2">
    <w:name w:val="Body Text 2"/>
    <w:basedOn w:val="Normal"/>
    <w:link w:val="BodyText2Char"/>
    <w:semiHidden/>
    <w:unhideWhenUsed/>
    <w:rsid w:val="00E16CE4"/>
    <w:pPr>
      <w:jc w:val="both"/>
    </w:pPr>
    <w:rPr>
      <w:rFonts w:ascii="Book Antiqua" w:hAnsi="Book Antiqua"/>
      <w:sz w:val="24"/>
    </w:rPr>
  </w:style>
  <w:style w:type="paragraph" w:styleId="BodyText3">
    <w:name w:val="Body Text 3"/>
    <w:basedOn w:val="Normal"/>
    <w:link w:val="BodyText3Char"/>
    <w:unhideWhenUsed/>
    <w:rsid w:val="00E16CE4"/>
    <w:rPr>
      <w:rFonts w:ascii="Arial" w:hAnsi="Arial"/>
      <w:b/>
      <w:sz w:val="24"/>
    </w:rPr>
  </w:style>
  <w:style w:type="character" w:customStyle="1" w:styleId="BodyText3Char">
    <w:name w:val="Body Text 3 Char"/>
    <w:basedOn w:val="DefaultParagraphFont"/>
    <w:link w:val="BodyText3"/>
    <w:rsid w:val="00E16CE4"/>
    <w:rPr>
      <w:rFonts w:ascii="Arial" w:eastAsia="Times New Roman" w:hAnsi="Arial" w:cs="Times New Roman"/>
      <w:b/>
      <w:sz w:val="24"/>
      <w:szCs w:val="20"/>
    </w:rPr>
  </w:style>
  <w:style w:type="paragraph" w:styleId="BodyTextIndent2">
    <w:name w:val="Body Text Indent 2"/>
    <w:basedOn w:val="Normal"/>
    <w:link w:val="BodyTextIndent2Char"/>
    <w:semiHidden/>
    <w:unhideWhenUsed/>
    <w:rsid w:val="00E16CE4"/>
    <w:pPr>
      <w:spacing w:line="360" w:lineRule="auto"/>
      <w:ind w:firstLine="720"/>
      <w:jc w:val="both"/>
    </w:pPr>
    <w:rPr>
      <w:rFonts w:ascii="Book Antiqua" w:hAnsi="Book Antiqua"/>
      <w:sz w:val="24"/>
    </w:rPr>
  </w:style>
  <w:style w:type="character" w:customStyle="1" w:styleId="BodyTextIndent2Char">
    <w:name w:val="Body Text Indent 2 Char"/>
    <w:basedOn w:val="DefaultParagraphFont"/>
    <w:link w:val="BodyTextIndent2"/>
    <w:semiHidden/>
    <w:rsid w:val="00E16CE4"/>
    <w:rPr>
      <w:rFonts w:ascii="Book Antiqua" w:eastAsia="Times New Roman" w:hAnsi="Book Antiqua" w:cs="Times New Roman"/>
      <w:sz w:val="24"/>
      <w:szCs w:val="20"/>
    </w:rPr>
  </w:style>
  <w:style w:type="character" w:customStyle="1" w:styleId="BodyTextIndent3Char">
    <w:name w:val="Body Text Indent 3 Char"/>
    <w:basedOn w:val="DefaultParagraphFont"/>
    <w:link w:val="BodyTextIndent3"/>
    <w:semiHidden/>
    <w:rsid w:val="00E16CE4"/>
    <w:rPr>
      <w:rFonts w:ascii="Arial" w:eastAsia="Times New Roman" w:hAnsi="Arial" w:cs="Times New Roman"/>
      <w:szCs w:val="20"/>
    </w:rPr>
  </w:style>
  <w:style w:type="paragraph" w:styleId="BodyTextIndent3">
    <w:name w:val="Body Text Indent 3"/>
    <w:basedOn w:val="Normal"/>
    <w:link w:val="BodyTextIndent3Char"/>
    <w:semiHidden/>
    <w:unhideWhenUsed/>
    <w:rsid w:val="00E16CE4"/>
    <w:pPr>
      <w:spacing w:line="360" w:lineRule="auto"/>
      <w:ind w:firstLine="720"/>
      <w:jc w:val="both"/>
    </w:pPr>
    <w:rPr>
      <w:rFonts w:ascii="Arial" w:hAnsi="Arial"/>
      <w:sz w:val="22"/>
    </w:rPr>
  </w:style>
  <w:style w:type="character" w:customStyle="1" w:styleId="BalloonTextChar">
    <w:name w:val="Balloon Text Char"/>
    <w:basedOn w:val="DefaultParagraphFont"/>
    <w:link w:val="BalloonText"/>
    <w:uiPriority w:val="99"/>
    <w:semiHidden/>
    <w:rsid w:val="00E16CE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16CE4"/>
    <w:rPr>
      <w:rFonts w:ascii="Tahoma" w:hAnsi="Tahoma" w:cs="Tahoma"/>
      <w:sz w:val="16"/>
      <w:szCs w:val="16"/>
    </w:rPr>
  </w:style>
  <w:style w:type="paragraph" w:styleId="ListParagraph">
    <w:name w:val="List Paragraph"/>
    <w:aliases w:val="List Paragraph1,Recommendation,List Paragraph11,L,CV text,Table text,F5 List Paragraph,Dot pt,Numbered Para 1,List Paragraph Char Char Char,Indicator Text,Citation List,123 List Paragraph,Bullets,Issue Action POC,No Spacing1,Bullet 1"/>
    <w:basedOn w:val="Normal"/>
    <w:uiPriority w:val="34"/>
    <w:qFormat/>
    <w:rsid w:val="00E16CE4"/>
    <w:pPr>
      <w:ind w:left="720"/>
    </w:pPr>
  </w:style>
  <w:style w:type="paragraph" w:customStyle="1" w:styleId="xl25">
    <w:name w:val="xl25"/>
    <w:basedOn w:val="Normal"/>
    <w:rsid w:val="00E16CE4"/>
    <w:pPr>
      <w:spacing w:before="100" w:after="100"/>
    </w:pPr>
    <w:rPr>
      <w:rFonts w:ascii="Arial" w:hAnsi="Arial"/>
      <w:sz w:val="24"/>
    </w:rPr>
  </w:style>
  <w:style w:type="paragraph" w:customStyle="1" w:styleId="Default">
    <w:name w:val="Default"/>
    <w:rsid w:val="00E16CE4"/>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CaptionTable">
    <w:name w:val="Caption Table"/>
    <w:basedOn w:val="Normal"/>
    <w:rsid w:val="00E16CE4"/>
    <w:pPr>
      <w:spacing w:before="120" w:after="120"/>
      <w:jc w:val="center"/>
    </w:pPr>
    <w:rPr>
      <w:rFonts w:ascii="Times New Roman Bold" w:hAnsi="Times New Roman Bold"/>
      <w:b/>
      <w:sz w:val="24"/>
      <w:lang w:val="en-GB"/>
    </w:rPr>
  </w:style>
  <w:style w:type="character" w:customStyle="1" w:styleId="FontStyle37">
    <w:name w:val="Font Style37"/>
    <w:rsid w:val="00E16CE4"/>
    <w:rPr>
      <w:rFonts w:ascii="Arial Unicode MS" w:eastAsia="Arial Unicode MS" w:hAnsi="Arial Unicode MS" w:cs="Arial Unicode MS" w:hint="eastAsia"/>
      <w:sz w:val="20"/>
      <w:szCs w:val="20"/>
    </w:rPr>
  </w:style>
  <w:style w:type="table" w:styleId="TableGrid">
    <w:name w:val="Table Grid"/>
    <w:basedOn w:val="TableNormal"/>
    <w:uiPriority w:val="59"/>
    <w:rsid w:val="00E16CE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16CE4"/>
    <w:pPr>
      <w:spacing w:after="0" w:line="240" w:lineRule="auto"/>
    </w:pPr>
    <w:rPr>
      <w:rFonts w:eastAsiaTheme="minorEastAsia"/>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C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16CE4"/>
    <w:pPr>
      <w:keepNext/>
      <w:outlineLvl w:val="0"/>
    </w:pPr>
    <w:rPr>
      <w:rFonts w:ascii="Book Antiqua" w:hAnsi="Book Antiqua"/>
      <w:b/>
      <w:sz w:val="96"/>
    </w:rPr>
  </w:style>
  <w:style w:type="paragraph" w:styleId="Heading2">
    <w:name w:val="heading 2"/>
    <w:basedOn w:val="Normal"/>
    <w:next w:val="Normal"/>
    <w:link w:val="Heading2Char"/>
    <w:semiHidden/>
    <w:unhideWhenUsed/>
    <w:qFormat/>
    <w:rsid w:val="00E16CE4"/>
    <w:pPr>
      <w:keepNext/>
      <w:jc w:val="center"/>
      <w:outlineLvl w:val="1"/>
    </w:pPr>
    <w:rPr>
      <w:rFonts w:ascii="Book Antiqua" w:hAnsi="Book Antiqua"/>
      <w:b/>
      <w:sz w:val="52"/>
    </w:rPr>
  </w:style>
  <w:style w:type="paragraph" w:styleId="Heading3">
    <w:name w:val="heading 3"/>
    <w:basedOn w:val="Normal"/>
    <w:next w:val="Normal"/>
    <w:link w:val="Heading3Char"/>
    <w:semiHidden/>
    <w:unhideWhenUsed/>
    <w:qFormat/>
    <w:rsid w:val="00E16CE4"/>
    <w:pPr>
      <w:keepNext/>
      <w:numPr>
        <w:numId w:val="1"/>
      </w:numPr>
      <w:jc w:val="both"/>
      <w:outlineLvl w:val="2"/>
    </w:pPr>
    <w:rPr>
      <w:rFonts w:ascii="Book Antiqua" w:hAnsi="Book Antiqua"/>
      <w:b/>
      <w:sz w:val="24"/>
    </w:rPr>
  </w:style>
  <w:style w:type="paragraph" w:styleId="Heading4">
    <w:name w:val="heading 4"/>
    <w:basedOn w:val="Normal"/>
    <w:next w:val="Normal"/>
    <w:link w:val="Heading4Char"/>
    <w:semiHidden/>
    <w:unhideWhenUsed/>
    <w:qFormat/>
    <w:rsid w:val="00E16CE4"/>
    <w:pPr>
      <w:keepNext/>
      <w:numPr>
        <w:numId w:val="2"/>
      </w:numPr>
      <w:spacing w:line="360" w:lineRule="auto"/>
      <w:jc w:val="both"/>
      <w:outlineLvl w:val="3"/>
    </w:pPr>
    <w:rPr>
      <w:rFonts w:ascii="Book Antiqua" w:hAnsi="Book Antiqua"/>
      <w:b/>
      <w:sz w:val="24"/>
    </w:rPr>
  </w:style>
  <w:style w:type="paragraph" w:styleId="Heading5">
    <w:name w:val="heading 5"/>
    <w:basedOn w:val="Normal"/>
    <w:next w:val="Normal"/>
    <w:link w:val="Heading5Char"/>
    <w:semiHidden/>
    <w:unhideWhenUsed/>
    <w:qFormat/>
    <w:rsid w:val="00E16CE4"/>
    <w:pPr>
      <w:keepNext/>
      <w:jc w:val="center"/>
      <w:outlineLvl w:val="4"/>
    </w:pPr>
    <w:rPr>
      <w:rFonts w:ascii="Book Antiqua" w:hAnsi="Book Antiqua"/>
      <w:b/>
      <w:sz w:val="24"/>
    </w:rPr>
  </w:style>
  <w:style w:type="paragraph" w:styleId="Heading6">
    <w:name w:val="heading 6"/>
    <w:basedOn w:val="Normal"/>
    <w:next w:val="Normal"/>
    <w:link w:val="Heading6Char"/>
    <w:semiHidden/>
    <w:unhideWhenUsed/>
    <w:qFormat/>
    <w:rsid w:val="00E16CE4"/>
    <w:pPr>
      <w:keepNext/>
      <w:jc w:val="both"/>
      <w:outlineLvl w:val="5"/>
    </w:pPr>
    <w:rPr>
      <w:sz w:val="26"/>
    </w:rPr>
  </w:style>
  <w:style w:type="paragraph" w:styleId="Heading7">
    <w:name w:val="heading 7"/>
    <w:basedOn w:val="Normal"/>
    <w:next w:val="Normal"/>
    <w:link w:val="Heading7Char"/>
    <w:unhideWhenUsed/>
    <w:qFormat/>
    <w:rsid w:val="00E16CE4"/>
    <w:pPr>
      <w:keepNext/>
      <w:spacing w:line="360" w:lineRule="auto"/>
      <w:jc w:val="both"/>
      <w:outlineLvl w:val="6"/>
    </w:pPr>
    <w:rPr>
      <w:rFonts w:ascii="Book Antiqua" w:hAnsi="Book Antiqua"/>
      <w:b/>
      <w:sz w:val="24"/>
    </w:rPr>
  </w:style>
  <w:style w:type="paragraph" w:styleId="Heading8">
    <w:name w:val="heading 8"/>
    <w:basedOn w:val="Normal"/>
    <w:next w:val="Normal"/>
    <w:link w:val="Heading8Char"/>
    <w:semiHidden/>
    <w:unhideWhenUsed/>
    <w:qFormat/>
    <w:rsid w:val="00E16CE4"/>
    <w:pPr>
      <w:keepNext/>
      <w:spacing w:line="288" w:lineRule="auto"/>
      <w:ind w:left="720"/>
      <w:jc w:val="both"/>
      <w:outlineLvl w:val="7"/>
    </w:pPr>
    <w:rPr>
      <w:sz w:val="26"/>
    </w:rPr>
  </w:style>
  <w:style w:type="paragraph" w:styleId="Heading9">
    <w:name w:val="heading 9"/>
    <w:basedOn w:val="Normal"/>
    <w:next w:val="Normal"/>
    <w:link w:val="Heading9Char"/>
    <w:semiHidden/>
    <w:unhideWhenUsed/>
    <w:qFormat/>
    <w:rsid w:val="00E16CE4"/>
    <w:pPr>
      <w:keepNext/>
      <w:ind w:left="720" w:firstLine="720"/>
      <w:jc w:val="both"/>
      <w:outlineLvl w:val="8"/>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CE4"/>
    <w:rPr>
      <w:rFonts w:ascii="Book Antiqua" w:eastAsia="Times New Roman" w:hAnsi="Book Antiqua" w:cs="Times New Roman"/>
      <w:b/>
      <w:sz w:val="96"/>
      <w:szCs w:val="20"/>
    </w:rPr>
  </w:style>
  <w:style w:type="character" w:customStyle="1" w:styleId="Heading2Char">
    <w:name w:val="Heading 2 Char"/>
    <w:basedOn w:val="DefaultParagraphFont"/>
    <w:link w:val="Heading2"/>
    <w:semiHidden/>
    <w:rsid w:val="00E16CE4"/>
    <w:rPr>
      <w:rFonts w:ascii="Book Antiqua" w:eastAsia="Times New Roman" w:hAnsi="Book Antiqua" w:cs="Times New Roman"/>
      <w:b/>
      <w:sz w:val="52"/>
      <w:szCs w:val="20"/>
    </w:rPr>
  </w:style>
  <w:style w:type="character" w:customStyle="1" w:styleId="Heading3Char">
    <w:name w:val="Heading 3 Char"/>
    <w:basedOn w:val="DefaultParagraphFont"/>
    <w:link w:val="Heading3"/>
    <w:semiHidden/>
    <w:rsid w:val="00E16CE4"/>
    <w:rPr>
      <w:rFonts w:ascii="Book Antiqua" w:eastAsia="Times New Roman" w:hAnsi="Book Antiqua" w:cs="Times New Roman"/>
      <w:b/>
      <w:sz w:val="24"/>
      <w:szCs w:val="20"/>
    </w:rPr>
  </w:style>
  <w:style w:type="character" w:customStyle="1" w:styleId="Heading4Char">
    <w:name w:val="Heading 4 Char"/>
    <w:basedOn w:val="DefaultParagraphFont"/>
    <w:link w:val="Heading4"/>
    <w:semiHidden/>
    <w:rsid w:val="00E16CE4"/>
    <w:rPr>
      <w:rFonts w:ascii="Book Antiqua" w:eastAsia="Times New Roman" w:hAnsi="Book Antiqua" w:cs="Times New Roman"/>
      <w:b/>
      <w:sz w:val="24"/>
      <w:szCs w:val="20"/>
    </w:rPr>
  </w:style>
  <w:style w:type="character" w:customStyle="1" w:styleId="Heading5Char">
    <w:name w:val="Heading 5 Char"/>
    <w:basedOn w:val="DefaultParagraphFont"/>
    <w:link w:val="Heading5"/>
    <w:semiHidden/>
    <w:rsid w:val="00E16CE4"/>
    <w:rPr>
      <w:rFonts w:ascii="Book Antiqua" w:eastAsia="Times New Roman" w:hAnsi="Book Antiqua" w:cs="Times New Roman"/>
      <w:b/>
      <w:sz w:val="24"/>
      <w:szCs w:val="20"/>
    </w:rPr>
  </w:style>
  <w:style w:type="character" w:customStyle="1" w:styleId="Heading6Char">
    <w:name w:val="Heading 6 Char"/>
    <w:basedOn w:val="DefaultParagraphFont"/>
    <w:link w:val="Heading6"/>
    <w:semiHidden/>
    <w:rsid w:val="00E16CE4"/>
    <w:rPr>
      <w:rFonts w:ascii="Times New Roman" w:eastAsia="Times New Roman" w:hAnsi="Times New Roman" w:cs="Times New Roman"/>
      <w:sz w:val="26"/>
      <w:szCs w:val="20"/>
    </w:rPr>
  </w:style>
  <w:style w:type="character" w:customStyle="1" w:styleId="Heading7Char">
    <w:name w:val="Heading 7 Char"/>
    <w:basedOn w:val="DefaultParagraphFont"/>
    <w:link w:val="Heading7"/>
    <w:rsid w:val="00E16CE4"/>
    <w:rPr>
      <w:rFonts w:ascii="Book Antiqua" w:eastAsia="Times New Roman" w:hAnsi="Book Antiqua" w:cs="Times New Roman"/>
      <w:b/>
      <w:sz w:val="24"/>
      <w:szCs w:val="20"/>
    </w:rPr>
  </w:style>
  <w:style w:type="character" w:customStyle="1" w:styleId="Heading8Char">
    <w:name w:val="Heading 8 Char"/>
    <w:basedOn w:val="DefaultParagraphFont"/>
    <w:link w:val="Heading8"/>
    <w:semiHidden/>
    <w:rsid w:val="00E16CE4"/>
    <w:rPr>
      <w:rFonts w:ascii="Times New Roman" w:eastAsia="Times New Roman" w:hAnsi="Times New Roman" w:cs="Times New Roman"/>
      <w:sz w:val="26"/>
      <w:szCs w:val="20"/>
    </w:rPr>
  </w:style>
  <w:style w:type="character" w:customStyle="1" w:styleId="Heading9Char">
    <w:name w:val="Heading 9 Char"/>
    <w:basedOn w:val="DefaultParagraphFont"/>
    <w:link w:val="Heading9"/>
    <w:semiHidden/>
    <w:rsid w:val="00E16CE4"/>
    <w:rPr>
      <w:rFonts w:ascii="Times New Roman" w:eastAsia="Times New Roman" w:hAnsi="Times New Roman" w:cs="Times New Roman"/>
      <w:sz w:val="26"/>
      <w:szCs w:val="20"/>
    </w:rPr>
  </w:style>
  <w:style w:type="character" w:styleId="Hyperlink">
    <w:name w:val="Hyperlink"/>
    <w:basedOn w:val="DefaultParagraphFont"/>
    <w:semiHidden/>
    <w:unhideWhenUsed/>
    <w:rsid w:val="00E16CE4"/>
    <w:rPr>
      <w:color w:val="0000FF"/>
      <w:u w:val="single"/>
    </w:rPr>
  </w:style>
  <w:style w:type="character" w:styleId="Emphasis">
    <w:name w:val="Emphasis"/>
    <w:basedOn w:val="DefaultParagraphFont"/>
    <w:qFormat/>
    <w:rsid w:val="00E16CE4"/>
    <w:rPr>
      <w:b/>
      <w:bCs/>
      <w:i w:val="0"/>
      <w:iCs w:val="0"/>
    </w:rPr>
  </w:style>
  <w:style w:type="paragraph" w:styleId="Header">
    <w:name w:val="header"/>
    <w:basedOn w:val="Normal"/>
    <w:link w:val="HeaderChar"/>
    <w:uiPriority w:val="99"/>
    <w:semiHidden/>
    <w:unhideWhenUsed/>
    <w:rsid w:val="00E16CE4"/>
    <w:pPr>
      <w:tabs>
        <w:tab w:val="center" w:pos="4320"/>
        <w:tab w:val="right" w:pos="8640"/>
      </w:tabs>
    </w:pPr>
    <w:rPr>
      <w:rFonts w:ascii="Arial" w:hAnsi="Arial"/>
      <w:color w:val="000000"/>
      <w:sz w:val="24"/>
    </w:rPr>
  </w:style>
  <w:style w:type="character" w:customStyle="1" w:styleId="HeaderChar">
    <w:name w:val="Header Char"/>
    <w:basedOn w:val="DefaultParagraphFont"/>
    <w:link w:val="Header"/>
    <w:uiPriority w:val="99"/>
    <w:semiHidden/>
    <w:rsid w:val="00E16CE4"/>
    <w:rPr>
      <w:rFonts w:ascii="Arial" w:eastAsia="Times New Roman" w:hAnsi="Arial" w:cs="Times New Roman"/>
      <w:color w:val="000000"/>
      <w:sz w:val="24"/>
      <w:szCs w:val="20"/>
    </w:rPr>
  </w:style>
  <w:style w:type="paragraph" w:styleId="Footer">
    <w:name w:val="footer"/>
    <w:basedOn w:val="Normal"/>
    <w:link w:val="FooterChar"/>
    <w:uiPriority w:val="99"/>
    <w:unhideWhenUsed/>
    <w:rsid w:val="00E16CE4"/>
    <w:pPr>
      <w:tabs>
        <w:tab w:val="center" w:pos="4320"/>
        <w:tab w:val="right" w:pos="8640"/>
      </w:tabs>
    </w:pPr>
    <w:rPr>
      <w:sz w:val="24"/>
    </w:rPr>
  </w:style>
  <w:style w:type="character" w:customStyle="1" w:styleId="FooterChar">
    <w:name w:val="Footer Char"/>
    <w:basedOn w:val="DefaultParagraphFont"/>
    <w:link w:val="Footer"/>
    <w:uiPriority w:val="99"/>
    <w:rsid w:val="00E16CE4"/>
    <w:rPr>
      <w:rFonts w:ascii="Times New Roman" w:eastAsia="Times New Roman" w:hAnsi="Times New Roman" w:cs="Times New Roman"/>
      <w:sz w:val="24"/>
      <w:szCs w:val="20"/>
    </w:rPr>
  </w:style>
  <w:style w:type="paragraph" w:styleId="Title">
    <w:name w:val="Title"/>
    <w:basedOn w:val="Normal"/>
    <w:link w:val="TitleChar"/>
    <w:qFormat/>
    <w:rsid w:val="00E16CE4"/>
    <w:pPr>
      <w:jc w:val="center"/>
    </w:pPr>
    <w:rPr>
      <w:rFonts w:ascii="Tahoma" w:hAnsi="Tahoma"/>
      <w:b/>
      <w:sz w:val="28"/>
    </w:rPr>
  </w:style>
  <w:style w:type="character" w:customStyle="1" w:styleId="TitleChar">
    <w:name w:val="Title Char"/>
    <w:basedOn w:val="DefaultParagraphFont"/>
    <w:link w:val="Title"/>
    <w:rsid w:val="00E16CE4"/>
    <w:rPr>
      <w:rFonts w:ascii="Tahoma" w:eastAsia="Times New Roman" w:hAnsi="Tahoma" w:cs="Times New Roman"/>
      <w:b/>
      <w:sz w:val="28"/>
      <w:szCs w:val="20"/>
    </w:rPr>
  </w:style>
  <w:style w:type="paragraph" w:styleId="BodyText">
    <w:name w:val="Body Text"/>
    <w:basedOn w:val="Normal"/>
    <w:link w:val="BodyTextChar"/>
    <w:unhideWhenUsed/>
    <w:rsid w:val="00E16CE4"/>
    <w:pPr>
      <w:jc w:val="both"/>
    </w:pPr>
    <w:rPr>
      <w:rFonts w:ascii="Arial" w:hAnsi="Arial"/>
      <w:sz w:val="22"/>
    </w:rPr>
  </w:style>
  <w:style w:type="character" w:customStyle="1" w:styleId="BodyTextChar">
    <w:name w:val="Body Text Char"/>
    <w:basedOn w:val="DefaultParagraphFont"/>
    <w:link w:val="BodyText"/>
    <w:rsid w:val="00E16CE4"/>
    <w:rPr>
      <w:rFonts w:ascii="Arial" w:eastAsia="Times New Roman" w:hAnsi="Arial" w:cs="Times New Roman"/>
      <w:szCs w:val="20"/>
    </w:rPr>
  </w:style>
  <w:style w:type="paragraph" w:styleId="BodyTextIndent">
    <w:name w:val="Body Text Indent"/>
    <w:basedOn w:val="Normal"/>
    <w:link w:val="BodyTextIndentChar"/>
    <w:unhideWhenUsed/>
    <w:rsid w:val="00E16CE4"/>
    <w:pPr>
      <w:jc w:val="both"/>
    </w:pPr>
    <w:rPr>
      <w:rFonts w:ascii="Book Antiqua" w:hAnsi="Book Antiqua"/>
      <w:sz w:val="24"/>
    </w:rPr>
  </w:style>
  <w:style w:type="character" w:customStyle="1" w:styleId="BodyTextIndentChar">
    <w:name w:val="Body Text Indent Char"/>
    <w:basedOn w:val="DefaultParagraphFont"/>
    <w:link w:val="BodyTextIndent"/>
    <w:rsid w:val="00E16CE4"/>
    <w:rPr>
      <w:rFonts w:ascii="Book Antiqua" w:eastAsia="Times New Roman" w:hAnsi="Book Antiqua" w:cs="Times New Roman"/>
      <w:sz w:val="24"/>
      <w:szCs w:val="20"/>
    </w:rPr>
  </w:style>
  <w:style w:type="character" w:customStyle="1" w:styleId="BodyText2Char">
    <w:name w:val="Body Text 2 Char"/>
    <w:basedOn w:val="DefaultParagraphFont"/>
    <w:link w:val="BodyText2"/>
    <w:semiHidden/>
    <w:rsid w:val="00E16CE4"/>
    <w:rPr>
      <w:rFonts w:ascii="Book Antiqua" w:eastAsia="Times New Roman" w:hAnsi="Book Antiqua" w:cs="Times New Roman"/>
      <w:sz w:val="24"/>
      <w:szCs w:val="20"/>
    </w:rPr>
  </w:style>
  <w:style w:type="paragraph" w:styleId="BodyText2">
    <w:name w:val="Body Text 2"/>
    <w:basedOn w:val="Normal"/>
    <w:link w:val="BodyText2Char"/>
    <w:semiHidden/>
    <w:unhideWhenUsed/>
    <w:rsid w:val="00E16CE4"/>
    <w:pPr>
      <w:jc w:val="both"/>
    </w:pPr>
    <w:rPr>
      <w:rFonts w:ascii="Book Antiqua" w:hAnsi="Book Antiqua"/>
      <w:sz w:val="24"/>
    </w:rPr>
  </w:style>
  <w:style w:type="paragraph" w:styleId="BodyText3">
    <w:name w:val="Body Text 3"/>
    <w:basedOn w:val="Normal"/>
    <w:link w:val="BodyText3Char"/>
    <w:unhideWhenUsed/>
    <w:rsid w:val="00E16CE4"/>
    <w:rPr>
      <w:rFonts w:ascii="Arial" w:hAnsi="Arial"/>
      <w:b/>
      <w:sz w:val="24"/>
    </w:rPr>
  </w:style>
  <w:style w:type="character" w:customStyle="1" w:styleId="BodyText3Char">
    <w:name w:val="Body Text 3 Char"/>
    <w:basedOn w:val="DefaultParagraphFont"/>
    <w:link w:val="BodyText3"/>
    <w:rsid w:val="00E16CE4"/>
    <w:rPr>
      <w:rFonts w:ascii="Arial" w:eastAsia="Times New Roman" w:hAnsi="Arial" w:cs="Times New Roman"/>
      <w:b/>
      <w:sz w:val="24"/>
      <w:szCs w:val="20"/>
    </w:rPr>
  </w:style>
  <w:style w:type="paragraph" w:styleId="BodyTextIndent2">
    <w:name w:val="Body Text Indent 2"/>
    <w:basedOn w:val="Normal"/>
    <w:link w:val="BodyTextIndent2Char"/>
    <w:semiHidden/>
    <w:unhideWhenUsed/>
    <w:rsid w:val="00E16CE4"/>
    <w:pPr>
      <w:spacing w:line="360" w:lineRule="auto"/>
      <w:ind w:firstLine="720"/>
      <w:jc w:val="both"/>
    </w:pPr>
    <w:rPr>
      <w:rFonts w:ascii="Book Antiqua" w:hAnsi="Book Antiqua"/>
      <w:sz w:val="24"/>
    </w:rPr>
  </w:style>
  <w:style w:type="character" w:customStyle="1" w:styleId="BodyTextIndent2Char">
    <w:name w:val="Body Text Indent 2 Char"/>
    <w:basedOn w:val="DefaultParagraphFont"/>
    <w:link w:val="BodyTextIndent2"/>
    <w:semiHidden/>
    <w:rsid w:val="00E16CE4"/>
    <w:rPr>
      <w:rFonts w:ascii="Book Antiqua" w:eastAsia="Times New Roman" w:hAnsi="Book Antiqua" w:cs="Times New Roman"/>
      <w:sz w:val="24"/>
      <w:szCs w:val="20"/>
    </w:rPr>
  </w:style>
  <w:style w:type="character" w:customStyle="1" w:styleId="BodyTextIndent3Char">
    <w:name w:val="Body Text Indent 3 Char"/>
    <w:basedOn w:val="DefaultParagraphFont"/>
    <w:link w:val="BodyTextIndent3"/>
    <w:semiHidden/>
    <w:rsid w:val="00E16CE4"/>
    <w:rPr>
      <w:rFonts w:ascii="Arial" w:eastAsia="Times New Roman" w:hAnsi="Arial" w:cs="Times New Roman"/>
      <w:szCs w:val="20"/>
    </w:rPr>
  </w:style>
  <w:style w:type="paragraph" w:styleId="BodyTextIndent3">
    <w:name w:val="Body Text Indent 3"/>
    <w:basedOn w:val="Normal"/>
    <w:link w:val="BodyTextIndent3Char"/>
    <w:semiHidden/>
    <w:unhideWhenUsed/>
    <w:rsid w:val="00E16CE4"/>
    <w:pPr>
      <w:spacing w:line="360" w:lineRule="auto"/>
      <w:ind w:firstLine="720"/>
      <w:jc w:val="both"/>
    </w:pPr>
    <w:rPr>
      <w:rFonts w:ascii="Arial" w:hAnsi="Arial"/>
      <w:sz w:val="22"/>
    </w:rPr>
  </w:style>
  <w:style w:type="character" w:customStyle="1" w:styleId="BalloonTextChar">
    <w:name w:val="Balloon Text Char"/>
    <w:basedOn w:val="DefaultParagraphFont"/>
    <w:link w:val="BalloonText"/>
    <w:uiPriority w:val="99"/>
    <w:semiHidden/>
    <w:rsid w:val="00E16CE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16CE4"/>
    <w:rPr>
      <w:rFonts w:ascii="Tahoma" w:hAnsi="Tahoma" w:cs="Tahoma"/>
      <w:sz w:val="16"/>
      <w:szCs w:val="16"/>
    </w:rPr>
  </w:style>
  <w:style w:type="paragraph" w:styleId="ListParagraph">
    <w:name w:val="List Paragraph"/>
    <w:basedOn w:val="Normal"/>
    <w:uiPriority w:val="34"/>
    <w:qFormat/>
    <w:rsid w:val="00E16CE4"/>
    <w:pPr>
      <w:ind w:left="720"/>
    </w:pPr>
  </w:style>
  <w:style w:type="paragraph" w:customStyle="1" w:styleId="xl25">
    <w:name w:val="xl25"/>
    <w:basedOn w:val="Normal"/>
    <w:rsid w:val="00E16CE4"/>
    <w:pPr>
      <w:spacing w:before="100" w:after="100"/>
    </w:pPr>
    <w:rPr>
      <w:rFonts w:ascii="Arial" w:hAnsi="Arial"/>
      <w:sz w:val="24"/>
    </w:rPr>
  </w:style>
  <w:style w:type="paragraph" w:customStyle="1" w:styleId="Default">
    <w:name w:val="Default"/>
    <w:rsid w:val="00E16CE4"/>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CaptionTable">
    <w:name w:val="Caption Table"/>
    <w:basedOn w:val="Normal"/>
    <w:rsid w:val="00E16CE4"/>
    <w:pPr>
      <w:spacing w:before="120" w:after="120"/>
      <w:jc w:val="center"/>
    </w:pPr>
    <w:rPr>
      <w:rFonts w:ascii="Times New Roman Bold" w:hAnsi="Times New Roman Bold"/>
      <w:b/>
      <w:sz w:val="24"/>
      <w:lang w:val="en-GB"/>
    </w:rPr>
  </w:style>
  <w:style w:type="character" w:customStyle="1" w:styleId="FontStyle37">
    <w:name w:val="Font Style37"/>
    <w:rsid w:val="00E16CE4"/>
    <w:rPr>
      <w:rFonts w:ascii="Arial Unicode MS" w:eastAsia="Arial Unicode MS" w:hAnsi="Arial Unicode MS" w:cs="Arial Unicode MS" w:hint="eastAsia"/>
      <w:sz w:val="20"/>
      <w:szCs w:val="20"/>
    </w:rPr>
  </w:style>
  <w:style w:type="table" w:styleId="TableGrid">
    <w:name w:val="Table Grid"/>
    <w:basedOn w:val="TableNormal"/>
    <w:uiPriority w:val="59"/>
    <w:rsid w:val="00E16CE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16CE4"/>
    <w:pPr>
      <w:spacing w:after="0" w:line="240" w:lineRule="auto"/>
    </w:pPr>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ckerala.org/"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97A1-656A-4F49-BB48-5A0FB977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17768</Words>
  <Characters>101283</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 PA</dc:creator>
  <cp:lastModifiedBy>kseb</cp:lastModifiedBy>
  <cp:revision>2</cp:revision>
  <cp:lastPrinted>2017-01-11T05:25:00Z</cp:lastPrinted>
  <dcterms:created xsi:type="dcterms:W3CDTF">2018-12-07T09:57:00Z</dcterms:created>
  <dcterms:modified xsi:type="dcterms:W3CDTF">2018-12-07T09:57:00Z</dcterms:modified>
</cp:coreProperties>
</file>